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858BC" w:rsidRDefault="00324C79" w:rsidP="004D7A16">
      <w:pPr>
        <w:shd w:val="clear" w:color="auto" w:fill="E5DFEC" w:themeFill="accent4" w:themeFillTint="33"/>
        <w:spacing w:after="0" w:line="240" w:lineRule="auto"/>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237FBF" w:rsidRDefault="00237FBF" w:rsidP="004D7A16">
      <w:pPr>
        <w:spacing w:after="0" w:line="240" w:lineRule="auto"/>
        <w:jc w:val="center"/>
        <w:rPr>
          <w:rFonts w:ascii="Sylfaen" w:hAnsi="Sylfaen" w:cs="Sylfaen"/>
          <w:b/>
          <w:bCs/>
          <w:lang w:val="ka-GE"/>
        </w:rPr>
      </w:pPr>
    </w:p>
    <w:p w:rsidR="00237FBF" w:rsidRDefault="00237FBF" w:rsidP="004D7A16">
      <w:pPr>
        <w:spacing w:after="0" w:line="240" w:lineRule="auto"/>
        <w:rPr>
          <w:rFonts w:ascii="Sylfaen" w:hAnsi="Sylfaen" w:cs="Sylfaen"/>
          <w:b/>
          <w:sz w:val="16"/>
          <w:szCs w:val="16"/>
          <w:lang w:val="af-ZA"/>
        </w:rPr>
      </w:pPr>
    </w:p>
    <w:p w:rsidR="00D82F07" w:rsidRDefault="00D82F07" w:rsidP="004D7A16">
      <w:pPr>
        <w:spacing w:after="0" w:line="240" w:lineRule="auto"/>
        <w:ind w:firstLine="709"/>
        <w:jc w:val="center"/>
        <w:rPr>
          <w:rFonts w:ascii="Sylfaen" w:hAnsi="Sylfaen" w:cs="Sylfaen"/>
          <w:b/>
          <w:sz w:val="28"/>
          <w:szCs w:val="28"/>
          <w:lang w:val="af-ZA"/>
        </w:rPr>
      </w:pPr>
      <w:r w:rsidRPr="000B36AF">
        <w:rPr>
          <w:rFonts w:ascii="Sylfaen" w:hAnsi="Sylfaen" w:cs="Sylfaen"/>
          <w:b/>
          <w:sz w:val="28"/>
          <w:szCs w:val="28"/>
          <w:lang w:val="af-ZA"/>
        </w:rPr>
        <w:t>აგრარული ფაკულტეტი</w:t>
      </w:r>
    </w:p>
    <w:p w:rsidR="00D82F07" w:rsidRPr="000B36AF" w:rsidRDefault="00D82F07" w:rsidP="004D7A16">
      <w:pPr>
        <w:spacing w:after="0" w:line="240" w:lineRule="auto"/>
        <w:ind w:firstLine="709"/>
        <w:jc w:val="center"/>
        <w:rPr>
          <w:rFonts w:ascii="Sylfaen" w:hAnsi="Sylfaen" w:cs="Sylfaen"/>
          <w:b/>
          <w:sz w:val="28"/>
          <w:szCs w:val="28"/>
          <w:u w:val="single"/>
          <w:lang w:val="af-ZA"/>
        </w:rPr>
      </w:pPr>
    </w:p>
    <w:p w:rsidR="00237FBF" w:rsidRPr="00E62943" w:rsidRDefault="00237FBF" w:rsidP="004D7A16">
      <w:pPr>
        <w:spacing w:after="0" w:line="240" w:lineRule="auto"/>
        <w:rPr>
          <w:rFonts w:ascii="Sylfaen" w:hAnsi="Sylfaen" w:cs="Sylfaen"/>
          <w:b/>
          <w:sz w:val="28"/>
          <w:szCs w:val="28"/>
          <w:lang w:val="af-ZA"/>
        </w:rPr>
      </w:pPr>
    </w:p>
    <w:p w:rsidR="00237FBF" w:rsidRDefault="00237FBF" w:rsidP="004D7A16">
      <w:pPr>
        <w:spacing w:after="0" w:line="240" w:lineRule="auto"/>
        <w:rPr>
          <w:rFonts w:ascii="Sylfaen" w:hAnsi="Sylfaen" w:cs="Sylfaen"/>
          <w:sz w:val="28"/>
          <w:szCs w:val="28"/>
          <w:lang w:val="af-ZA"/>
        </w:rPr>
      </w:pPr>
    </w:p>
    <w:tbl>
      <w:tblPr>
        <w:tblW w:w="10260" w:type="dxa"/>
        <w:tblInd w:w="571" w:type="dxa"/>
        <w:tblLook w:val="01E0" w:firstRow="1" w:lastRow="1" w:firstColumn="1" w:lastColumn="1" w:noHBand="0" w:noVBand="0"/>
      </w:tblPr>
      <w:tblGrid>
        <w:gridCol w:w="4500"/>
        <w:gridCol w:w="720"/>
        <w:gridCol w:w="5040"/>
      </w:tblGrid>
      <w:tr w:rsidR="00237FBF" w:rsidRPr="000B36AF" w:rsidTr="00D82F07">
        <w:trPr>
          <w:trHeight w:val="1176"/>
        </w:trPr>
        <w:tc>
          <w:tcPr>
            <w:tcW w:w="4500" w:type="dxa"/>
          </w:tcPr>
          <w:p w:rsidR="00237FBF" w:rsidRPr="000B36AF" w:rsidRDefault="00237FBF" w:rsidP="004D7A16">
            <w:pPr>
              <w:spacing w:after="0" w:line="240" w:lineRule="auto"/>
              <w:ind w:left="1740" w:hanging="1740"/>
              <w:jc w:val="center"/>
              <w:rPr>
                <w:rFonts w:ascii="Sylfaen" w:hAnsi="Sylfaen" w:cs="Sylfaen"/>
                <w:b/>
                <w:lang w:val="af-ZA"/>
              </w:rPr>
            </w:pPr>
            <w:r w:rsidRPr="000B36AF">
              <w:rPr>
                <w:rFonts w:ascii="Sylfaen" w:hAnsi="Sylfaen" w:cs="Sylfaen"/>
                <w:b/>
                <w:lang w:val="af-ZA"/>
              </w:rPr>
              <w:t>„დამტკიცებულია“</w:t>
            </w:r>
          </w:p>
          <w:p w:rsidR="00237FBF" w:rsidRPr="000B36AF" w:rsidRDefault="00237FBF" w:rsidP="004D7A16">
            <w:pPr>
              <w:spacing w:after="0" w:line="240" w:lineRule="auto"/>
              <w:ind w:left="1740" w:hanging="1740"/>
              <w:jc w:val="center"/>
              <w:rPr>
                <w:rFonts w:ascii="Sylfaen" w:hAnsi="Sylfaen" w:cs="Sylfaen"/>
                <w:b/>
                <w:lang w:val="af-ZA"/>
              </w:rPr>
            </w:pPr>
          </w:p>
          <w:p w:rsidR="00D82F07" w:rsidRDefault="00237FBF" w:rsidP="004D7A16">
            <w:pPr>
              <w:spacing w:after="0" w:line="240" w:lineRule="auto"/>
              <w:ind w:left="2264" w:hanging="2264"/>
              <w:rPr>
                <w:rFonts w:ascii="Sylfaen" w:hAnsi="Sylfaen" w:cs="Sylfaen"/>
                <w:b/>
                <w:lang w:val="af-ZA"/>
              </w:rPr>
            </w:pPr>
            <w:r w:rsidRPr="000B36AF">
              <w:rPr>
                <w:rFonts w:ascii="Sylfaen" w:hAnsi="Sylfaen" w:cs="Sylfaen"/>
                <w:b/>
                <w:lang w:val="af-ZA"/>
              </w:rPr>
              <w:t>რექტორი</w:t>
            </w:r>
          </w:p>
          <w:p w:rsidR="00237FBF" w:rsidRPr="000B36AF" w:rsidRDefault="00237FBF" w:rsidP="004D7A16">
            <w:pPr>
              <w:spacing w:after="0" w:line="240" w:lineRule="auto"/>
              <w:ind w:left="2264" w:hanging="2264"/>
              <w:rPr>
                <w:rFonts w:ascii="Sylfaen" w:hAnsi="Sylfaen" w:cs="Sylfaen"/>
                <w:b/>
                <w:lang w:val="af-ZA"/>
              </w:rPr>
            </w:pPr>
            <w:r w:rsidRPr="000B36AF">
              <w:rPr>
                <w:rFonts w:ascii="Sylfaen" w:hAnsi="Sylfaen" w:cs="Sylfaen"/>
                <w:b/>
                <w:lang w:val="af-ZA"/>
              </w:rPr>
              <w:t xml:space="preserve"> --------------</w:t>
            </w:r>
            <w:r w:rsidR="00D82F07">
              <w:rPr>
                <w:rFonts w:ascii="Sylfaen" w:hAnsi="Sylfaen" w:cs="Sylfaen"/>
                <w:b/>
                <w:lang w:val="ka-GE"/>
              </w:rPr>
              <w:t xml:space="preserve">----    </w:t>
            </w:r>
            <w:r w:rsidRPr="000B36AF">
              <w:rPr>
                <w:rFonts w:ascii="Sylfaen" w:hAnsi="Sylfaen" w:cs="Sylfaen"/>
                <w:b/>
                <w:lang w:val="af-ZA"/>
              </w:rPr>
              <w:t>პროფ. გიორგი ღავთაძე</w:t>
            </w:r>
          </w:p>
          <w:p w:rsidR="00237FBF" w:rsidRPr="000B36AF" w:rsidRDefault="00237FBF" w:rsidP="004D7A16">
            <w:pPr>
              <w:spacing w:after="0" w:line="240" w:lineRule="auto"/>
              <w:rPr>
                <w:rFonts w:ascii="Sylfaen" w:hAnsi="Sylfaen" w:cs="Sylfaen"/>
                <w:b/>
                <w:lang w:val="ka-GE"/>
              </w:rPr>
            </w:pPr>
          </w:p>
          <w:p w:rsidR="005266B2" w:rsidRDefault="00237FBF" w:rsidP="004D7A16">
            <w:pPr>
              <w:spacing w:after="0" w:line="240" w:lineRule="auto"/>
              <w:ind w:left="923" w:hanging="923"/>
              <w:rPr>
                <w:rFonts w:ascii="Sylfaen" w:hAnsi="Sylfaen" w:cs="Sylfaen"/>
                <w:b/>
                <w:lang w:val="af-ZA"/>
              </w:rPr>
            </w:pPr>
            <w:r w:rsidRPr="000B36AF">
              <w:rPr>
                <w:rFonts w:ascii="Sylfaen" w:hAnsi="Sylfaen" w:cs="Sylfaen"/>
                <w:b/>
                <w:lang w:val="af-ZA"/>
              </w:rPr>
              <w:t>აკადემიური საბჭოს სხდომის</w:t>
            </w:r>
          </w:p>
          <w:p w:rsidR="00CE3608" w:rsidRPr="00C153DE" w:rsidRDefault="00CE3608" w:rsidP="00CE3608">
            <w:pPr>
              <w:rPr>
                <w:sz w:val="20"/>
                <w:szCs w:val="20"/>
              </w:rPr>
            </w:pPr>
            <w:r>
              <w:rPr>
                <w:rFonts w:ascii="Sylfaen" w:hAnsi="Sylfaen" w:cs="Sylfaen"/>
                <w:b/>
                <w:lang w:val="ka-GE"/>
              </w:rPr>
              <w:t xml:space="preserve">      </w:t>
            </w:r>
            <w:r w:rsidR="00237FBF" w:rsidRPr="000B36AF">
              <w:rPr>
                <w:rFonts w:ascii="Sylfaen" w:hAnsi="Sylfaen" w:cs="Sylfaen"/>
                <w:b/>
                <w:lang w:val="af-ZA"/>
              </w:rPr>
              <w:t>ოქმი</w:t>
            </w:r>
            <w:r w:rsidR="00EB3B93">
              <w:rPr>
                <w:rFonts w:ascii="Sylfaen" w:hAnsi="Sylfaen" w:cs="Sylfaen"/>
                <w:b/>
                <w:lang w:val="af-ZA"/>
              </w:rPr>
              <w:t xml:space="preserve"> </w:t>
            </w:r>
            <w:r>
              <w:rPr>
                <w:rFonts w:ascii="Sylfaen" w:hAnsi="Sylfaen" w:cs="Sylfaen"/>
                <w:b/>
                <w:lang w:val="ka-GE"/>
              </w:rPr>
              <w:t xml:space="preserve"> </w:t>
            </w:r>
            <w:r w:rsidRPr="00CE3608">
              <w:rPr>
                <w:rFonts w:ascii="Sylfaen" w:hAnsi="Sylfaen"/>
                <w:b/>
                <w:lang w:val="ru-RU"/>
              </w:rPr>
              <w:t>№ 1</w:t>
            </w:r>
            <w:r w:rsidRPr="00CE3608">
              <w:rPr>
                <w:rFonts w:ascii="Sylfaen" w:hAnsi="Sylfaen"/>
                <w:b/>
                <w:lang w:val="ka-GE"/>
              </w:rPr>
              <w:t>.</w:t>
            </w:r>
            <w:r w:rsidRPr="00CE3608">
              <w:rPr>
                <w:rFonts w:ascii="Sylfaen" w:hAnsi="Sylfaen"/>
                <w:b/>
                <w:lang w:val="ru-RU"/>
              </w:rPr>
              <w:t xml:space="preserve">   15</w:t>
            </w:r>
            <w:r w:rsidRPr="00CE3608">
              <w:rPr>
                <w:rFonts w:ascii="Sylfaen" w:hAnsi="Sylfaen"/>
                <w:b/>
              </w:rPr>
              <w:t xml:space="preserve">.09.2017 </w:t>
            </w:r>
            <w:r w:rsidRPr="00CE3608">
              <w:rPr>
                <w:rFonts w:ascii="Sylfaen" w:hAnsi="Sylfaen" w:cs="Sylfaen"/>
                <w:b/>
                <w:lang w:val="ka-GE"/>
              </w:rPr>
              <w:t>წ.</w:t>
            </w:r>
          </w:p>
          <w:p w:rsidR="003249C5" w:rsidRPr="007E7A9F" w:rsidRDefault="003249C5" w:rsidP="004D7A16">
            <w:pPr>
              <w:spacing w:after="0" w:line="240" w:lineRule="auto"/>
              <w:ind w:left="923" w:hanging="923"/>
              <w:rPr>
                <w:rFonts w:ascii="Sylfaen" w:hAnsi="Sylfaen" w:cs="Sylfaen"/>
                <w:b/>
                <w:lang w:val="ka-GE"/>
              </w:rPr>
            </w:pPr>
          </w:p>
          <w:p w:rsidR="00237FBF" w:rsidRPr="003249C5" w:rsidRDefault="00237FBF" w:rsidP="004D7A16">
            <w:pPr>
              <w:spacing w:after="0" w:line="240" w:lineRule="auto"/>
              <w:ind w:left="923" w:hanging="923"/>
              <w:rPr>
                <w:rFonts w:ascii="Sylfaen" w:hAnsi="Sylfaen" w:cs="Sylfaen"/>
                <w:b/>
                <w:lang w:val="ka-GE"/>
              </w:rPr>
            </w:pPr>
          </w:p>
          <w:p w:rsidR="00237FBF" w:rsidRPr="00D82F07" w:rsidRDefault="00237FBF" w:rsidP="004D7A16">
            <w:pPr>
              <w:spacing w:after="0" w:line="240" w:lineRule="auto"/>
              <w:ind w:left="923" w:hanging="923"/>
              <w:rPr>
                <w:rFonts w:ascii="Sylfaen" w:hAnsi="Sylfaen" w:cs="Sylfaen"/>
                <w:b/>
                <w:color w:val="FF0000"/>
                <w:lang w:val="ka-GE"/>
              </w:rPr>
            </w:pPr>
          </w:p>
          <w:p w:rsidR="00237FBF" w:rsidRPr="00EB3B93" w:rsidRDefault="00EB3B93" w:rsidP="004D7A16">
            <w:pPr>
              <w:spacing w:after="0" w:line="240" w:lineRule="auto"/>
              <w:ind w:left="923" w:hanging="923"/>
              <w:rPr>
                <w:rFonts w:ascii="Sylfaen" w:hAnsi="Sylfaen" w:cs="Sylfaen"/>
                <w:b/>
                <w:lang w:val="af-ZA"/>
              </w:rPr>
            </w:pPr>
            <w:r>
              <w:rPr>
                <w:rFonts w:ascii="Sylfaen" w:hAnsi="Sylfaen" w:cs="Sylfaen"/>
                <w:b/>
                <w:lang w:val="af-ZA"/>
              </w:rPr>
              <w:t xml:space="preserve"> </w:t>
            </w:r>
          </w:p>
        </w:tc>
        <w:tc>
          <w:tcPr>
            <w:tcW w:w="720" w:type="dxa"/>
          </w:tcPr>
          <w:p w:rsidR="00237FBF" w:rsidRPr="000B36AF" w:rsidRDefault="00237FBF" w:rsidP="004D7A16">
            <w:pPr>
              <w:spacing w:after="0" w:line="240" w:lineRule="auto"/>
              <w:ind w:firstLine="709"/>
              <w:jc w:val="both"/>
              <w:rPr>
                <w:rFonts w:ascii="Sylfaen" w:hAnsi="Sylfaen" w:cs="Sylfaen"/>
                <w:lang w:val="af-ZA"/>
              </w:rPr>
            </w:pPr>
          </w:p>
          <w:p w:rsidR="00237FBF" w:rsidRPr="000B36AF" w:rsidRDefault="00237FBF" w:rsidP="004D7A16">
            <w:pPr>
              <w:spacing w:after="0" w:line="240" w:lineRule="auto"/>
              <w:ind w:firstLine="709"/>
              <w:jc w:val="both"/>
              <w:rPr>
                <w:rFonts w:ascii="Sylfaen" w:hAnsi="Sylfaen" w:cs="Sylfaen"/>
                <w:lang w:val="af-ZA"/>
              </w:rPr>
            </w:pPr>
          </w:p>
          <w:p w:rsidR="00237FBF" w:rsidRPr="000B36AF" w:rsidRDefault="00237FBF" w:rsidP="004D7A16">
            <w:pPr>
              <w:spacing w:after="0" w:line="240" w:lineRule="auto"/>
              <w:ind w:firstLine="709"/>
              <w:jc w:val="both"/>
              <w:rPr>
                <w:rFonts w:ascii="Sylfaen" w:hAnsi="Sylfaen" w:cs="Sylfaen"/>
                <w:lang w:val="af-ZA"/>
              </w:rPr>
            </w:pPr>
          </w:p>
          <w:p w:rsidR="00237FBF" w:rsidRPr="00D82F07" w:rsidRDefault="00D82F07" w:rsidP="004D7A16">
            <w:pPr>
              <w:spacing w:after="0" w:line="240" w:lineRule="auto"/>
              <w:ind w:firstLine="709"/>
              <w:jc w:val="center"/>
              <w:rPr>
                <w:rFonts w:ascii="Sylfaen" w:hAnsi="Sylfaen" w:cs="Sylfaen"/>
                <w:lang w:val="ka-GE"/>
              </w:rPr>
            </w:pPr>
            <w:r>
              <w:rPr>
                <w:rFonts w:ascii="Sylfaen" w:hAnsi="Sylfaen" w:cs="Sylfaen"/>
                <w:lang w:val="ka-GE"/>
              </w:rPr>
              <w:t xml:space="preserve">  </w:t>
            </w:r>
          </w:p>
        </w:tc>
        <w:tc>
          <w:tcPr>
            <w:tcW w:w="5040" w:type="dxa"/>
          </w:tcPr>
          <w:p w:rsidR="00237FBF" w:rsidRPr="000B36AF" w:rsidRDefault="00237FBF" w:rsidP="004D7A16">
            <w:pPr>
              <w:spacing w:after="0" w:line="240" w:lineRule="auto"/>
              <w:ind w:left="1740" w:hanging="1740"/>
              <w:jc w:val="center"/>
              <w:rPr>
                <w:rFonts w:ascii="Sylfaen" w:hAnsi="Sylfaen" w:cs="Sylfaen"/>
                <w:b/>
                <w:lang w:val="af-ZA"/>
              </w:rPr>
            </w:pPr>
            <w:r w:rsidRPr="000B36AF">
              <w:rPr>
                <w:rFonts w:ascii="Sylfaen" w:hAnsi="Sylfaen" w:cs="Sylfaen"/>
                <w:b/>
                <w:lang w:val="af-ZA"/>
              </w:rPr>
              <w:t>„დამტკიცებულია“</w:t>
            </w:r>
          </w:p>
          <w:p w:rsidR="00237FBF" w:rsidRPr="000B36AF" w:rsidRDefault="00237FBF" w:rsidP="004D7A16">
            <w:pPr>
              <w:spacing w:after="0" w:line="240" w:lineRule="auto"/>
              <w:ind w:firstLine="709"/>
              <w:jc w:val="both"/>
              <w:rPr>
                <w:rFonts w:ascii="Sylfaen" w:hAnsi="Sylfaen" w:cs="Sylfaen"/>
                <w:b/>
                <w:lang w:val="af-ZA"/>
              </w:rPr>
            </w:pPr>
          </w:p>
          <w:p w:rsidR="00237FBF" w:rsidRDefault="00237FBF" w:rsidP="004D7A16">
            <w:pPr>
              <w:spacing w:after="0" w:line="240" w:lineRule="auto"/>
              <w:rPr>
                <w:rFonts w:ascii="Sylfaen" w:hAnsi="Sylfaen" w:cs="Sylfaen"/>
                <w:b/>
                <w:lang w:val="ka-GE"/>
              </w:rPr>
            </w:pPr>
            <w:r>
              <w:rPr>
                <w:rFonts w:ascii="Sylfaen" w:hAnsi="Sylfaen" w:cs="Sylfaen"/>
                <w:b/>
                <w:lang w:val="af-ZA"/>
              </w:rPr>
              <w:t xml:space="preserve">აგრარული </w:t>
            </w:r>
            <w:r>
              <w:rPr>
                <w:rFonts w:ascii="Sylfaen" w:hAnsi="Sylfaen" w:cs="Sylfaen"/>
                <w:b/>
                <w:lang w:val="ka-GE"/>
              </w:rPr>
              <w:t xml:space="preserve">ფაკულტეტის </w:t>
            </w:r>
            <w:r>
              <w:rPr>
                <w:rFonts w:ascii="Sylfaen" w:hAnsi="Sylfaen" w:cs="Sylfaen"/>
                <w:b/>
                <w:lang w:val="af-ZA"/>
              </w:rPr>
              <w:t xml:space="preserve"> დეკანი</w:t>
            </w:r>
          </w:p>
          <w:p w:rsidR="00237FBF" w:rsidRPr="00CD3990" w:rsidRDefault="00237FBF" w:rsidP="004D7A16">
            <w:pPr>
              <w:spacing w:after="0" w:line="240" w:lineRule="auto"/>
              <w:rPr>
                <w:rFonts w:ascii="Sylfaen" w:hAnsi="Sylfaen" w:cs="Sylfaen"/>
                <w:b/>
                <w:lang w:val="ka-GE"/>
              </w:rPr>
            </w:pPr>
            <w:r w:rsidRPr="000B36AF">
              <w:rPr>
                <w:rFonts w:ascii="Sylfaen" w:hAnsi="Sylfaen" w:cs="Sylfaen"/>
                <w:b/>
                <w:lang w:val="af-ZA"/>
              </w:rPr>
              <w:t xml:space="preserve"> -----------</w:t>
            </w:r>
            <w:r>
              <w:rPr>
                <w:rFonts w:ascii="Sylfaen" w:hAnsi="Sylfaen" w:cs="Sylfaen"/>
                <w:b/>
                <w:lang w:val="ka-GE"/>
              </w:rPr>
              <w:t>–––––</w:t>
            </w:r>
            <w:r w:rsidR="00D82F07">
              <w:rPr>
                <w:rFonts w:ascii="Sylfaen" w:hAnsi="Sylfaen" w:cs="Sylfaen"/>
                <w:b/>
                <w:lang w:val="ka-GE"/>
              </w:rPr>
              <w:t xml:space="preserve">   </w:t>
            </w:r>
            <w:r>
              <w:rPr>
                <w:rFonts w:ascii="Sylfaen" w:hAnsi="Sylfaen" w:cs="Sylfaen"/>
                <w:b/>
                <w:lang w:val="af-ZA"/>
              </w:rPr>
              <w:t xml:space="preserve">პროფ. </w:t>
            </w:r>
            <w:r>
              <w:rPr>
                <w:rFonts w:ascii="Sylfaen" w:hAnsi="Sylfaen" w:cs="Sylfaen"/>
                <w:b/>
                <w:lang w:val="ka-GE"/>
              </w:rPr>
              <w:t>ქეთევან კინწურაშვილი</w:t>
            </w:r>
          </w:p>
          <w:p w:rsidR="00237FBF" w:rsidRPr="000B36AF" w:rsidRDefault="00237FBF" w:rsidP="004D7A16">
            <w:pPr>
              <w:spacing w:after="0" w:line="240" w:lineRule="auto"/>
              <w:rPr>
                <w:rFonts w:ascii="Sylfaen" w:hAnsi="Sylfaen" w:cs="Sylfaen"/>
                <w:b/>
                <w:lang w:val="ka-GE"/>
              </w:rPr>
            </w:pPr>
          </w:p>
          <w:p w:rsidR="005266B2" w:rsidRDefault="00237FBF" w:rsidP="004D7A16">
            <w:pPr>
              <w:spacing w:after="0" w:line="240" w:lineRule="auto"/>
              <w:rPr>
                <w:rFonts w:ascii="Sylfaen" w:hAnsi="Sylfaen" w:cs="Sylfaen"/>
                <w:b/>
                <w:lang w:val="af-ZA"/>
              </w:rPr>
            </w:pPr>
            <w:r>
              <w:rPr>
                <w:rFonts w:ascii="Sylfaen" w:hAnsi="Sylfaen" w:cs="Sylfaen"/>
                <w:b/>
                <w:lang w:val="af-ZA"/>
              </w:rPr>
              <w:t>ფაკულტეტის</w:t>
            </w:r>
            <w:r w:rsidR="00D82F07">
              <w:rPr>
                <w:rFonts w:ascii="Sylfaen" w:hAnsi="Sylfaen" w:cs="Sylfaen"/>
                <w:b/>
                <w:lang w:val="af-ZA"/>
              </w:rPr>
              <w:t xml:space="preserve"> </w:t>
            </w:r>
            <w:r>
              <w:rPr>
                <w:rFonts w:ascii="Sylfaen" w:hAnsi="Sylfaen" w:cs="Sylfaen"/>
                <w:b/>
                <w:lang w:val="af-ZA"/>
              </w:rPr>
              <w:t xml:space="preserve"> საბჭოს  სხდომის</w:t>
            </w:r>
          </w:p>
          <w:p w:rsidR="00EB3B93" w:rsidRPr="00633F43" w:rsidRDefault="00237FBF" w:rsidP="004D7A16">
            <w:pPr>
              <w:spacing w:after="0" w:line="240" w:lineRule="auto"/>
              <w:rPr>
                <w:rFonts w:ascii="Sylfaen" w:hAnsi="Sylfaen" w:cs="Sylfaen"/>
                <w:b/>
                <w:lang w:val="ka-GE"/>
              </w:rPr>
            </w:pPr>
            <w:r w:rsidRPr="000B36AF">
              <w:rPr>
                <w:rFonts w:ascii="Sylfaen" w:hAnsi="Sylfaen" w:cs="Sylfaen"/>
                <w:b/>
                <w:lang w:val="af-ZA"/>
              </w:rPr>
              <w:t>ოქმი</w:t>
            </w:r>
            <w:r>
              <w:rPr>
                <w:rFonts w:ascii="Sylfaen" w:hAnsi="Sylfaen" w:cs="Sylfaen"/>
                <w:b/>
                <w:lang w:val="af-ZA"/>
              </w:rPr>
              <w:t xml:space="preserve"> </w:t>
            </w:r>
            <w:r w:rsidR="00EB3B93">
              <w:rPr>
                <w:rFonts w:ascii="Sylfaen" w:hAnsi="Sylfaen" w:cs="Sylfaen"/>
                <w:b/>
                <w:lang w:val="af-ZA"/>
              </w:rPr>
              <w:t xml:space="preserve"> </w:t>
            </w:r>
            <w:r w:rsidR="00EB3B93" w:rsidRPr="000B36AF">
              <w:rPr>
                <w:rFonts w:ascii="Sylfaen" w:hAnsi="Sylfaen" w:cs="Sylfaen"/>
                <w:b/>
                <w:lang w:val="af-ZA"/>
              </w:rPr>
              <w:t xml:space="preserve">№ </w:t>
            </w:r>
            <w:r w:rsidR="00D94EEA">
              <w:rPr>
                <w:rFonts w:ascii="Sylfaen" w:hAnsi="Sylfaen" w:cs="Sylfaen"/>
                <w:b/>
                <w:lang w:val="ka-GE"/>
              </w:rPr>
              <w:t>2     0</w:t>
            </w:r>
            <w:r w:rsidR="00D94EEA">
              <w:rPr>
                <w:rFonts w:ascii="Sylfaen" w:hAnsi="Sylfaen" w:cs="Sylfaen"/>
                <w:b/>
                <w:lang w:val="en-GB"/>
              </w:rPr>
              <w:t>8</w:t>
            </w:r>
            <w:r w:rsidR="00633F43">
              <w:rPr>
                <w:rFonts w:ascii="Sylfaen" w:hAnsi="Sylfaen" w:cs="Sylfaen"/>
                <w:b/>
                <w:lang w:val="ka-GE"/>
              </w:rPr>
              <w:t>.09.2017 წ.</w:t>
            </w:r>
          </w:p>
          <w:p w:rsidR="00237FBF" w:rsidRPr="005266B2" w:rsidRDefault="00237FBF" w:rsidP="004D7A16">
            <w:pPr>
              <w:spacing w:after="0" w:line="240" w:lineRule="auto"/>
              <w:rPr>
                <w:rFonts w:ascii="Sylfaen" w:hAnsi="Sylfaen" w:cs="Sylfaen"/>
                <w:b/>
                <w:lang w:val="af-ZA"/>
              </w:rPr>
            </w:pPr>
          </w:p>
          <w:p w:rsidR="00237FBF" w:rsidRPr="000B36AF" w:rsidRDefault="00237FBF" w:rsidP="004D7A16">
            <w:pPr>
              <w:spacing w:after="0" w:line="240" w:lineRule="auto"/>
              <w:ind w:firstLine="709"/>
              <w:jc w:val="center"/>
              <w:rPr>
                <w:rFonts w:ascii="Sylfaen" w:hAnsi="Sylfaen" w:cs="Sylfaen"/>
                <w:lang w:val="af-ZA"/>
              </w:rPr>
            </w:pPr>
          </w:p>
        </w:tc>
      </w:tr>
    </w:tbl>
    <w:p w:rsidR="00237FBF" w:rsidRDefault="00237FBF" w:rsidP="004D7A16">
      <w:pPr>
        <w:spacing w:after="0" w:line="240" w:lineRule="auto"/>
        <w:rPr>
          <w:rFonts w:ascii="Sylfaen" w:hAnsi="Sylfaen" w:cs="Sylfaen"/>
          <w:b/>
          <w:lang w:val="af-ZA"/>
        </w:rPr>
      </w:pPr>
    </w:p>
    <w:p w:rsidR="00237FBF" w:rsidRPr="00BE1787" w:rsidRDefault="00237FBF" w:rsidP="004D7A16">
      <w:pPr>
        <w:spacing w:after="0" w:line="240" w:lineRule="auto"/>
        <w:ind w:left="4140" w:hanging="1740"/>
        <w:jc w:val="both"/>
        <w:rPr>
          <w:rFonts w:ascii="Sylfaen" w:hAnsi="Sylfaen" w:cs="Sylfaen"/>
          <w:lang w:val="ka-GE"/>
        </w:rPr>
      </w:pPr>
      <w:r>
        <w:rPr>
          <w:rFonts w:ascii="Sylfaen" w:hAnsi="Sylfaen" w:cs="Sylfaen"/>
          <w:lang w:val="af-ZA"/>
        </w:rPr>
        <w:t xml:space="preserve">  </w:t>
      </w:r>
    </w:p>
    <w:p w:rsidR="00237FBF" w:rsidRDefault="009749C5" w:rsidP="004D7A16">
      <w:pPr>
        <w:spacing w:after="0" w:line="240" w:lineRule="auto"/>
        <w:jc w:val="center"/>
        <w:rPr>
          <w:rFonts w:ascii="Sylfaen" w:hAnsi="Sylfaen" w:cs="Sylfaen"/>
          <w:b/>
          <w:sz w:val="28"/>
          <w:szCs w:val="28"/>
          <w:lang w:val="af-ZA"/>
        </w:rPr>
      </w:pPr>
      <w:r>
        <w:rPr>
          <w:rFonts w:ascii="Sylfaen" w:hAnsi="Sylfaen" w:cs="Sylfaen"/>
          <w:b/>
          <w:sz w:val="28"/>
          <w:szCs w:val="28"/>
          <w:lang w:val="ka-GE"/>
        </w:rPr>
        <w:t>სადოქტორო</w:t>
      </w:r>
      <w:r w:rsidR="00237FBF">
        <w:rPr>
          <w:rFonts w:ascii="Sylfaen" w:hAnsi="Sylfaen" w:cs="Sylfaen"/>
          <w:b/>
          <w:sz w:val="28"/>
          <w:szCs w:val="28"/>
          <w:lang w:val="af-ZA"/>
        </w:rPr>
        <w:t xml:space="preserve"> პროგრამა</w:t>
      </w:r>
    </w:p>
    <w:p w:rsidR="00237FBF" w:rsidRDefault="00237FBF" w:rsidP="004D7A16">
      <w:pPr>
        <w:spacing w:after="0" w:line="240" w:lineRule="auto"/>
        <w:jc w:val="center"/>
        <w:rPr>
          <w:rFonts w:ascii="Sylfaen" w:hAnsi="Sylfaen" w:cs="Sylfaen"/>
          <w:lang w:val="af-ZA"/>
        </w:rPr>
      </w:pPr>
    </w:p>
    <w:p w:rsidR="00C40C31" w:rsidRDefault="00C40C31" w:rsidP="004D7A16">
      <w:pPr>
        <w:pStyle w:val="3"/>
        <w:tabs>
          <w:tab w:val="left" w:pos="2619"/>
        </w:tabs>
        <w:spacing w:after="0" w:line="240" w:lineRule="auto"/>
        <w:ind w:left="0"/>
        <w:jc w:val="center"/>
        <w:rPr>
          <w:rFonts w:ascii="Sylfaen" w:hAnsi="Sylfaen" w:cs="Sylfaen"/>
          <w:b/>
          <w:sz w:val="32"/>
          <w:szCs w:val="32"/>
          <w:lang w:val="af-ZA"/>
        </w:rPr>
      </w:pPr>
      <w:r>
        <w:rPr>
          <w:rFonts w:ascii="Sylfaen" w:hAnsi="Sylfaen" w:cs="Sylfaen"/>
          <w:b/>
          <w:sz w:val="32"/>
          <w:szCs w:val="32"/>
          <w:lang w:val="af-ZA"/>
        </w:rPr>
        <w:t>აგრონედლეულის გადამუშავების ტექნოლოგია  და ექსპერტიზა</w:t>
      </w:r>
    </w:p>
    <w:p w:rsidR="00C40C31" w:rsidRPr="00E765C4" w:rsidRDefault="00C40C31" w:rsidP="004D7A16">
      <w:pPr>
        <w:pStyle w:val="CommentText"/>
        <w:rPr>
          <w:rFonts w:ascii="Sylfaen" w:hAnsi="Sylfaen"/>
          <w:sz w:val="28"/>
          <w:szCs w:val="28"/>
          <w:lang w:val="ka-GE"/>
        </w:rPr>
      </w:pPr>
      <w:r w:rsidRPr="00E765C4">
        <w:rPr>
          <w:rFonts w:ascii="Sylfaen" w:hAnsi="Sylfaen"/>
          <w:sz w:val="28"/>
          <w:szCs w:val="28"/>
          <w:lang w:val="ka-GE"/>
        </w:rPr>
        <w:t xml:space="preserve">        </w:t>
      </w:r>
      <w:r w:rsidR="00FB3D04">
        <w:rPr>
          <w:rFonts w:ascii="Sylfaen" w:hAnsi="Sylfaen"/>
          <w:sz w:val="28"/>
          <w:szCs w:val="28"/>
          <w:lang w:val="ka-GE"/>
        </w:rPr>
        <w:t xml:space="preserve">                 Technology of </w:t>
      </w:r>
      <w:r w:rsidR="00FB3D04">
        <w:rPr>
          <w:rFonts w:ascii="Sylfaen" w:hAnsi="Sylfaen"/>
          <w:sz w:val="28"/>
          <w:szCs w:val="28"/>
          <w:lang w:val="en-US"/>
        </w:rPr>
        <w:t>R</w:t>
      </w:r>
      <w:r w:rsidRPr="00E765C4">
        <w:rPr>
          <w:rFonts w:ascii="Sylfaen" w:hAnsi="Sylfaen"/>
          <w:sz w:val="28"/>
          <w:szCs w:val="28"/>
          <w:lang w:val="ka-GE"/>
        </w:rPr>
        <w:t xml:space="preserve">ecycling and </w:t>
      </w:r>
      <w:r w:rsidR="00FB3D04">
        <w:rPr>
          <w:rFonts w:ascii="Sylfaen" w:hAnsi="Sylfaen"/>
          <w:sz w:val="28"/>
          <w:szCs w:val="28"/>
          <w:lang w:val="en-US"/>
        </w:rPr>
        <w:t>E</w:t>
      </w:r>
      <w:r w:rsidRPr="00E765C4">
        <w:rPr>
          <w:rFonts w:ascii="Sylfaen" w:hAnsi="Sylfaen"/>
          <w:sz w:val="28"/>
          <w:szCs w:val="28"/>
          <w:lang w:val="ka-GE"/>
        </w:rPr>
        <w:t xml:space="preserve">xpertise of </w:t>
      </w:r>
      <w:r w:rsidR="00FB3D04">
        <w:rPr>
          <w:rFonts w:ascii="Sylfaen" w:hAnsi="Sylfaen"/>
          <w:sz w:val="28"/>
          <w:szCs w:val="28"/>
          <w:lang w:val="en-US"/>
        </w:rPr>
        <w:t>A</w:t>
      </w:r>
      <w:r w:rsidRPr="00E765C4">
        <w:rPr>
          <w:rFonts w:ascii="Sylfaen" w:hAnsi="Sylfaen"/>
          <w:sz w:val="28"/>
          <w:szCs w:val="28"/>
          <w:lang w:val="ka-GE"/>
        </w:rPr>
        <w:t xml:space="preserve">gricultural </w:t>
      </w:r>
      <w:r w:rsidR="00FB3D04">
        <w:rPr>
          <w:rFonts w:ascii="Sylfaen" w:hAnsi="Sylfaen"/>
          <w:sz w:val="28"/>
          <w:szCs w:val="28"/>
          <w:lang w:val="en-US"/>
        </w:rPr>
        <w:t>R</w:t>
      </w:r>
      <w:r w:rsidRPr="00E765C4">
        <w:rPr>
          <w:rFonts w:ascii="Sylfaen" w:hAnsi="Sylfaen"/>
          <w:sz w:val="28"/>
          <w:szCs w:val="28"/>
          <w:lang w:val="ka-GE"/>
        </w:rPr>
        <w:t xml:space="preserve">aw </w:t>
      </w:r>
      <w:r w:rsidR="00FB3D04">
        <w:rPr>
          <w:rFonts w:ascii="Sylfaen" w:hAnsi="Sylfaen"/>
          <w:sz w:val="28"/>
          <w:szCs w:val="28"/>
          <w:lang w:val="en-US"/>
        </w:rPr>
        <w:t>M</w:t>
      </w:r>
      <w:r w:rsidRPr="00E765C4">
        <w:rPr>
          <w:rFonts w:ascii="Sylfaen" w:hAnsi="Sylfaen"/>
          <w:sz w:val="28"/>
          <w:szCs w:val="28"/>
          <w:lang w:val="ka-GE"/>
        </w:rPr>
        <w:t>aterial</w:t>
      </w:r>
    </w:p>
    <w:p w:rsidR="00C40C31" w:rsidRPr="00711120" w:rsidRDefault="003A7389" w:rsidP="004D7A16">
      <w:pPr>
        <w:pStyle w:val="3"/>
        <w:tabs>
          <w:tab w:val="left" w:pos="2619"/>
        </w:tabs>
        <w:spacing w:after="0" w:line="240" w:lineRule="auto"/>
        <w:ind w:left="0"/>
        <w:jc w:val="center"/>
        <w:rPr>
          <w:rFonts w:ascii="Sylfaen" w:hAnsi="Sylfaen" w:cs="Sylfaen"/>
          <w:b/>
          <w:sz w:val="32"/>
          <w:szCs w:val="32"/>
          <w:lang w:val="af-ZA"/>
        </w:rPr>
      </w:pPr>
      <w:r>
        <w:rPr>
          <w:rFonts w:ascii="Sylfaen" w:hAnsi="Sylfaen" w:cs="Sylfaen"/>
          <w:b/>
          <w:sz w:val="32"/>
          <w:szCs w:val="32"/>
          <w:lang w:val="af-ZA"/>
        </w:rPr>
        <w:t xml:space="preserve"> (0104</w:t>
      </w:r>
      <w:r w:rsidR="00C40C31">
        <w:rPr>
          <w:rFonts w:ascii="Sylfaen" w:hAnsi="Sylfaen" w:cs="Sylfaen"/>
          <w:b/>
          <w:sz w:val="32"/>
          <w:szCs w:val="32"/>
          <w:lang w:val="af-ZA"/>
        </w:rPr>
        <w:t>)</w:t>
      </w:r>
    </w:p>
    <w:p w:rsidR="00237FBF" w:rsidRPr="00730C91" w:rsidRDefault="00237FBF" w:rsidP="004D7A16">
      <w:pPr>
        <w:spacing w:after="0" w:line="240" w:lineRule="auto"/>
        <w:rPr>
          <w:rFonts w:ascii="Sylfaen" w:hAnsi="Sylfaen" w:cs="Sylfaen"/>
          <w:b/>
          <w:sz w:val="28"/>
          <w:szCs w:val="28"/>
          <w:lang w:val="ka-GE"/>
        </w:rPr>
      </w:pPr>
    </w:p>
    <w:p w:rsidR="00237FBF" w:rsidRPr="00BE1787" w:rsidRDefault="00237FBF" w:rsidP="004D7A16">
      <w:pPr>
        <w:spacing w:after="0" w:line="240" w:lineRule="auto"/>
        <w:jc w:val="center"/>
        <w:rPr>
          <w:rFonts w:ascii="Sylfaen" w:hAnsi="Sylfaen" w:cs="Sylfaen"/>
          <w:lang w:val="ka-GE"/>
        </w:rPr>
      </w:pPr>
    </w:p>
    <w:p w:rsidR="00EB3B93" w:rsidRDefault="00EB3B93" w:rsidP="004D7A16">
      <w:pPr>
        <w:spacing w:after="0" w:line="240" w:lineRule="auto"/>
        <w:rPr>
          <w:rFonts w:ascii="Sylfaen" w:hAnsi="Sylfaen"/>
          <w:sz w:val="24"/>
          <w:szCs w:val="24"/>
          <w:lang w:val="af-ZA"/>
        </w:rPr>
      </w:pPr>
      <w:r>
        <w:rPr>
          <w:rFonts w:ascii="Sylfaen" w:hAnsi="Sylfaen"/>
          <w:b/>
          <w:sz w:val="24"/>
          <w:szCs w:val="24"/>
          <w:lang w:val="ka-GE"/>
        </w:rPr>
        <w:t xml:space="preserve">          </w:t>
      </w:r>
      <w:r w:rsidR="00237FBF">
        <w:rPr>
          <w:rFonts w:ascii="Sylfaen" w:hAnsi="Sylfaen"/>
          <w:b/>
          <w:sz w:val="24"/>
          <w:szCs w:val="24"/>
          <w:lang w:val="af-ZA"/>
        </w:rPr>
        <w:t>ხელმძღვანე</w:t>
      </w:r>
      <w:r w:rsidR="00237FBF">
        <w:rPr>
          <w:rFonts w:ascii="Sylfaen" w:hAnsi="Sylfaen"/>
          <w:b/>
          <w:sz w:val="24"/>
          <w:szCs w:val="24"/>
          <w:lang w:val="ka-GE"/>
        </w:rPr>
        <w:t>ლ</w:t>
      </w:r>
      <w:r>
        <w:rPr>
          <w:rFonts w:ascii="Sylfaen" w:hAnsi="Sylfaen"/>
          <w:b/>
          <w:sz w:val="24"/>
          <w:szCs w:val="24"/>
          <w:lang w:val="ka-GE"/>
        </w:rPr>
        <w:t>ებ</w:t>
      </w:r>
      <w:r w:rsidR="00237FBF">
        <w:rPr>
          <w:rFonts w:ascii="Sylfaen" w:hAnsi="Sylfaen"/>
          <w:b/>
          <w:sz w:val="24"/>
          <w:szCs w:val="24"/>
          <w:lang w:val="af-ZA"/>
        </w:rPr>
        <w:t>ი</w:t>
      </w:r>
      <w:r w:rsidR="00237FBF" w:rsidRPr="000D59BC">
        <w:rPr>
          <w:rFonts w:ascii="Sylfaen" w:hAnsi="Sylfaen"/>
          <w:b/>
          <w:sz w:val="24"/>
          <w:szCs w:val="24"/>
          <w:lang w:val="af-ZA"/>
        </w:rPr>
        <w:t>:</w:t>
      </w:r>
      <w:r w:rsidR="00237FBF" w:rsidRPr="000D59BC">
        <w:rPr>
          <w:rFonts w:ascii="Sylfaen" w:hAnsi="Sylfaen"/>
          <w:sz w:val="24"/>
          <w:szCs w:val="24"/>
          <w:lang w:val="af-ZA"/>
        </w:rPr>
        <w:t xml:space="preserve"> </w:t>
      </w:r>
      <w:r w:rsidR="00237FBF">
        <w:rPr>
          <w:rFonts w:ascii="Sylfaen" w:hAnsi="Sylfaen"/>
          <w:sz w:val="24"/>
          <w:szCs w:val="24"/>
          <w:lang w:val="ka-GE"/>
        </w:rPr>
        <w:t xml:space="preserve"> </w:t>
      </w:r>
      <w:r w:rsidR="00D82F07">
        <w:rPr>
          <w:rFonts w:ascii="Sylfaen" w:hAnsi="Sylfaen"/>
          <w:sz w:val="24"/>
          <w:szCs w:val="24"/>
          <w:lang w:val="ka-GE"/>
        </w:rPr>
        <w:t xml:space="preserve">      </w:t>
      </w:r>
      <w:r w:rsidRPr="001F6051">
        <w:rPr>
          <w:rFonts w:ascii="Sylfaen" w:hAnsi="Sylfaen"/>
          <w:b/>
          <w:sz w:val="24"/>
          <w:szCs w:val="24"/>
          <w:lang w:val="af-ZA"/>
        </w:rPr>
        <w:t>ქეთევან კინწურაშვილი</w:t>
      </w:r>
      <w:r>
        <w:rPr>
          <w:rFonts w:ascii="Sylfaen" w:hAnsi="Sylfaen"/>
          <w:b/>
          <w:sz w:val="24"/>
          <w:szCs w:val="24"/>
          <w:lang w:val="ka-GE"/>
        </w:rPr>
        <w:t xml:space="preserve"> </w:t>
      </w:r>
      <w:r w:rsidRPr="001F6051">
        <w:rPr>
          <w:rFonts w:ascii="Sylfaen" w:hAnsi="Sylfaen"/>
          <w:b/>
          <w:sz w:val="24"/>
          <w:szCs w:val="24"/>
          <w:lang w:val="af-ZA"/>
        </w:rPr>
        <w:t>–</w:t>
      </w:r>
    </w:p>
    <w:p w:rsidR="00EB3B93" w:rsidRDefault="00EB3B93" w:rsidP="004D7A16">
      <w:pPr>
        <w:spacing w:after="0" w:line="240" w:lineRule="auto"/>
        <w:ind w:left="284"/>
        <w:rPr>
          <w:rFonts w:ascii="Sylfaen" w:hAnsi="Sylfaen"/>
          <w:sz w:val="24"/>
          <w:szCs w:val="24"/>
          <w:lang w:val="af-ZA"/>
        </w:rPr>
      </w:pPr>
      <w:r>
        <w:rPr>
          <w:rFonts w:ascii="Sylfaen" w:hAnsi="Sylfaen"/>
          <w:sz w:val="24"/>
          <w:szCs w:val="24"/>
          <w:lang w:val="af-ZA"/>
        </w:rPr>
        <w:t xml:space="preserve">                                   </w:t>
      </w:r>
      <w:r>
        <w:rPr>
          <w:rFonts w:ascii="Sylfaen" w:hAnsi="Sylfaen"/>
          <w:sz w:val="24"/>
          <w:szCs w:val="24"/>
          <w:lang w:val="ka-GE"/>
        </w:rPr>
        <w:t xml:space="preserve">             </w:t>
      </w:r>
      <w:r>
        <w:rPr>
          <w:rFonts w:ascii="Sylfaen" w:hAnsi="Sylfaen"/>
          <w:sz w:val="24"/>
          <w:szCs w:val="24"/>
          <w:lang w:val="af-ZA"/>
        </w:rPr>
        <w:t xml:space="preserve">ტექნიკის მეცნიერებათა დოქტორი, აფხაზეთის მეცნიერებათა </w:t>
      </w:r>
    </w:p>
    <w:p w:rsidR="00EB3B93" w:rsidRDefault="00EB3B93" w:rsidP="004D7A16">
      <w:pPr>
        <w:spacing w:after="0" w:line="240" w:lineRule="auto"/>
        <w:ind w:left="284"/>
        <w:rPr>
          <w:rFonts w:ascii="Sylfaen" w:hAnsi="Sylfaen"/>
          <w:sz w:val="24"/>
          <w:szCs w:val="24"/>
          <w:lang w:val="af-ZA"/>
        </w:rPr>
      </w:pPr>
      <w:r>
        <w:rPr>
          <w:rFonts w:ascii="Sylfaen" w:hAnsi="Sylfaen"/>
          <w:sz w:val="24"/>
          <w:szCs w:val="24"/>
          <w:lang w:val="af-ZA"/>
        </w:rPr>
        <w:t xml:space="preserve">                                   </w:t>
      </w:r>
      <w:r>
        <w:rPr>
          <w:rFonts w:ascii="Sylfaen" w:hAnsi="Sylfaen"/>
          <w:sz w:val="24"/>
          <w:szCs w:val="24"/>
          <w:lang w:val="ka-GE"/>
        </w:rPr>
        <w:t xml:space="preserve">              </w:t>
      </w:r>
      <w:r>
        <w:rPr>
          <w:rFonts w:ascii="Sylfaen" w:hAnsi="Sylfaen"/>
          <w:sz w:val="24"/>
          <w:szCs w:val="24"/>
          <w:lang w:val="af-ZA"/>
        </w:rPr>
        <w:t>ეროვნული აკადემიის აკადემიკოსი, პროფესორი</w:t>
      </w:r>
    </w:p>
    <w:p w:rsidR="00C40C31" w:rsidRPr="0082377D" w:rsidRDefault="00EB3B93" w:rsidP="004D7A16">
      <w:pPr>
        <w:tabs>
          <w:tab w:val="left" w:pos="7755"/>
        </w:tabs>
        <w:spacing w:after="0" w:line="240" w:lineRule="auto"/>
        <w:ind w:firstLine="2127"/>
        <w:rPr>
          <w:rFonts w:ascii="Sylfaen" w:hAnsi="Sylfaen"/>
          <w:sz w:val="24"/>
          <w:szCs w:val="24"/>
          <w:lang w:val="af-ZA"/>
        </w:rPr>
      </w:pPr>
      <w:r>
        <w:rPr>
          <w:rFonts w:ascii="Sylfaen" w:hAnsi="Sylfaen"/>
          <w:sz w:val="24"/>
          <w:szCs w:val="24"/>
          <w:lang w:val="ka-GE"/>
        </w:rPr>
        <w:t xml:space="preserve"> </w:t>
      </w:r>
      <w:r w:rsidR="00C40C31">
        <w:rPr>
          <w:rFonts w:ascii="Sylfaen" w:hAnsi="Sylfaen"/>
          <w:sz w:val="24"/>
          <w:szCs w:val="24"/>
          <w:lang w:val="ka-GE"/>
        </w:rPr>
        <w:t xml:space="preserve">              </w:t>
      </w:r>
      <w:r w:rsidR="00C40C31" w:rsidRPr="0082377D">
        <w:rPr>
          <w:rFonts w:ascii="Sylfaen" w:hAnsi="Sylfaen"/>
          <w:b/>
          <w:sz w:val="24"/>
          <w:szCs w:val="24"/>
          <w:lang w:val="af-ZA"/>
        </w:rPr>
        <w:t>მაყვალა ფრუიძე</w:t>
      </w:r>
      <w:r w:rsidR="00C40C31">
        <w:rPr>
          <w:rFonts w:ascii="Sylfaen" w:hAnsi="Sylfaen"/>
          <w:b/>
          <w:sz w:val="24"/>
          <w:szCs w:val="24"/>
          <w:lang w:val="ka-GE"/>
        </w:rPr>
        <w:t xml:space="preserve"> </w:t>
      </w:r>
      <w:r w:rsidR="00C40C31" w:rsidRPr="0082377D">
        <w:rPr>
          <w:rFonts w:ascii="Sylfaen" w:hAnsi="Sylfaen"/>
          <w:sz w:val="24"/>
          <w:szCs w:val="24"/>
          <w:lang w:val="af-ZA"/>
        </w:rPr>
        <w:t xml:space="preserve"> – </w:t>
      </w:r>
      <w:r w:rsidR="00C40C31">
        <w:rPr>
          <w:rFonts w:ascii="Sylfaen" w:hAnsi="Sylfaen"/>
          <w:sz w:val="24"/>
          <w:szCs w:val="24"/>
          <w:lang w:val="af-ZA"/>
        </w:rPr>
        <w:tab/>
      </w:r>
    </w:p>
    <w:p w:rsidR="00C40C31" w:rsidRPr="0082377D" w:rsidRDefault="00C40C31" w:rsidP="004D7A16">
      <w:pPr>
        <w:spacing w:after="0" w:line="240" w:lineRule="auto"/>
        <w:ind w:left="3119" w:hanging="850"/>
        <w:rPr>
          <w:rFonts w:ascii="Sylfaen" w:hAnsi="Sylfaen"/>
          <w:sz w:val="24"/>
          <w:szCs w:val="24"/>
          <w:lang w:val="af-ZA"/>
        </w:rPr>
      </w:pPr>
      <w:r w:rsidRPr="0082377D">
        <w:rPr>
          <w:rFonts w:ascii="Sylfaen" w:hAnsi="Sylfaen"/>
          <w:sz w:val="24"/>
          <w:szCs w:val="24"/>
          <w:lang w:val="af-ZA"/>
        </w:rPr>
        <w:t xml:space="preserve">   </w:t>
      </w:r>
      <w:r>
        <w:rPr>
          <w:rFonts w:ascii="Sylfaen" w:hAnsi="Sylfaen"/>
          <w:sz w:val="24"/>
          <w:szCs w:val="24"/>
          <w:lang w:val="ka-GE"/>
        </w:rPr>
        <w:t xml:space="preserve">           </w:t>
      </w:r>
      <w:r w:rsidR="009749C5">
        <w:rPr>
          <w:rFonts w:ascii="Sylfaen" w:hAnsi="Sylfaen"/>
          <w:sz w:val="24"/>
          <w:szCs w:val="24"/>
          <w:lang w:val="ka-GE"/>
        </w:rPr>
        <w:t>ტექნიკის მეცნიერებათა კანდიდატი,</w:t>
      </w:r>
      <w:r>
        <w:rPr>
          <w:rFonts w:ascii="Sylfaen" w:hAnsi="Sylfaen"/>
          <w:sz w:val="24"/>
          <w:szCs w:val="24"/>
          <w:lang w:val="ka-GE"/>
        </w:rPr>
        <w:t xml:space="preserve"> </w:t>
      </w:r>
      <w:r w:rsidRPr="0082377D">
        <w:rPr>
          <w:rFonts w:ascii="Sylfaen" w:hAnsi="Sylfaen"/>
          <w:sz w:val="24"/>
          <w:szCs w:val="24"/>
          <w:lang w:val="af-ZA"/>
        </w:rPr>
        <w:t xml:space="preserve">ტექნოლოგიების </w:t>
      </w:r>
      <w:r w:rsidR="009749C5">
        <w:rPr>
          <w:rFonts w:ascii="Sylfaen" w:hAnsi="Sylfaen"/>
          <w:sz w:val="24"/>
          <w:szCs w:val="24"/>
          <w:lang w:val="ka-GE"/>
        </w:rPr>
        <w:t xml:space="preserve"> </w:t>
      </w:r>
      <w:r w:rsidRPr="0082377D">
        <w:rPr>
          <w:rFonts w:ascii="Sylfaen" w:hAnsi="Sylfaen"/>
          <w:sz w:val="24"/>
          <w:szCs w:val="24"/>
          <w:lang w:val="af-ZA"/>
        </w:rPr>
        <w:t xml:space="preserve">აკადემიური დოქტორი, პროფესორი </w:t>
      </w:r>
    </w:p>
    <w:p w:rsidR="00D82F07" w:rsidRDefault="00D82F07" w:rsidP="004D7A16">
      <w:pPr>
        <w:spacing w:after="0" w:line="240" w:lineRule="auto"/>
        <w:rPr>
          <w:rFonts w:ascii="Sylfaen" w:hAnsi="Sylfaen" w:cs="Sylfaen"/>
          <w:lang w:val="af-ZA"/>
        </w:rPr>
      </w:pPr>
    </w:p>
    <w:p w:rsidR="00E765C4" w:rsidRDefault="00E765C4" w:rsidP="004D7A16">
      <w:pPr>
        <w:spacing w:after="0" w:line="240" w:lineRule="auto"/>
        <w:rPr>
          <w:rFonts w:ascii="Sylfaen" w:hAnsi="Sylfaen" w:cs="Sylfaen"/>
          <w:lang w:val="af-ZA"/>
        </w:rPr>
      </w:pPr>
    </w:p>
    <w:p w:rsidR="009749C5" w:rsidRDefault="009749C5" w:rsidP="004D7A16">
      <w:pPr>
        <w:spacing w:after="0" w:line="240" w:lineRule="auto"/>
        <w:rPr>
          <w:rFonts w:ascii="Sylfaen" w:hAnsi="Sylfaen" w:cs="Sylfaen"/>
          <w:lang w:val="af-ZA"/>
        </w:rPr>
      </w:pPr>
    </w:p>
    <w:p w:rsidR="009749C5" w:rsidRDefault="009749C5" w:rsidP="004D7A16">
      <w:pPr>
        <w:spacing w:after="0" w:line="240" w:lineRule="auto"/>
        <w:rPr>
          <w:rFonts w:ascii="Sylfaen" w:hAnsi="Sylfaen" w:cs="Sylfaen"/>
          <w:lang w:val="af-ZA"/>
        </w:rPr>
      </w:pPr>
    </w:p>
    <w:p w:rsidR="00E765C4" w:rsidRDefault="00E765C4" w:rsidP="004D7A16">
      <w:pPr>
        <w:spacing w:after="0" w:line="240" w:lineRule="auto"/>
        <w:rPr>
          <w:rFonts w:ascii="Sylfaen" w:hAnsi="Sylfaen" w:cs="Sylfaen"/>
          <w:lang w:val="af-ZA"/>
        </w:rPr>
      </w:pPr>
    </w:p>
    <w:p w:rsidR="00237FBF" w:rsidRDefault="00237FBF" w:rsidP="004D7A16">
      <w:pPr>
        <w:spacing w:after="0" w:line="240" w:lineRule="auto"/>
        <w:jc w:val="center"/>
        <w:rPr>
          <w:rFonts w:ascii="Sylfaen" w:hAnsi="Sylfaen" w:cs="Sylfaen"/>
          <w:lang w:val="af-ZA"/>
        </w:rPr>
      </w:pPr>
      <w:r>
        <w:rPr>
          <w:rFonts w:ascii="Sylfaen" w:hAnsi="Sylfaen" w:cs="Sylfaen"/>
          <w:lang w:val="af-ZA"/>
        </w:rPr>
        <w:t>ქუთაისი</w:t>
      </w:r>
    </w:p>
    <w:p w:rsidR="00D82F07" w:rsidRPr="00D82F07" w:rsidRDefault="00237FBF" w:rsidP="004D7A16">
      <w:pPr>
        <w:spacing w:after="0" w:line="240" w:lineRule="auto"/>
        <w:jc w:val="center"/>
        <w:rPr>
          <w:rFonts w:ascii="Sylfaen" w:hAnsi="Sylfaen"/>
          <w:lang w:val="ka-GE"/>
        </w:rPr>
      </w:pPr>
      <w:r w:rsidRPr="00D82F07">
        <w:rPr>
          <w:rFonts w:ascii="Sylfaen" w:hAnsi="Sylfaen"/>
          <w:lang w:val="af-ZA"/>
        </w:rPr>
        <w:t>201</w:t>
      </w:r>
      <w:r w:rsidR="00767F02">
        <w:rPr>
          <w:rFonts w:ascii="Sylfaen" w:hAnsi="Sylfaen"/>
          <w:lang w:val="ka-GE"/>
        </w:rPr>
        <w:t>7 – 2018</w:t>
      </w:r>
    </w:p>
    <w:p w:rsidR="00C40C31" w:rsidRDefault="00C40C31" w:rsidP="004D7A16">
      <w:pPr>
        <w:spacing w:after="0" w:line="240" w:lineRule="auto"/>
        <w:jc w:val="center"/>
        <w:rPr>
          <w:rFonts w:ascii="Sylfaen" w:hAnsi="Sylfaen" w:cs="Sylfaen"/>
          <w:b/>
          <w:bCs/>
          <w:lang w:val="ka-GE"/>
        </w:rPr>
      </w:pPr>
    </w:p>
    <w:p w:rsidR="00E765C4" w:rsidRDefault="00E765C4" w:rsidP="004D7A16">
      <w:pPr>
        <w:spacing w:after="0" w:line="240" w:lineRule="auto"/>
        <w:jc w:val="center"/>
        <w:rPr>
          <w:rFonts w:ascii="Sylfaen" w:hAnsi="Sylfaen" w:cs="Sylfaen"/>
          <w:b/>
          <w:bCs/>
          <w:lang w:val="ka-GE"/>
        </w:rPr>
      </w:pPr>
    </w:p>
    <w:p w:rsidR="00E765C4" w:rsidRDefault="00E765C4" w:rsidP="004D7A16">
      <w:pPr>
        <w:spacing w:after="0" w:line="240" w:lineRule="auto"/>
        <w:jc w:val="center"/>
        <w:rPr>
          <w:rFonts w:ascii="Sylfaen" w:hAnsi="Sylfaen" w:cs="Sylfaen"/>
          <w:b/>
          <w:bCs/>
          <w:lang w:val="ka-GE"/>
        </w:rPr>
      </w:pPr>
    </w:p>
    <w:p w:rsidR="00920E56" w:rsidRPr="002D49CF" w:rsidRDefault="003B5FF9" w:rsidP="004D7A16">
      <w:pPr>
        <w:spacing w:after="0" w:line="240" w:lineRule="auto"/>
        <w:jc w:val="center"/>
        <w:rPr>
          <w:rFonts w:ascii="Sylfaen" w:hAnsi="Sylfaen" w:cs="Sylfaen"/>
          <w:b/>
          <w:bCs/>
          <w:lang w:val="ka-GE"/>
        </w:rPr>
      </w:pPr>
      <w:r w:rsidRPr="002D49CF">
        <w:rPr>
          <w:rFonts w:ascii="Sylfaen" w:hAnsi="Sylfaen" w:cs="Sylfaen"/>
          <w:b/>
          <w:bCs/>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6858BC" w:rsidTr="0030364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4D7A16">
            <w:pPr>
              <w:spacing w:after="0" w:line="240" w:lineRule="auto"/>
              <w:rPr>
                <w:rFonts w:ascii="Sylfaen" w:hAnsi="Sylfaen"/>
                <w:b/>
                <w:sz w:val="20"/>
                <w:szCs w:val="20"/>
              </w:rPr>
            </w:pPr>
            <w:r w:rsidRPr="00935093">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C40C31" w:rsidRDefault="00C40C31" w:rsidP="004D7A16">
            <w:pPr>
              <w:pStyle w:val="3"/>
              <w:tabs>
                <w:tab w:val="left" w:pos="2619"/>
              </w:tabs>
              <w:spacing w:after="0" w:line="240" w:lineRule="auto"/>
              <w:ind w:left="0"/>
              <w:jc w:val="center"/>
              <w:rPr>
                <w:rFonts w:ascii="Sylfaen" w:hAnsi="Sylfaen" w:cs="Sylfaen"/>
                <w:b/>
                <w:sz w:val="20"/>
                <w:szCs w:val="20"/>
                <w:lang w:val="af-ZA"/>
              </w:rPr>
            </w:pPr>
            <w:r w:rsidRPr="00C40C31">
              <w:rPr>
                <w:rFonts w:ascii="Sylfaen" w:hAnsi="Sylfaen" w:cs="Sylfaen"/>
                <w:b/>
                <w:sz w:val="20"/>
                <w:szCs w:val="20"/>
                <w:lang w:val="af-ZA"/>
              </w:rPr>
              <w:t>აგრონედლეულის გადამუშავების ტექნოლოგია და ექსპერტიზა</w:t>
            </w:r>
          </w:p>
          <w:p w:rsidR="0066309C" w:rsidRPr="0066309C" w:rsidRDefault="0066309C" w:rsidP="004D7A16">
            <w:pPr>
              <w:pStyle w:val="3"/>
              <w:tabs>
                <w:tab w:val="left" w:pos="2619"/>
              </w:tabs>
              <w:spacing w:after="0" w:line="240" w:lineRule="auto"/>
              <w:ind w:left="0"/>
              <w:jc w:val="center"/>
              <w:rPr>
                <w:rFonts w:ascii="Sylfaen" w:hAnsi="Sylfaen" w:cs="Sylfaen"/>
                <w:b/>
                <w:sz w:val="20"/>
                <w:szCs w:val="20"/>
                <w:lang w:val="af-ZA"/>
              </w:rPr>
            </w:pPr>
            <w:r w:rsidRPr="0066309C">
              <w:rPr>
                <w:rFonts w:ascii="Sylfaen" w:hAnsi="Sylfaen" w:cs="Sylfaen"/>
                <w:b/>
                <w:sz w:val="20"/>
                <w:szCs w:val="20"/>
                <w:lang w:val="af-ZA"/>
              </w:rPr>
              <w:t>(0104)</w:t>
            </w:r>
          </w:p>
          <w:p w:rsidR="00761D47" w:rsidRPr="00FB3D04" w:rsidRDefault="00FB3D04" w:rsidP="004D7A16">
            <w:pPr>
              <w:pStyle w:val="CommentText"/>
              <w:jc w:val="center"/>
              <w:rPr>
                <w:rFonts w:ascii="Sylfaen" w:hAnsi="Sylfaen"/>
                <w:lang w:val="af-ZA"/>
              </w:rPr>
            </w:pPr>
            <w:r w:rsidRPr="00FB3D04">
              <w:rPr>
                <w:rFonts w:ascii="Sylfaen" w:hAnsi="Sylfaen"/>
                <w:lang w:val="ka-GE"/>
              </w:rPr>
              <w:t xml:space="preserve">Technology of </w:t>
            </w:r>
            <w:r w:rsidRPr="00FB3D04">
              <w:rPr>
                <w:rFonts w:ascii="Sylfaen" w:hAnsi="Sylfaen"/>
                <w:lang w:val="en-US"/>
              </w:rPr>
              <w:t>R</w:t>
            </w:r>
            <w:r w:rsidRPr="00FB3D04">
              <w:rPr>
                <w:rFonts w:ascii="Sylfaen" w:hAnsi="Sylfaen"/>
                <w:lang w:val="ka-GE"/>
              </w:rPr>
              <w:t>e</w:t>
            </w:r>
            <w:bookmarkStart w:id="0" w:name="_GoBack"/>
            <w:bookmarkEnd w:id="0"/>
            <w:r w:rsidRPr="00FB3D04">
              <w:rPr>
                <w:rFonts w:ascii="Sylfaen" w:hAnsi="Sylfaen"/>
                <w:lang w:val="ka-GE"/>
              </w:rPr>
              <w:t xml:space="preserve">cycling and </w:t>
            </w:r>
            <w:r w:rsidRPr="00FB3D04">
              <w:rPr>
                <w:rFonts w:ascii="Sylfaen" w:hAnsi="Sylfaen"/>
                <w:lang w:val="en-US"/>
              </w:rPr>
              <w:t>E</w:t>
            </w:r>
            <w:r w:rsidRPr="00FB3D04">
              <w:rPr>
                <w:rFonts w:ascii="Sylfaen" w:hAnsi="Sylfaen"/>
                <w:lang w:val="ka-GE"/>
              </w:rPr>
              <w:t xml:space="preserve">xpertise of </w:t>
            </w:r>
            <w:r w:rsidRPr="00FB3D04">
              <w:rPr>
                <w:rFonts w:ascii="Sylfaen" w:hAnsi="Sylfaen"/>
                <w:lang w:val="en-US"/>
              </w:rPr>
              <w:t>A</w:t>
            </w:r>
            <w:r w:rsidRPr="00FB3D04">
              <w:rPr>
                <w:rFonts w:ascii="Sylfaen" w:hAnsi="Sylfaen"/>
                <w:lang w:val="ka-GE"/>
              </w:rPr>
              <w:t xml:space="preserve">gricultural </w:t>
            </w:r>
            <w:r w:rsidRPr="00FB3D04">
              <w:rPr>
                <w:rFonts w:ascii="Sylfaen" w:hAnsi="Sylfaen"/>
                <w:lang w:val="en-US"/>
              </w:rPr>
              <w:t>R</w:t>
            </w:r>
            <w:r w:rsidRPr="00FB3D04">
              <w:rPr>
                <w:rFonts w:ascii="Sylfaen" w:hAnsi="Sylfaen"/>
                <w:lang w:val="ka-GE"/>
              </w:rPr>
              <w:t xml:space="preserve">aw </w:t>
            </w:r>
            <w:r w:rsidRPr="00FB3D04">
              <w:rPr>
                <w:rFonts w:ascii="Sylfaen" w:hAnsi="Sylfaen"/>
                <w:lang w:val="en-US"/>
              </w:rPr>
              <w:t>M</w:t>
            </w:r>
            <w:r w:rsidRPr="00FB3D04">
              <w:rPr>
                <w:rFonts w:ascii="Sylfaen" w:hAnsi="Sylfaen"/>
                <w:lang w:val="ka-GE"/>
              </w:rPr>
              <w:t>aterial</w:t>
            </w:r>
          </w:p>
        </w:tc>
      </w:tr>
      <w:tr w:rsidR="00761D47" w:rsidRPr="006858BC" w:rsidTr="0030364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4D7A16">
            <w:pPr>
              <w:spacing w:after="0" w:line="240" w:lineRule="auto"/>
              <w:rPr>
                <w:rFonts w:ascii="Sylfaen" w:hAnsi="Sylfaen"/>
                <w:b/>
                <w:sz w:val="20"/>
                <w:szCs w:val="20"/>
              </w:rPr>
            </w:pPr>
            <w:r w:rsidRPr="00935093">
              <w:rPr>
                <w:rFonts w:ascii="Sylfaen" w:hAnsi="Sylfaen" w:cs="Sylfaen"/>
                <w:b/>
                <w:sz w:val="20"/>
                <w:szCs w:val="20"/>
              </w:rPr>
              <w:t>მისანიჭებელი</w:t>
            </w:r>
            <w:r w:rsidR="000D762D">
              <w:rPr>
                <w:rFonts w:ascii="Sylfaen" w:hAnsi="Sylfaen" w:cs="Sylfaen"/>
                <w:b/>
                <w:sz w:val="20"/>
                <w:szCs w:val="20"/>
                <w:lang w:val="ka-GE"/>
              </w:rPr>
              <w:t xml:space="preserve"> </w:t>
            </w:r>
            <w:r w:rsidRPr="00935093">
              <w:rPr>
                <w:rFonts w:ascii="Sylfaen" w:hAnsi="Sylfaen" w:cs="Sylfaen"/>
                <w:b/>
                <w:sz w:val="20"/>
                <w:szCs w:val="20"/>
              </w:rPr>
              <w:t>აკადემიური</w:t>
            </w:r>
            <w:r w:rsidR="000D762D">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4D7A16">
            <w:pPr>
              <w:spacing w:after="0" w:line="240" w:lineRule="auto"/>
              <w:rPr>
                <w:rFonts w:ascii="Sylfaen" w:hAnsi="Sylfaen"/>
                <w:b/>
                <w:sz w:val="20"/>
                <w:szCs w:val="20"/>
              </w:rPr>
            </w:pPr>
            <w:r w:rsidRPr="00935093">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C40C31" w:rsidRPr="00C40C31" w:rsidRDefault="00C40C31" w:rsidP="004D7A16">
            <w:pPr>
              <w:spacing w:after="0" w:line="240" w:lineRule="auto"/>
              <w:jc w:val="both"/>
              <w:rPr>
                <w:rFonts w:ascii="Sylfaen" w:hAnsi="Sylfaen" w:cs="Sylfaen"/>
                <w:b/>
                <w:color w:val="000000"/>
                <w:sz w:val="20"/>
                <w:szCs w:val="20"/>
                <w:lang w:val="af-ZA"/>
              </w:rPr>
            </w:pPr>
            <w:r w:rsidRPr="00C40C31">
              <w:rPr>
                <w:rFonts w:ascii="Sylfaen" w:hAnsi="Sylfaen" w:cs="Sylfaen"/>
                <w:sz w:val="20"/>
                <w:szCs w:val="20"/>
                <w:lang w:val="af-ZA"/>
              </w:rPr>
              <w:t xml:space="preserve">აგრარულ მეცნიერებათა დოქტორი </w:t>
            </w:r>
            <w:r w:rsidRPr="00C40C31">
              <w:rPr>
                <w:rFonts w:ascii="Sylfaen" w:hAnsi="Sylfaen" w:cs="Sylfaen"/>
                <w:sz w:val="20"/>
                <w:szCs w:val="20"/>
                <w:lang w:val="ka-GE"/>
              </w:rPr>
              <w:t>სასურსათო ტექნოლოგი</w:t>
            </w:r>
            <w:r w:rsidRPr="00C40C31">
              <w:rPr>
                <w:rFonts w:ascii="Sylfaen" w:hAnsi="Sylfaen" w:cs="Sylfaen"/>
                <w:sz w:val="20"/>
                <w:szCs w:val="20"/>
                <w:lang w:val="af-ZA"/>
              </w:rPr>
              <w:t>აში</w:t>
            </w:r>
          </w:p>
          <w:p w:rsidR="00761D47" w:rsidRPr="00C40C31" w:rsidRDefault="00C40C31" w:rsidP="004D7A16">
            <w:pPr>
              <w:pStyle w:val="CommentText"/>
              <w:rPr>
                <w:sz w:val="24"/>
                <w:szCs w:val="24"/>
                <w:lang w:val="af-ZA"/>
              </w:rPr>
            </w:pPr>
            <w:r w:rsidRPr="00C40C31">
              <w:rPr>
                <w:lang w:val="af-ZA"/>
              </w:rPr>
              <w:t>PhD of Agricultural Sciences in Food Technology</w:t>
            </w:r>
          </w:p>
        </w:tc>
      </w:tr>
      <w:tr w:rsidR="00761D47" w:rsidRPr="006858BC" w:rsidTr="0030364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4D7A16">
            <w:pPr>
              <w:spacing w:after="0" w:line="240" w:lineRule="auto"/>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935093" w:rsidRDefault="00C94826" w:rsidP="004D7A16">
            <w:pPr>
              <w:spacing w:after="0" w:line="240" w:lineRule="auto"/>
              <w:rPr>
                <w:rFonts w:ascii="Sylfaen" w:hAnsi="Sylfaen"/>
                <w:color w:val="943634" w:themeColor="accent2" w:themeShade="BF"/>
                <w:sz w:val="20"/>
                <w:szCs w:val="20"/>
                <w:lang w:val="ka-GE"/>
              </w:rPr>
            </w:pPr>
            <w:r w:rsidRPr="00C94826">
              <w:rPr>
                <w:rFonts w:ascii="Sylfaen" w:hAnsi="Sylfaen"/>
                <w:sz w:val="20"/>
                <w:szCs w:val="20"/>
                <w:lang w:val="ka-GE"/>
              </w:rPr>
              <w:t>აგრარული ფაკულტეტი</w:t>
            </w:r>
          </w:p>
        </w:tc>
      </w:tr>
      <w:tr w:rsidR="00761D47" w:rsidRPr="006858BC" w:rsidTr="0030364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4D7A16">
            <w:pPr>
              <w:spacing w:after="0" w:line="240" w:lineRule="auto"/>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4D7A16">
            <w:pPr>
              <w:spacing w:after="0" w:line="240" w:lineRule="auto"/>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9749C5" w:rsidRPr="00D14418" w:rsidRDefault="009749C5" w:rsidP="004D7A16">
            <w:pPr>
              <w:spacing w:after="0" w:line="240" w:lineRule="auto"/>
              <w:jc w:val="both"/>
              <w:rPr>
                <w:rFonts w:ascii="Sylfaen" w:hAnsi="Sylfaen"/>
                <w:sz w:val="20"/>
                <w:szCs w:val="20"/>
                <w:lang w:val="ka-GE"/>
              </w:rPr>
            </w:pPr>
            <w:r w:rsidRPr="00EB3B93">
              <w:rPr>
                <w:rFonts w:ascii="Sylfaen" w:hAnsi="Sylfaen"/>
                <w:b/>
                <w:sz w:val="20"/>
                <w:szCs w:val="20"/>
                <w:lang w:val="af-ZA"/>
              </w:rPr>
              <w:t>ქეთევან კინწურაშვილი</w:t>
            </w:r>
            <w:r>
              <w:rPr>
                <w:rFonts w:ascii="Sylfaen" w:hAnsi="Sylfaen"/>
                <w:b/>
                <w:sz w:val="20"/>
                <w:szCs w:val="20"/>
                <w:lang w:val="ka-GE"/>
              </w:rPr>
              <w:t xml:space="preserve"> - </w:t>
            </w:r>
            <w:r>
              <w:rPr>
                <w:rFonts w:ascii="Sylfaen" w:hAnsi="Sylfaen"/>
                <w:sz w:val="20"/>
                <w:szCs w:val="20"/>
                <w:lang w:val="ka-GE"/>
              </w:rPr>
              <w:t xml:space="preserve">ტექნიკის მეცნიერებათა დოქტორი, ტექნოლოგიების აკადემიური დოქტორი, </w:t>
            </w:r>
            <w:r w:rsidRPr="00EB3B93">
              <w:rPr>
                <w:rFonts w:ascii="Sylfaen" w:hAnsi="Sylfaen"/>
                <w:sz w:val="20"/>
                <w:szCs w:val="20"/>
                <w:lang w:val="af-ZA"/>
              </w:rPr>
              <w:t>აფხაზეთის მეცნიერებათა ეროვნული აკადემიის აკადემიკოსი,</w:t>
            </w:r>
            <w:r>
              <w:rPr>
                <w:rFonts w:ascii="Sylfaen" w:hAnsi="Sylfaen"/>
                <w:sz w:val="20"/>
                <w:szCs w:val="20"/>
                <w:lang w:val="ka-GE"/>
              </w:rPr>
              <w:t>, პროფესორი - აგრარული ფაკულტეტი</w:t>
            </w:r>
            <w:r w:rsidRPr="000425CA">
              <w:rPr>
                <w:rFonts w:ascii="Sylfaen" w:hAnsi="Sylfaen"/>
                <w:sz w:val="20"/>
                <w:szCs w:val="20"/>
                <w:lang w:val="ka-GE"/>
              </w:rPr>
              <w:t xml:space="preserve">, </w:t>
            </w:r>
            <w:r>
              <w:rPr>
                <w:rFonts w:ascii="Sylfaen" w:hAnsi="Sylfaen"/>
                <w:sz w:val="20"/>
                <w:szCs w:val="20"/>
                <w:lang w:val="ka-GE"/>
              </w:rPr>
              <w:t>სუბ</w:t>
            </w:r>
            <w:r w:rsidRPr="000425CA">
              <w:rPr>
                <w:rFonts w:ascii="Sylfaen" w:hAnsi="Sylfaen"/>
                <w:sz w:val="20"/>
                <w:szCs w:val="20"/>
                <w:lang w:val="ka-GE"/>
              </w:rPr>
              <w:t>ტ</w:t>
            </w:r>
            <w:r>
              <w:rPr>
                <w:rFonts w:ascii="Sylfaen" w:hAnsi="Sylfaen"/>
                <w:sz w:val="20"/>
                <w:szCs w:val="20"/>
                <w:lang w:val="ka-GE"/>
              </w:rPr>
              <w:t>რ</w:t>
            </w:r>
            <w:r w:rsidRPr="000425CA">
              <w:rPr>
                <w:rFonts w:ascii="Sylfaen" w:hAnsi="Sylfaen"/>
                <w:sz w:val="20"/>
                <w:szCs w:val="20"/>
                <w:lang w:val="ka-GE"/>
              </w:rPr>
              <w:t>ოპიკული კულტურების</w:t>
            </w:r>
            <w:r>
              <w:rPr>
                <w:rFonts w:ascii="Sylfaen" w:hAnsi="Sylfaen"/>
                <w:sz w:val="20"/>
                <w:szCs w:val="20"/>
                <w:lang w:val="ka-GE"/>
              </w:rPr>
              <w:t xml:space="preserve"> პროდუქტთა</w:t>
            </w:r>
            <w:r w:rsidRPr="000425CA">
              <w:rPr>
                <w:rFonts w:ascii="Sylfaen" w:hAnsi="Sylfaen"/>
                <w:sz w:val="20"/>
                <w:szCs w:val="20"/>
                <w:lang w:val="ka-GE"/>
              </w:rPr>
              <w:t xml:space="preserve"> ტექნოლოგიის</w:t>
            </w:r>
            <w:r>
              <w:rPr>
                <w:rFonts w:ascii="Sylfaen" w:hAnsi="Sylfaen"/>
                <w:sz w:val="20"/>
                <w:szCs w:val="20"/>
                <w:lang w:val="ka-GE"/>
              </w:rPr>
              <w:t xml:space="preserve"> დეპარტამენტი</w:t>
            </w:r>
          </w:p>
          <w:p w:rsidR="009749C5" w:rsidRDefault="009749C5" w:rsidP="004D7A16">
            <w:pPr>
              <w:spacing w:after="0" w:line="240" w:lineRule="auto"/>
              <w:rPr>
                <w:rFonts w:ascii="Sylfaen" w:hAnsi="Sylfaen"/>
                <w:sz w:val="20"/>
                <w:szCs w:val="20"/>
                <w:lang w:val="ka-GE"/>
              </w:rPr>
            </w:pPr>
            <w:r>
              <w:rPr>
                <w:rFonts w:ascii="Sylfaen" w:hAnsi="Sylfaen"/>
                <w:sz w:val="20"/>
                <w:szCs w:val="20"/>
                <w:lang w:val="ka-GE"/>
              </w:rPr>
              <w:t>ტელ. 577 24 33 34 (მობ.)</w:t>
            </w:r>
          </w:p>
          <w:p w:rsidR="009749C5" w:rsidRPr="000425CA" w:rsidRDefault="009749C5" w:rsidP="004D7A16">
            <w:pPr>
              <w:spacing w:after="0" w:line="240" w:lineRule="auto"/>
              <w:rPr>
                <w:rFonts w:ascii="Sylfaen" w:hAnsi="Sylfaen"/>
                <w:sz w:val="20"/>
                <w:szCs w:val="20"/>
                <w:lang w:val="ka-GE"/>
              </w:rPr>
            </w:pPr>
            <w:r>
              <w:rPr>
                <w:rFonts w:ascii="Sylfaen" w:hAnsi="Sylfaen"/>
                <w:sz w:val="20"/>
                <w:szCs w:val="20"/>
                <w:lang w:val="ka-GE"/>
              </w:rPr>
              <w:t xml:space="preserve">           595 41 79 41 (მობ.)</w:t>
            </w:r>
          </w:p>
          <w:p w:rsidR="009749C5" w:rsidRDefault="009749C5" w:rsidP="004D7A16">
            <w:pPr>
              <w:spacing w:after="0" w:line="240" w:lineRule="auto"/>
              <w:ind w:left="540"/>
              <w:rPr>
                <w:rFonts w:ascii="Sylfaen" w:hAnsi="Sylfaen"/>
                <w:sz w:val="20"/>
                <w:szCs w:val="20"/>
                <w:lang w:val="ka-GE"/>
              </w:rPr>
            </w:pPr>
            <w:r>
              <w:rPr>
                <w:rFonts w:ascii="Sylfaen" w:hAnsi="Sylfaen"/>
                <w:sz w:val="20"/>
                <w:szCs w:val="20"/>
                <w:lang w:val="ka-GE"/>
              </w:rPr>
              <w:t>0(431)  27 77 66 (სამსახური)</w:t>
            </w:r>
          </w:p>
          <w:p w:rsidR="009749C5" w:rsidRDefault="009749C5" w:rsidP="004D7A16">
            <w:pPr>
              <w:spacing w:after="0" w:line="240" w:lineRule="auto"/>
              <w:ind w:left="540"/>
              <w:rPr>
                <w:rFonts w:ascii="Sylfaen" w:hAnsi="Sylfaen"/>
                <w:sz w:val="20"/>
                <w:szCs w:val="20"/>
                <w:lang w:val="ka-GE"/>
              </w:rPr>
            </w:pPr>
            <w:r>
              <w:rPr>
                <w:rFonts w:ascii="Sylfaen" w:hAnsi="Sylfaen"/>
                <w:sz w:val="20"/>
                <w:szCs w:val="20"/>
                <w:lang w:val="ka-GE"/>
              </w:rPr>
              <w:t>0(431) 27-47-04 (სახლი)</w:t>
            </w:r>
          </w:p>
          <w:p w:rsidR="009749C5" w:rsidRPr="003C3A4D" w:rsidRDefault="009749C5" w:rsidP="004D7A16">
            <w:pPr>
              <w:spacing w:after="0" w:line="240" w:lineRule="auto"/>
              <w:rPr>
                <w:rFonts w:ascii="Sylfaen" w:hAnsi="Sylfaen"/>
                <w:sz w:val="20"/>
                <w:szCs w:val="20"/>
                <w:lang w:val="ka-GE"/>
              </w:rPr>
            </w:pPr>
            <w:r>
              <w:rPr>
                <w:rFonts w:ascii="Sylfaen" w:hAnsi="Sylfaen"/>
                <w:lang w:val="ka-GE"/>
              </w:rPr>
              <w:t xml:space="preserve">ელ.ფოსტა: </w:t>
            </w:r>
            <w:r w:rsidR="007749DC">
              <w:fldChar w:fldCharType="begin"/>
            </w:r>
            <w:r w:rsidR="007749DC" w:rsidRPr="00CE3608">
              <w:rPr>
                <w:lang w:val="ka-GE"/>
              </w:rPr>
              <w:instrText xml:space="preserve"> HYPERLINK "mailto:ketevan.kintsurashvili@atsu.edu.ge" </w:instrText>
            </w:r>
            <w:r w:rsidR="007749DC">
              <w:fldChar w:fldCharType="separate"/>
            </w:r>
            <w:r w:rsidRPr="00D14418">
              <w:rPr>
                <w:rStyle w:val="Hyperlink"/>
                <w:rFonts w:ascii="Sylfaen" w:hAnsi="Sylfaen"/>
                <w:sz w:val="20"/>
                <w:szCs w:val="20"/>
                <w:lang w:val="ka-GE"/>
              </w:rPr>
              <w:t>k</w:t>
            </w:r>
            <w:r w:rsidRPr="00482E57">
              <w:rPr>
                <w:rStyle w:val="Hyperlink"/>
                <w:rFonts w:ascii="Sylfaen" w:hAnsi="Sylfaen"/>
                <w:sz w:val="20"/>
                <w:szCs w:val="20"/>
                <w:lang w:val="ka-GE"/>
              </w:rPr>
              <w:t>etevan.kintsurashvili@atsu.edu.ge</w:t>
            </w:r>
            <w:r w:rsidR="007749DC">
              <w:rPr>
                <w:rStyle w:val="Hyperlink"/>
                <w:rFonts w:ascii="Sylfaen" w:hAnsi="Sylfaen"/>
                <w:sz w:val="20"/>
                <w:szCs w:val="20"/>
                <w:lang w:val="ka-GE"/>
              </w:rPr>
              <w:fldChar w:fldCharType="end"/>
            </w:r>
          </w:p>
          <w:p w:rsidR="009749C5" w:rsidRDefault="009749C5" w:rsidP="004D7A16">
            <w:pPr>
              <w:spacing w:after="0" w:line="240" w:lineRule="auto"/>
              <w:rPr>
                <w:rFonts w:ascii="Sylfaen" w:hAnsi="Sylfaen"/>
                <w:lang w:val="ka-GE"/>
              </w:rPr>
            </w:pPr>
            <w:r w:rsidRPr="00D14418">
              <w:rPr>
                <w:rFonts w:ascii="Sylfaen" w:hAnsi="Sylfaen"/>
                <w:sz w:val="20"/>
                <w:szCs w:val="20"/>
                <w:lang w:val="ka-GE"/>
              </w:rPr>
              <w:t xml:space="preserve">          </w:t>
            </w:r>
            <w:r>
              <w:rPr>
                <w:rFonts w:ascii="Sylfaen" w:hAnsi="Sylfaen"/>
                <w:sz w:val="20"/>
                <w:szCs w:val="20"/>
                <w:lang w:val="ka-GE"/>
              </w:rPr>
              <w:t xml:space="preserve">            </w:t>
            </w:r>
            <w:r w:rsidRPr="00D14418">
              <w:rPr>
                <w:rFonts w:ascii="Sylfaen" w:hAnsi="Sylfaen"/>
                <w:sz w:val="20"/>
                <w:szCs w:val="20"/>
                <w:lang w:val="ka-GE"/>
              </w:rPr>
              <w:t xml:space="preserve"> </w:t>
            </w:r>
            <w:hyperlink r:id="rId9" w:history="1">
              <w:r w:rsidRPr="0098471C">
                <w:rPr>
                  <w:rStyle w:val="Hyperlink"/>
                  <w:rFonts w:ascii="Verdana" w:hAnsi="Verdana"/>
                  <w:sz w:val="20"/>
                  <w:szCs w:val="20"/>
                  <w:lang w:val="ka-GE"/>
                </w:rPr>
                <w:t>Q.kintsurashvili@maul.ru</w:t>
              </w:r>
            </w:hyperlink>
          </w:p>
          <w:p w:rsidR="009749C5" w:rsidRPr="00E30F09" w:rsidRDefault="009749C5" w:rsidP="004D7A16">
            <w:pPr>
              <w:spacing w:after="0" w:line="240" w:lineRule="auto"/>
              <w:rPr>
                <w:rFonts w:ascii="Sylfaen" w:hAnsi="Sylfaen"/>
                <w:b/>
                <w:sz w:val="20"/>
                <w:szCs w:val="20"/>
                <w:lang w:val="ka-GE"/>
              </w:rPr>
            </w:pPr>
          </w:p>
          <w:p w:rsidR="009749C5" w:rsidRPr="000F319E" w:rsidRDefault="009749C5" w:rsidP="004D7A16">
            <w:pPr>
              <w:spacing w:after="0" w:line="240" w:lineRule="auto"/>
              <w:ind w:left="7"/>
              <w:jc w:val="both"/>
              <w:rPr>
                <w:rFonts w:ascii="Sylfaen" w:hAnsi="Sylfaen"/>
                <w:sz w:val="20"/>
                <w:szCs w:val="20"/>
                <w:lang w:val="ka-GE"/>
              </w:rPr>
            </w:pPr>
            <w:r w:rsidRPr="00BD2E20">
              <w:rPr>
                <w:rFonts w:ascii="Sylfaen" w:hAnsi="Sylfaen"/>
                <w:b/>
                <w:sz w:val="20"/>
                <w:szCs w:val="20"/>
                <w:lang w:val="ka-GE"/>
              </w:rPr>
              <w:t>მაყვალა ფრუიძე</w:t>
            </w:r>
            <w:r>
              <w:rPr>
                <w:rFonts w:ascii="Sylfaen" w:hAnsi="Sylfaen"/>
                <w:b/>
                <w:sz w:val="20"/>
                <w:szCs w:val="20"/>
                <w:lang w:val="ka-GE"/>
              </w:rPr>
              <w:t xml:space="preserve"> - </w:t>
            </w:r>
            <w:r w:rsidRPr="000F319E">
              <w:rPr>
                <w:rFonts w:ascii="Sylfaen" w:hAnsi="Sylfaen"/>
                <w:sz w:val="20"/>
                <w:szCs w:val="20"/>
                <w:lang w:val="ka-GE"/>
              </w:rPr>
              <w:t>ტექნიკის მეცნიერებათა კანდიდატი,</w:t>
            </w:r>
            <w:r w:rsidRPr="006B2395">
              <w:rPr>
                <w:rFonts w:ascii="Sylfaen" w:hAnsi="Sylfaen"/>
                <w:sz w:val="20"/>
                <w:szCs w:val="20"/>
                <w:lang w:val="ka-GE"/>
              </w:rPr>
              <w:t xml:space="preserve"> </w:t>
            </w:r>
            <w:r>
              <w:rPr>
                <w:rFonts w:ascii="Sylfaen" w:hAnsi="Sylfaen"/>
                <w:sz w:val="20"/>
                <w:szCs w:val="20"/>
                <w:lang w:val="ka-GE"/>
              </w:rPr>
              <w:t xml:space="preserve">ტექნოლოგიების </w:t>
            </w:r>
            <w:r w:rsidRPr="000F319E">
              <w:rPr>
                <w:rFonts w:ascii="Sylfaen" w:hAnsi="Sylfaen"/>
                <w:sz w:val="20"/>
                <w:szCs w:val="20"/>
                <w:lang w:val="ka-GE"/>
              </w:rPr>
              <w:t>აკადემიური დოქტორი, პროფესორი</w:t>
            </w:r>
            <w:r>
              <w:rPr>
                <w:rFonts w:ascii="Sylfaen" w:hAnsi="Sylfaen"/>
                <w:sz w:val="20"/>
                <w:szCs w:val="20"/>
                <w:lang w:val="ka-GE"/>
              </w:rPr>
              <w:t xml:space="preserve"> - </w:t>
            </w:r>
            <w:r w:rsidRPr="00BD2E20">
              <w:rPr>
                <w:rFonts w:ascii="Sylfaen" w:hAnsi="Sylfaen"/>
                <w:sz w:val="20"/>
                <w:szCs w:val="20"/>
                <w:lang w:val="ka-GE"/>
              </w:rPr>
              <w:t>აგრარული</w:t>
            </w:r>
            <w:r>
              <w:rPr>
                <w:rFonts w:ascii="Sylfaen" w:hAnsi="Sylfaen"/>
                <w:sz w:val="20"/>
                <w:szCs w:val="20"/>
                <w:lang w:val="ka-GE"/>
              </w:rPr>
              <w:t xml:space="preserve"> ფაკულტეტი, </w:t>
            </w:r>
            <w:r w:rsidRPr="00BD2E20">
              <w:rPr>
                <w:rFonts w:ascii="Sylfaen" w:hAnsi="Sylfaen"/>
                <w:sz w:val="20"/>
                <w:szCs w:val="20"/>
                <w:lang w:val="ka-GE"/>
              </w:rPr>
              <w:t>ს</w:t>
            </w:r>
            <w:r>
              <w:rPr>
                <w:rFonts w:ascii="Sylfaen" w:hAnsi="Sylfaen"/>
                <w:sz w:val="20"/>
                <w:szCs w:val="20"/>
                <w:lang w:val="ka-GE"/>
              </w:rPr>
              <w:t xml:space="preserve">უბტროპიკული კულტურების </w:t>
            </w:r>
            <w:r w:rsidRPr="00BD2E20">
              <w:rPr>
                <w:rFonts w:ascii="Sylfaen" w:hAnsi="Sylfaen"/>
                <w:sz w:val="20"/>
                <w:szCs w:val="20"/>
                <w:lang w:val="ka-GE"/>
              </w:rPr>
              <w:t>პროდუქტთა ტექნოლოგიის დეპარტამენტი</w:t>
            </w:r>
          </w:p>
          <w:p w:rsidR="009749C5" w:rsidRDefault="009749C5" w:rsidP="004D7A16">
            <w:pPr>
              <w:spacing w:after="0" w:line="240" w:lineRule="auto"/>
              <w:ind w:left="28" w:hanging="28"/>
              <w:rPr>
                <w:rFonts w:ascii="Sylfaen" w:hAnsi="Sylfaen"/>
                <w:sz w:val="20"/>
                <w:szCs w:val="20"/>
                <w:lang w:val="ka-GE"/>
              </w:rPr>
            </w:pPr>
            <w:r w:rsidRPr="000F319E">
              <w:rPr>
                <w:rFonts w:ascii="Sylfaen" w:hAnsi="Sylfaen"/>
                <w:sz w:val="20"/>
                <w:szCs w:val="20"/>
                <w:lang w:val="ka-GE"/>
              </w:rPr>
              <w:t>ტელ</w:t>
            </w:r>
            <w:r>
              <w:rPr>
                <w:rFonts w:ascii="Sylfaen" w:hAnsi="Sylfaen"/>
                <w:color w:val="943634" w:themeColor="accent2" w:themeShade="BF"/>
                <w:sz w:val="20"/>
                <w:szCs w:val="20"/>
                <w:lang w:val="ka-GE"/>
              </w:rPr>
              <w:t xml:space="preserve">. </w:t>
            </w:r>
            <w:r w:rsidRPr="00BD2E20">
              <w:rPr>
                <w:rFonts w:ascii="Sylfaen" w:hAnsi="Sylfaen"/>
                <w:sz w:val="20"/>
                <w:szCs w:val="20"/>
                <w:lang w:val="ka-GE"/>
              </w:rPr>
              <w:t>577 13</w:t>
            </w:r>
            <w:r>
              <w:rPr>
                <w:rFonts w:ascii="Sylfaen" w:hAnsi="Sylfaen"/>
                <w:sz w:val="20"/>
                <w:szCs w:val="20"/>
                <w:lang w:val="ka-GE"/>
              </w:rPr>
              <w:t>-18-75</w:t>
            </w:r>
            <w:r>
              <w:rPr>
                <w:rFonts w:ascii="Sylfaen" w:eastAsia="Times New Roman" w:hAnsi="Sylfaen" w:cs="Times New Roman"/>
                <w:sz w:val="20"/>
                <w:szCs w:val="20"/>
                <w:lang w:val="ka-GE"/>
              </w:rPr>
              <w:t xml:space="preserve"> (მობ.)</w:t>
            </w:r>
          </w:p>
          <w:p w:rsidR="009749C5" w:rsidRDefault="009749C5" w:rsidP="004D7A16">
            <w:pPr>
              <w:spacing w:after="0" w:line="240" w:lineRule="auto"/>
              <w:rPr>
                <w:rFonts w:ascii="Sylfaen" w:hAnsi="Sylfaen"/>
                <w:sz w:val="20"/>
                <w:szCs w:val="20"/>
                <w:lang w:val="ka-GE"/>
              </w:rPr>
            </w:pPr>
            <w:r>
              <w:rPr>
                <w:rFonts w:ascii="Sylfaen" w:hAnsi="Sylfaen"/>
                <w:color w:val="943634" w:themeColor="accent2" w:themeShade="BF"/>
                <w:sz w:val="20"/>
                <w:szCs w:val="20"/>
                <w:lang w:val="ka-GE"/>
              </w:rPr>
              <w:t xml:space="preserve">          </w:t>
            </w:r>
            <w:r w:rsidRPr="00BD2E20">
              <w:rPr>
                <w:rFonts w:ascii="Sylfaen" w:eastAsia="Times New Roman" w:hAnsi="Sylfaen" w:cs="Times New Roman"/>
                <w:sz w:val="20"/>
                <w:szCs w:val="20"/>
                <w:lang w:val="ka-GE"/>
              </w:rPr>
              <w:t xml:space="preserve">0(431) </w:t>
            </w:r>
            <w:r w:rsidRPr="00BD2E20">
              <w:rPr>
                <w:rFonts w:ascii="Sylfaen" w:eastAsia="Times New Roman" w:hAnsi="Sylfaen" w:cs="Times New Roman"/>
                <w:sz w:val="20"/>
                <w:szCs w:val="20"/>
                <w:lang w:val="af-ZA"/>
              </w:rPr>
              <w:t>2</w:t>
            </w:r>
            <w:r w:rsidRPr="00BD2E20">
              <w:rPr>
                <w:rFonts w:ascii="Sylfaen" w:eastAsia="Times New Roman" w:hAnsi="Sylfaen" w:cs="Times New Roman"/>
                <w:sz w:val="20"/>
                <w:szCs w:val="20"/>
                <w:lang w:val="ka-GE"/>
              </w:rPr>
              <w:t>7-21-66</w:t>
            </w:r>
            <w:r>
              <w:rPr>
                <w:rFonts w:ascii="Sylfaen" w:hAnsi="Sylfaen"/>
                <w:sz w:val="20"/>
                <w:szCs w:val="20"/>
                <w:lang w:val="ka-GE"/>
              </w:rPr>
              <w:t xml:space="preserve"> (სამსახური)</w:t>
            </w:r>
          </w:p>
          <w:p w:rsidR="009749C5" w:rsidRDefault="009749C5" w:rsidP="004D7A16">
            <w:pPr>
              <w:spacing w:after="0" w:line="240" w:lineRule="auto"/>
              <w:ind w:left="28" w:hanging="28"/>
              <w:rPr>
                <w:rFonts w:ascii="Sylfaen" w:hAnsi="Sylfaen"/>
                <w:sz w:val="20"/>
                <w:szCs w:val="20"/>
                <w:lang w:val="ka-GE"/>
              </w:rPr>
            </w:pPr>
            <w:r>
              <w:rPr>
                <w:rFonts w:ascii="Sylfaen" w:eastAsia="Times New Roman" w:hAnsi="Sylfaen" w:cs="Times New Roman"/>
                <w:sz w:val="20"/>
                <w:szCs w:val="20"/>
                <w:lang w:val="ka-GE"/>
              </w:rPr>
              <w:t xml:space="preserve">          </w:t>
            </w:r>
            <w:r w:rsidRPr="00BD2E20">
              <w:rPr>
                <w:rFonts w:ascii="Sylfaen" w:eastAsia="Times New Roman" w:hAnsi="Sylfaen" w:cs="Times New Roman"/>
                <w:sz w:val="20"/>
                <w:szCs w:val="20"/>
                <w:lang w:val="ka-GE"/>
              </w:rPr>
              <w:t xml:space="preserve">0(431) </w:t>
            </w:r>
            <w:r w:rsidRPr="00BD2E20">
              <w:rPr>
                <w:rFonts w:ascii="Sylfaen" w:eastAsia="Times New Roman" w:hAnsi="Sylfaen" w:cs="Times New Roman"/>
                <w:sz w:val="20"/>
                <w:szCs w:val="20"/>
                <w:lang w:val="af-ZA"/>
              </w:rPr>
              <w:t>2</w:t>
            </w:r>
            <w:r>
              <w:rPr>
                <w:rFonts w:ascii="Sylfaen" w:hAnsi="Sylfaen"/>
                <w:sz w:val="20"/>
                <w:szCs w:val="20"/>
                <w:lang w:val="ka-GE"/>
              </w:rPr>
              <w:t>4-43-81 (სახლი)</w:t>
            </w:r>
          </w:p>
          <w:p w:rsidR="00761D47" w:rsidRPr="00C94826" w:rsidRDefault="009749C5" w:rsidP="004D7A16">
            <w:pPr>
              <w:tabs>
                <w:tab w:val="left" w:pos="7755"/>
              </w:tabs>
              <w:spacing w:after="0" w:line="240" w:lineRule="auto"/>
              <w:ind w:left="2682" w:hanging="2682"/>
              <w:rPr>
                <w:rFonts w:ascii="Sylfaen" w:hAnsi="Sylfaen"/>
                <w:sz w:val="20"/>
                <w:szCs w:val="20"/>
                <w:lang w:val="af-ZA"/>
              </w:rPr>
            </w:pPr>
            <w:r>
              <w:rPr>
                <w:rFonts w:ascii="Sylfaen" w:hAnsi="Sylfaen"/>
                <w:sz w:val="20"/>
                <w:szCs w:val="20"/>
                <w:lang w:val="ka-GE"/>
              </w:rPr>
              <w:t xml:space="preserve">ელ.ფოსტა: </w:t>
            </w:r>
            <w:r w:rsidRPr="00BD2E20">
              <w:rPr>
                <w:rFonts w:ascii="Sylfaen" w:hAnsi="Sylfaen"/>
                <w:sz w:val="20"/>
                <w:szCs w:val="20"/>
                <w:lang w:val="ka-GE"/>
              </w:rPr>
              <w:t xml:space="preserve"> </w:t>
            </w:r>
            <w:r w:rsidR="007749DC">
              <w:fldChar w:fldCharType="begin"/>
            </w:r>
            <w:r w:rsidR="007749DC">
              <w:instrText xml:space="preserve"> HYPERLINK "mailto:makvala.pruidze@yahoo.com" </w:instrText>
            </w:r>
            <w:r w:rsidR="007749DC">
              <w:fldChar w:fldCharType="separate"/>
            </w:r>
            <w:r w:rsidRPr="00BD2E20">
              <w:rPr>
                <w:rStyle w:val="Hyperlink"/>
                <w:rFonts w:ascii="Sylfaen" w:hAnsi="Sylfaen"/>
                <w:sz w:val="20"/>
                <w:szCs w:val="20"/>
                <w:lang w:val="ka-GE"/>
              </w:rPr>
              <w:t>makvala.pruidze@yahoo.com</w:t>
            </w:r>
            <w:r w:rsidR="007749DC">
              <w:rPr>
                <w:rStyle w:val="Hyperlink"/>
                <w:rFonts w:ascii="Sylfaen" w:hAnsi="Sylfaen"/>
                <w:sz w:val="20"/>
                <w:szCs w:val="20"/>
                <w:lang w:val="ka-GE"/>
              </w:rPr>
              <w:fldChar w:fldCharType="end"/>
            </w:r>
            <w:r w:rsidRPr="00BD2E20">
              <w:rPr>
                <w:rFonts w:ascii="Sylfaen" w:hAnsi="Sylfaen"/>
                <w:sz w:val="20"/>
                <w:szCs w:val="20"/>
                <w:lang w:val="ka-GE"/>
              </w:rPr>
              <w:t>.</w:t>
            </w:r>
          </w:p>
        </w:tc>
      </w:tr>
      <w:tr w:rsidR="00761D47" w:rsidRPr="006858BC" w:rsidTr="0030364B">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4D7A16">
            <w:pPr>
              <w:spacing w:after="0" w:line="240" w:lineRule="auto"/>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sidR="000D762D">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759" w:type="dxa"/>
            <w:gridSpan w:val="2"/>
            <w:tcBorders>
              <w:top w:val="single" w:sz="18" w:space="0" w:color="auto"/>
              <w:right w:val="single" w:sz="18" w:space="0" w:color="auto"/>
            </w:tcBorders>
          </w:tcPr>
          <w:p w:rsidR="00C94826" w:rsidRDefault="00C40C31" w:rsidP="004D7A16">
            <w:pPr>
              <w:autoSpaceDE w:val="0"/>
              <w:autoSpaceDN w:val="0"/>
              <w:adjustRightInd w:val="0"/>
              <w:spacing w:after="0" w:line="240" w:lineRule="auto"/>
              <w:rPr>
                <w:rFonts w:ascii="Sylfaen" w:hAnsi="Sylfaen" w:cs="Sylfaen"/>
                <w:b/>
                <w:color w:val="000000"/>
                <w:sz w:val="20"/>
                <w:szCs w:val="20"/>
                <w:lang w:val="af-ZA"/>
              </w:rPr>
            </w:pPr>
            <w:r>
              <w:rPr>
                <w:rFonts w:ascii="Sylfaen" w:hAnsi="Sylfaen" w:cs="Sylfaen"/>
                <w:b/>
                <w:color w:val="000000"/>
                <w:sz w:val="20"/>
                <w:szCs w:val="20"/>
                <w:lang w:val="af-ZA"/>
              </w:rPr>
              <w:t>18</w:t>
            </w:r>
            <w:r w:rsidR="00C94826" w:rsidRPr="00C94826">
              <w:rPr>
                <w:rFonts w:ascii="Sylfaen" w:hAnsi="Sylfaen" w:cs="Sylfaen"/>
                <w:b/>
                <w:color w:val="000000"/>
                <w:sz w:val="20"/>
                <w:szCs w:val="20"/>
                <w:lang w:val="af-ZA"/>
              </w:rPr>
              <w:t>0 ESTS  კრედიტი</w:t>
            </w:r>
          </w:p>
          <w:p w:rsidR="00C94826" w:rsidRPr="00C40C31" w:rsidRDefault="00C94826" w:rsidP="004D7A16">
            <w:pPr>
              <w:autoSpaceDE w:val="0"/>
              <w:autoSpaceDN w:val="0"/>
              <w:adjustRightInd w:val="0"/>
              <w:spacing w:after="0" w:line="240" w:lineRule="auto"/>
              <w:jc w:val="both"/>
              <w:rPr>
                <w:rFonts w:ascii="Sylfaen" w:hAnsi="Sylfaen" w:cs="Sylfaen"/>
                <w:b/>
                <w:color w:val="000000"/>
                <w:sz w:val="20"/>
                <w:szCs w:val="20"/>
                <w:lang w:val="af-ZA"/>
              </w:rPr>
            </w:pPr>
            <w:r w:rsidRPr="00C94826">
              <w:rPr>
                <w:rFonts w:ascii="Sylfaen" w:hAnsi="Sylfaen" w:cs="Sylfaen"/>
                <w:b/>
                <w:color w:val="000000"/>
                <w:sz w:val="20"/>
                <w:szCs w:val="20"/>
                <w:lang w:val="af-ZA"/>
              </w:rPr>
              <w:t>აქედან:</w:t>
            </w:r>
            <w:r w:rsidRPr="00C94826">
              <w:rPr>
                <w:rFonts w:ascii="Sylfaen" w:hAnsi="Sylfaen" w:cs="Sylfaen"/>
                <w:noProof/>
                <w:sz w:val="20"/>
                <w:szCs w:val="20"/>
                <w:lang w:val="pt-BR"/>
              </w:rPr>
              <w:t xml:space="preserve"> </w:t>
            </w:r>
            <w:r w:rsidRPr="00C94826">
              <w:rPr>
                <w:rFonts w:ascii="Sylfaen" w:hAnsi="Sylfaen" w:cs="Sylfaen"/>
                <w:b/>
                <w:noProof/>
                <w:sz w:val="20"/>
                <w:szCs w:val="20"/>
                <w:lang w:val="pt-BR"/>
              </w:rPr>
              <w:t>1.</w:t>
            </w:r>
            <w:r w:rsidRPr="00C94826">
              <w:rPr>
                <w:rFonts w:ascii="Sylfaen" w:hAnsi="Sylfaen" w:cs="Sylfaen"/>
                <w:noProof/>
                <w:sz w:val="20"/>
                <w:szCs w:val="20"/>
                <w:lang w:val="pt-BR"/>
              </w:rPr>
              <w:t xml:space="preserve"> </w:t>
            </w:r>
            <w:r w:rsidR="00C40C31">
              <w:rPr>
                <w:rFonts w:ascii="Sylfaen" w:hAnsi="Sylfaen" w:cs="Sylfaen"/>
                <w:b/>
                <w:noProof/>
                <w:sz w:val="20"/>
                <w:szCs w:val="20"/>
                <w:lang w:val="ka-GE"/>
              </w:rPr>
              <w:t>სასწავლო კომპონენტი</w:t>
            </w:r>
            <w:r w:rsidR="004D7A16">
              <w:rPr>
                <w:rFonts w:ascii="Sylfaen" w:hAnsi="Sylfaen" w:cs="Sylfaen"/>
                <w:b/>
                <w:noProof/>
                <w:sz w:val="20"/>
                <w:szCs w:val="20"/>
                <w:lang w:val="ka-GE"/>
              </w:rPr>
              <w:t xml:space="preserve"> -</w:t>
            </w:r>
            <w:r w:rsidR="00C40C31">
              <w:rPr>
                <w:rFonts w:ascii="Sylfaen" w:hAnsi="Sylfaen" w:cs="Sylfaen"/>
                <w:b/>
                <w:noProof/>
                <w:sz w:val="20"/>
                <w:szCs w:val="20"/>
                <w:lang w:val="ka-GE"/>
              </w:rPr>
              <w:t xml:space="preserve"> 6</w:t>
            </w:r>
            <w:r w:rsidRPr="00C94826">
              <w:rPr>
                <w:rFonts w:ascii="Sylfaen" w:hAnsi="Sylfaen" w:cs="Sylfaen"/>
                <w:b/>
                <w:noProof/>
                <w:sz w:val="20"/>
                <w:szCs w:val="20"/>
                <w:lang w:val="ka-GE"/>
              </w:rPr>
              <w:t>0 კრედიტი</w:t>
            </w:r>
            <w:r w:rsidR="004D7A16">
              <w:rPr>
                <w:rFonts w:ascii="Sylfaen" w:hAnsi="Sylfaen" w:cs="Sylfaen"/>
                <w:noProof/>
                <w:sz w:val="20"/>
                <w:szCs w:val="20"/>
                <w:lang w:val="ka-GE"/>
              </w:rPr>
              <w:t>;</w:t>
            </w:r>
          </w:p>
          <w:p w:rsidR="00623747" w:rsidRPr="004D7A16" w:rsidRDefault="00C94826" w:rsidP="004D7A16">
            <w:pPr>
              <w:spacing w:after="0" w:line="240" w:lineRule="auto"/>
              <w:rPr>
                <w:rFonts w:ascii="Sylfaen" w:hAnsi="Sylfaen" w:cs="Sylfaen"/>
                <w:b/>
                <w:color w:val="000000"/>
                <w:sz w:val="24"/>
                <w:szCs w:val="24"/>
                <w:lang w:val="ka-GE"/>
              </w:rPr>
            </w:pPr>
            <w:r>
              <w:rPr>
                <w:rFonts w:ascii="Sylfaen" w:hAnsi="Sylfaen" w:cs="Sylfaen"/>
                <w:color w:val="000000"/>
                <w:sz w:val="20"/>
                <w:szCs w:val="20"/>
                <w:lang w:val="af-ZA"/>
              </w:rPr>
              <w:t xml:space="preserve">              </w:t>
            </w:r>
            <w:r w:rsidRPr="00C94826">
              <w:rPr>
                <w:rFonts w:ascii="Sylfaen" w:hAnsi="Sylfaen" w:cs="Sylfaen"/>
                <w:b/>
                <w:color w:val="000000"/>
                <w:sz w:val="20"/>
                <w:szCs w:val="20"/>
              </w:rPr>
              <w:t>2.</w:t>
            </w:r>
            <w:r w:rsidRPr="00C94826">
              <w:rPr>
                <w:rFonts w:ascii="Sylfaen" w:hAnsi="Sylfaen"/>
                <w:sz w:val="20"/>
                <w:szCs w:val="20"/>
              </w:rPr>
              <w:t xml:space="preserve">  </w:t>
            </w:r>
            <w:r w:rsidR="00C40C31">
              <w:rPr>
                <w:rFonts w:ascii="Sylfaen" w:hAnsi="Sylfaen"/>
                <w:b/>
                <w:sz w:val="20"/>
                <w:szCs w:val="20"/>
                <w:lang w:val="ka-GE"/>
              </w:rPr>
              <w:t>სამეცნიერო-კვლევითი კომპონენტი</w:t>
            </w:r>
            <w:r w:rsidR="00623747">
              <w:rPr>
                <w:rFonts w:ascii="Sylfaen" w:hAnsi="Sylfaen"/>
                <w:b/>
                <w:sz w:val="20"/>
                <w:szCs w:val="20"/>
              </w:rPr>
              <w:t xml:space="preserve"> – </w:t>
            </w:r>
            <w:r w:rsidR="00C40C31">
              <w:rPr>
                <w:rFonts w:ascii="Sylfaen" w:hAnsi="Sylfaen"/>
                <w:b/>
                <w:sz w:val="20"/>
                <w:szCs w:val="20"/>
              </w:rPr>
              <w:t>12</w:t>
            </w:r>
            <w:r w:rsidRPr="00C94826">
              <w:rPr>
                <w:rFonts w:ascii="Sylfaen" w:hAnsi="Sylfaen"/>
                <w:b/>
                <w:sz w:val="20"/>
                <w:szCs w:val="20"/>
              </w:rPr>
              <w:t xml:space="preserve">0 </w:t>
            </w:r>
            <w:r w:rsidRPr="00C94826">
              <w:rPr>
                <w:rFonts w:ascii="Sylfaen" w:hAnsi="Sylfaen"/>
                <w:b/>
                <w:sz w:val="20"/>
                <w:szCs w:val="20"/>
                <w:lang w:val="ka-GE"/>
              </w:rPr>
              <w:t>კრედიტ</w:t>
            </w:r>
            <w:r w:rsidRPr="00C94826">
              <w:rPr>
                <w:rFonts w:ascii="Sylfaen" w:hAnsi="Sylfaen" w:cs="Sylfaen"/>
                <w:b/>
                <w:color w:val="000000"/>
                <w:sz w:val="20"/>
                <w:szCs w:val="20"/>
                <w:lang w:val="af-ZA"/>
              </w:rPr>
              <w:t>ი</w:t>
            </w:r>
            <w:r w:rsidR="004D7A16">
              <w:rPr>
                <w:rFonts w:ascii="Sylfaen" w:hAnsi="Sylfaen" w:cs="Sylfaen"/>
                <w:b/>
                <w:color w:val="000000"/>
                <w:sz w:val="20"/>
                <w:szCs w:val="20"/>
                <w:lang w:val="ka-GE"/>
              </w:rPr>
              <w:t>.</w:t>
            </w:r>
          </w:p>
          <w:p w:rsidR="00761D47" w:rsidRPr="00623747" w:rsidRDefault="00623747" w:rsidP="004D7A16">
            <w:pPr>
              <w:spacing w:after="0" w:line="240" w:lineRule="auto"/>
              <w:rPr>
                <w:rFonts w:ascii="Sylfaen" w:hAnsi="Sylfaen"/>
                <w:b/>
                <w:color w:val="943634" w:themeColor="accent2" w:themeShade="BF"/>
                <w:sz w:val="20"/>
                <w:szCs w:val="20"/>
              </w:rPr>
            </w:pPr>
            <w:r w:rsidRPr="00623747">
              <w:rPr>
                <w:rFonts w:ascii="Sylfaen" w:hAnsi="Sylfaen" w:cs="Sylfaen"/>
                <w:b/>
                <w:color w:val="000000"/>
                <w:sz w:val="20"/>
                <w:szCs w:val="20"/>
                <w:lang w:val="ka-GE"/>
              </w:rPr>
              <w:t>სემესტრების რაოდენობა</w:t>
            </w:r>
            <w:r w:rsidR="00C40C31">
              <w:rPr>
                <w:rFonts w:ascii="Sylfaen" w:hAnsi="Sylfaen" w:cs="Sylfaen"/>
                <w:b/>
                <w:color w:val="000000"/>
                <w:sz w:val="20"/>
                <w:szCs w:val="20"/>
                <w:lang w:val="ka-GE"/>
              </w:rPr>
              <w:t xml:space="preserve"> - 6</w:t>
            </w:r>
            <w:r w:rsidR="00C94826" w:rsidRPr="00623747">
              <w:rPr>
                <w:rFonts w:ascii="Sylfaen" w:hAnsi="Sylfaen" w:cs="Sylfaen"/>
                <w:b/>
                <w:color w:val="000000"/>
                <w:sz w:val="20"/>
                <w:szCs w:val="20"/>
                <w:lang w:val="af-ZA"/>
              </w:rPr>
              <w:t xml:space="preserve">       </w:t>
            </w:r>
            <w:r w:rsidR="00C94826" w:rsidRPr="00623747">
              <w:rPr>
                <w:rFonts w:ascii="Sylfaen" w:hAnsi="Sylfaen"/>
                <w:b/>
                <w:color w:val="943634" w:themeColor="accent2" w:themeShade="BF"/>
                <w:sz w:val="20"/>
                <w:szCs w:val="20"/>
              </w:rPr>
              <w:t xml:space="preserve">        </w:t>
            </w:r>
          </w:p>
        </w:tc>
      </w:tr>
      <w:tr w:rsidR="00761D47" w:rsidRPr="006858BC" w:rsidTr="0030364B">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4D7A16">
            <w:pPr>
              <w:spacing w:after="0" w:line="240" w:lineRule="auto"/>
              <w:rPr>
                <w:rFonts w:ascii="Sylfaen" w:hAnsi="Sylfaen"/>
                <w:b/>
                <w:sz w:val="20"/>
                <w:szCs w:val="20"/>
              </w:rPr>
            </w:pPr>
            <w:r w:rsidRPr="00935093">
              <w:rPr>
                <w:rFonts w:ascii="Sylfaen" w:hAnsi="Sylfaen" w:cs="Sylfaen"/>
                <w:b/>
                <w:sz w:val="20"/>
                <w:szCs w:val="20"/>
              </w:rPr>
              <w:t>სწავლების</w:t>
            </w:r>
            <w:r w:rsidR="000D762D">
              <w:rPr>
                <w:rFonts w:ascii="Sylfaen" w:hAnsi="Sylfaen" w:cs="Sylfaen"/>
                <w:b/>
                <w:sz w:val="20"/>
                <w:szCs w:val="20"/>
                <w:lang w:val="ka-GE"/>
              </w:rPr>
              <w:t xml:space="preserve"> </w:t>
            </w:r>
            <w:r w:rsidRPr="00935093">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935093" w:rsidRDefault="00623747" w:rsidP="004D7A16">
            <w:pPr>
              <w:spacing w:after="0" w:line="240" w:lineRule="auto"/>
              <w:rPr>
                <w:rFonts w:ascii="Sylfaen" w:hAnsi="Sylfaen"/>
                <w:color w:val="943634" w:themeColor="accent2" w:themeShade="BF"/>
                <w:sz w:val="20"/>
                <w:szCs w:val="20"/>
                <w:lang w:val="ka-GE"/>
              </w:rPr>
            </w:pPr>
            <w:r w:rsidRPr="00623747">
              <w:rPr>
                <w:rFonts w:ascii="Sylfaen" w:hAnsi="Sylfaen" w:cs="Sylfaen"/>
                <w:sz w:val="20"/>
                <w:szCs w:val="20"/>
                <w:lang w:val="ka-GE"/>
              </w:rPr>
              <w:t>ქართული</w:t>
            </w:r>
          </w:p>
        </w:tc>
      </w:tr>
      <w:tr w:rsidR="00761D47" w:rsidRPr="006858BC" w:rsidTr="0030364B">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4D7A16">
            <w:pPr>
              <w:spacing w:after="0" w:line="240" w:lineRule="auto"/>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w:t>
            </w:r>
            <w:r w:rsidR="000D762D">
              <w:rPr>
                <w:rFonts w:ascii="Sylfaen" w:hAnsi="Sylfaen" w:cs="Sylfaen"/>
                <w:b/>
                <w:sz w:val="20"/>
                <w:szCs w:val="20"/>
                <w:lang w:val="ka-GE"/>
              </w:rPr>
              <w:t xml:space="preserve"> </w:t>
            </w:r>
            <w:r w:rsidRPr="00935093">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0B28A3" w:rsidRDefault="000B28A3" w:rsidP="004D7A16">
            <w:pPr>
              <w:spacing w:after="0" w:line="240" w:lineRule="auto"/>
              <w:rPr>
                <w:rFonts w:ascii="Sylfaen" w:hAnsi="Sylfaen"/>
                <w:sz w:val="20"/>
                <w:szCs w:val="20"/>
                <w:lang w:val="ka-GE"/>
              </w:rPr>
            </w:pPr>
            <w:r>
              <w:rPr>
                <w:rFonts w:ascii="Sylfaen" w:hAnsi="Sylfaen"/>
                <w:sz w:val="20"/>
                <w:szCs w:val="20"/>
                <w:lang w:val="ka-GE"/>
              </w:rPr>
              <w:t>პროგრამა შემუშავდა 201</w:t>
            </w:r>
            <w:r>
              <w:rPr>
                <w:rFonts w:ascii="Sylfaen" w:hAnsi="Sylfaen"/>
                <w:sz w:val="20"/>
                <w:szCs w:val="20"/>
              </w:rPr>
              <w:t>3</w:t>
            </w:r>
            <w:r>
              <w:rPr>
                <w:rFonts w:ascii="Sylfaen" w:hAnsi="Sylfaen"/>
                <w:sz w:val="20"/>
                <w:szCs w:val="20"/>
                <w:lang w:val="ka-GE"/>
              </w:rPr>
              <w:t xml:space="preserve"> წ.</w:t>
            </w:r>
          </w:p>
          <w:p w:rsidR="00761D47" w:rsidRDefault="000B28A3" w:rsidP="004D7A16">
            <w:pPr>
              <w:spacing w:after="0" w:line="240" w:lineRule="auto"/>
              <w:rPr>
                <w:rFonts w:ascii="Sylfaen" w:hAnsi="Sylfaen"/>
                <w:sz w:val="20"/>
                <w:szCs w:val="20"/>
              </w:rPr>
            </w:pPr>
            <w:r>
              <w:rPr>
                <w:rFonts w:ascii="Sylfaen" w:hAnsi="Sylfaen"/>
                <w:sz w:val="20"/>
                <w:szCs w:val="20"/>
                <w:lang w:val="ka-GE"/>
              </w:rPr>
              <w:t xml:space="preserve">აკრედიტაცია გაიარა   </w:t>
            </w:r>
            <w:r>
              <w:rPr>
                <w:rFonts w:ascii="Sylfaen" w:hAnsi="Sylfaen"/>
                <w:sz w:val="20"/>
                <w:szCs w:val="20"/>
              </w:rPr>
              <w:t>08.10.2013</w:t>
            </w:r>
            <w:r>
              <w:rPr>
                <w:rFonts w:ascii="Sylfaen" w:hAnsi="Sylfaen"/>
                <w:sz w:val="20"/>
                <w:szCs w:val="20"/>
                <w:lang w:val="ka-GE"/>
              </w:rPr>
              <w:t xml:space="preserve">წ.    გადაწყვეტილება </w:t>
            </w:r>
            <w:r>
              <w:rPr>
                <w:rFonts w:ascii="Sylfaen" w:hAnsi="Sylfaen"/>
                <w:sz w:val="20"/>
                <w:szCs w:val="20"/>
                <w:lang w:val="ru-RU"/>
              </w:rPr>
              <w:t xml:space="preserve">№ </w:t>
            </w:r>
            <w:r>
              <w:rPr>
                <w:rFonts w:ascii="Sylfaen" w:hAnsi="Sylfaen"/>
                <w:sz w:val="20"/>
                <w:szCs w:val="20"/>
              </w:rPr>
              <w:t>138</w:t>
            </w:r>
          </w:p>
          <w:p w:rsidR="00D94EEA" w:rsidRPr="00D94EEA" w:rsidRDefault="00D94EEA" w:rsidP="004D7A16">
            <w:pPr>
              <w:spacing w:after="0" w:line="240" w:lineRule="auto"/>
              <w:rPr>
                <w:rFonts w:ascii="Sylfaen" w:hAnsi="Sylfaen"/>
                <w:color w:val="943634" w:themeColor="accent2" w:themeShade="BF"/>
                <w:sz w:val="20"/>
                <w:szCs w:val="20"/>
                <w:lang w:val="ka-GE"/>
              </w:rPr>
            </w:pPr>
            <w:r>
              <w:rPr>
                <w:rFonts w:ascii="Sylfaen" w:hAnsi="Sylfaen"/>
                <w:sz w:val="20"/>
                <w:szCs w:val="20"/>
                <w:lang w:val="ka-GE"/>
              </w:rPr>
              <w:t>განახლების თარიღი</w:t>
            </w:r>
          </w:p>
        </w:tc>
      </w:tr>
      <w:tr w:rsidR="00761D47" w:rsidRPr="006858BC" w:rsidTr="0030364B">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4D7A16">
            <w:pPr>
              <w:spacing w:after="0" w:line="240" w:lineRule="auto"/>
              <w:rPr>
                <w:rFonts w:ascii="Sylfaen" w:hAnsi="Sylfaen"/>
                <w:sz w:val="20"/>
                <w:szCs w:val="20"/>
              </w:rPr>
            </w:pPr>
            <w:r w:rsidRPr="00935093">
              <w:rPr>
                <w:rFonts w:ascii="Sylfaen" w:hAnsi="Sylfaen" w:cs="Sylfaen"/>
                <w:b/>
                <w:sz w:val="20"/>
                <w:szCs w:val="20"/>
              </w:rPr>
              <w:t>პროგრამაზე</w:t>
            </w:r>
            <w:r w:rsidR="000D762D">
              <w:rPr>
                <w:rFonts w:ascii="Sylfaen" w:hAnsi="Sylfaen" w:cs="Sylfaen"/>
                <w:b/>
                <w:sz w:val="20"/>
                <w:szCs w:val="20"/>
                <w:lang w:val="ka-GE"/>
              </w:rPr>
              <w:t xml:space="preserve"> </w:t>
            </w:r>
            <w:r w:rsidRPr="00935093">
              <w:rPr>
                <w:rFonts w:ascii="Sylfaen" w:hAnsi="Sylfaen" w:cs="Sylfaen"/>
                <w:b/>
                <w:sz w:val="20"/>
                <w:szCs w:val="20"/>
              </w:rPr>
              <w:t>დაშვების</w:t>
            </w:r>
            <w:r w:rsidR="000D762D">
              <w:rPr>
                <w:rFonts w:ascii="Sylfaen" w:hAnsi="Sylfaen" w:cs="Sylfaen"/>
                <w:b/>
                <w:sz w:val="20"/>
                <w:szCs w:val="20"/>
                <w:lang w:val="ka-GE"/>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C307BD" w:rsidRPr="006858BC" w:rsidTr="0030364B">
        <w:tc>
          <w:tcPr>
            <w:tcW w:w="11307" w:type="dxa"/>
            <w:gridSpan w:val="4"/>
            <w:tcBorders>
              <w:top w:val="single" w:sz="18" w:space="0" w:color="auto"/>
              <w:left w:val="single" w:sz="18" w:space="0" w:color="auto"/>
              <w:right w:val="single" w:sz="18" w:space="0" w:color="auto"/>
            </w:tcBorders>
          </w:tcPr>
          <w:p w:rsidR="00E04C84" w:rsidRPr="00E04C84" w:rsidRDefault="00E04C84" w:rsidP="004D7A16">
            <w:pPr>
              <w:spacing w:after="0" w:line="240" w:lineRule="auto"/>
              <w:ind w:firstLine="284"/>
              <w:jc w:val="both"/>
              <w:rPr>
                <w:rFonts w:ascii="Sylfaen" w:hAnsi="Sylfaen"/>
                <w:color w:val="000000"/>
                <w:sz w:val="20"/>
                <w:szCs w:val="20"/>
                <w:lang w:val="af-ZA"/>
              </w:rPr>
            </w:pPr>
            <w:r w:rsidRPr="00E04C84">
              <w:rPr>
                <w:rFonts w:ascii="Sylfaen" w:hAnsi="Sylfaen"/>
                <w:color w:val="000000"/>
                <w:sz w:val="20"/>
                <w:szCs w:val="20"/>
                <w:lang w:val="af-ZA"/>
              </w:rPr>
              <w:t>სადოქტორო პროგრამაზე ჩარიცხვის აუცილებელი მინიმალური მოთხოვნებია:</w:t>
            </w:r>
          </w:p>
          <w:p w:rsidR="00E04C84" w:rsidRPr="004D7A16" w:rsidRDefault="00E04C84" w:rsidP="000D3630">
            <w:pPr>
              <w:numPr>
                <w:ilvl w:val="0"/>
                <w:numId w:val="6"/>
              </w:numPr>
              <w:tabs>
                <w:tab w:val="left" w:pos="426"/>
              </w:tabs>
              <w:spacing w:after="0" w:line="240" w:lineRule="auto"/>
              <w:ind w:left="426" w:firstLine="0"/>
              <w:jc w:val="both"/>
              <w:rPr>
                <w:rFonts w:ascii="Sylfaen" w:hAnsi="Sylfaen"/>
                <w:sz w:val="20"/>
                <w:szCs w:val="20"/>
                <w:lang w:val="af-ZA"/>
              </w:rPr>
            </w:pPr>
            <w:r w:rsidRPr="00E04C84">
              <w:rPr>
                <w:rFonts w:ascii="Sylfaen" w:hAnsi="Sylfaen"/>
                <w:sz w:val="20"/>
                <w:szCs w:val="20"/>
                <w:lang w:val="af-ZA"/>
              </w:rPr>
              <w:t xml:space="preserve">მაგისტრის ან მასთან გათანაბრებული დიპლომირებული სპეციალისტის აკადემიური </w:t>
            </w:r>
            <w:r w:rsidR="004D7A16">
              <w:rPr>
                <w:rFonts w:ascii="Sylfaen" w:hAnsi="Sylfaen"/>
                <w:sz w:val="20"/>
                <w:szCs w:val="20"/>
                <w:lang w:val="ka-GE"/>
              </w:rPr>
              <w:t>ხარისხი;</w:t>
            </w:r>
          </w:p>
          <w:p w:rsidR="004D7A16" w:rsidRPr="00E04C84" w:rsidRDefault="004D7A16" w:rsidP="000D3630">
            <w:pPr>
              <w:numPr>
                <w:ilvl w:val="0"/>
                <w:numId w:val="6"/>
              </w:numPr>
              <w:tabs>
                <w:tab w:val="left" w:pos="426"/>
              </w:tabs>
              <w:spacing w:after="0" w:line="240" w:lineRule="auto"/>
              <w:ind w:left="426" w:firstLine="0"/>
              <w:jc w:val="both"/>
              <w:rPr>
                <w:rFonts w:ascii="Sylfaen" w:hAnsi="Sylfaen"/>
                <w:color w:val="000000"/>
                <w:sz w:val="20"/>
                <w:szCs w:val="20"/>
                <w:lang w:val="af-ZA"/>
              </w:rPr>
            </w:pPr>
            <w:r w:rsidRPr="00E04C84">
              <w:rPr>
                <w:rFonts w:ascii="Sylfaen" w:hAnsi="Sylfaen"/>
                <w:color w:val="000000"/>
                <w:sz w:val="20"/>
                <w:szCs w:val="20"/>
                <w:lang w:val="af-ZA"/>
              </w:rPr>
              <w:t>საუნივერსიტეტო გამოცდის ჩაბარება სპეციალობაში;</w:t>
            </w:r>
          </w:p>
          <w:p w:rsidR="004D7A16" w:rsidRPr="00E04C84" w:rsidRDefault="004D7A16" w:rsidP="000D3630">
            <w:pPr>
              <w:numPr>
                <w:ilvl w:val="0"/>
                <w:numId w:val="6"/>
              </w:numPr>
              <w:tabs>
                <w:tab w:val="left" w:pos="426"/>
              </w:tabs>
              <w:spacing w:after="0" w:line="240" w:lineRule="auto"/>
              <w:ind w:left="426" w:firstLine="0"/>
              <w:jc w:val="both"/>
              <w:rPr>
                <w:rFonts w:ascii="Sylfaen" w:hAnsi="Sylfaen"/>
                <w:color w:val="000000"/>
                <w:sz w:val="20"/>
                <w:szCs w:val="20"/>
                <w:lang w:val="af-ZA"/>
              </w:rPr>
            </w:pPr>
            <w:r w:rsidRPr="00E04C84">
              <w:rPr>
                <w:rFonts w:ascii="Sylfaen" w:hAnsi="Sylfaen"/>
                <w:color w:val="000000"/>
                <w:sz w:val="20"/>
                <w:szCs w:val="20"/>
                <w:lang w:val="af-ZA"/>
              </w:rPr>
              <w:t xml:space="preserve">უცხო ენის </w:t>
            </w:r>
            <w:r w:rsidRPr="00E04C84">
              <w:rPr>
                <w:rFonts w:ascii="Sylfaen" w:hAnsi="Sylfaen"/>
                <w:color w:val="000000"/>
                <w:sz w:val="20"/>
                <w:szCs w:val="20"/>
                <w:lang w:val="ka-GE"/>
              </w:rPr>
              <w:t xml:space="preserve">(ინგლისური/გერმანული/ფრანგული/რუსული) </w:t>
            </w:r>
            <w:r w:rsidRPr="00E04C84">
              <w:rPr>
                <w:rFonts w:ascii="Sylfaen" w:hAnsi="Sylfaen"/>
                <w:color w:val="000000"/>
                <w:sz w:val="20"/>
                <w:szCs w:val="20"/>
                <w:lang w:val="af-ZA"/>
              </w:rPr>
              <w:t>ცოდნა B2 დონეზე</w:t>
            </w:r>
            <w:r w:rsidRPr="00E04C84">
              <w:rPr>
                <w:rFonts w:ascii="Sylfaen" w:hAnsi="Sylfaen"/>
                <w:color w:val="000000"/>
                <w:sz w:val="20"/>
                <w:szCs w:val="20"/>
                <w:lang w:val="ka-GE"/>
              </w:rPr>
              <w:t>.</w:t>
            </w:r>
          </w:p>
          <w:p w:rsidR="00E04C84" w:rsidRPr="004D7A16" w:rsidRDefault="004D7A16" w:rsidP="004D7A16">
            <w:pPr>
              <w:tabs>
                <w:tab w:val="left" w:pos="851"/>
              </w:tabs>
              <w:spacing w:after="0" w:line="240" w:lineRule="auto"/>
              <w:ind w:left="567" w:firstLine="284"/>
              <w:jc w:val="both"/>
              <w:rPr>
                <w:rFonts w:ascii="Sylfaen" w:hAnsi="Sylfaen"/>
                <w:color w:val="000000"/>
                <w:sz w:val="20"/>
                <w:szCs w:val="20"/>
                <w:lang w:val="af-ZA"/>
              </w:rPr>
            </w:pPr>
            <w:r w:rsidRPr="00E04C84">
              <w:rPr>
                <w:rFonts w:ascii="Sylfaen" w:hAnsi="Sylfaen"/>
                <w:color w:val="000000"/>
                <w:sz w:val="20"/>
                <w:szCs w:val="20"/>
                <w:lang w:val="af-ZA"/>
              </w:rPr>
              <w:t>(გამოცდის ჩაბარება აწსუ–ში ან სათანადო სერთიფიკატის წარმოდგენა</w:t>
            </w:r>
            <w:r>
              <w:rPr>
                <w:rFonts w:ascii="Sylfaen" w:hAnsi="Sylfaen"/>
                <w:color w:val="000000"/>
                <w:sz w:val="20"/>
                <w:szCs w:val="20"/>
                <w:lang w:val="af-ZA"/>
              </w:rPr>
              <w:t>)</w:t>
            </w:r>
          </w:p>
          <w:p w:rsidR="00992AB2" w:rsidRDefault="00E04C84" w:rsidP="004D7A16">
            <w:pPr>
              <w:autoSpaceDE w:val="0"/>
              <w:autoSpaceDN w:val="0"/>
              <w:adjustRightInd w:val="0"/>
              <w:spacing w:after="0" w:line="240" w:lineRule="auto"/>
              <w:ind w:firstLine="284"/>
              <w:jc w:val="both"/>
              <w:rPr>
                <w:rFonts w:ascii="Sylfaen" w:hAnsi="Sylfaen"/>
                <w:color w:val="000000"/>
                <w:sz w:val="20"/>
                <w:szCs w:val="20"/>
                <w:lang w:val="af-ZA"/>
              </w:rPr>
            </w:pPr>
            <w:r>
              <w:rPr>
                <w:rFonts w:ascii="Sylfaen" w:hAnsi="Sylfaen"/>
                <w:color w:val="000000"/>
                <w:sz w:val="20"/>
                <w:szCs w:val="20"/>
                <w:lang w:val="af-ZA"/>
              </w:rPr>
              <w:t xml:space="preserve">   </w:t>
            </w:r>
            <w:r w:rsidRPr="00E04C84">
              <w:rPr>
                <w:rFonts w:ascii="Sylfaen" w:hAnsi="Sylfaen"/>
                <w:color w:val="000000"/>
                <w:sz w:val="20"/>
                <w:szCs w:val="20"/>
                <w:lang w:val="ka-GE"/>
              </w:rPr>
              <w:t xml:space="preserve">ამას გარდა, </w:t>
            </w:r>
            <w:r w:rsidRPr="00E04C84">
              <w:rPr>
                <w:rFonts w:ascii="Sylfaen" w:hAnsi="Sylfaen"/>
                <w:color w:val="000000"/>
                <w:sz w:val="20"/>
                <w:szCs w:val="20"/>
                <w:lang w:val="af-ZA"/>
              </w:rPr>
              <w:t xml:space="preserve"> კონკრეტული პირობები განსაზღვრულია აწსუ აკადემიური საბჭოს 2007 წლის 5 სექტემბრის N1 დადგენილებით “აკაკი წერეთლის სახელმწიფო უნივერსიტეტში დოქტორანტურის წარმართვის ძირითადი   პრინციპების   განსაზღვრის   შესახებ”  (იხ. </w:t>
            </w:r>
            <w:r w:rsidR="007749DC">
              <w:fldChar w:fldCharType="begin"/>
            </w:r>
            <w:r w:rsidR="007749DC" w:rsidRPr="00CE3608">
              <w:rPr>
                <w:lang w:val="af-ZA"/>
              </w:rPr>
              <w:instrText xml:space="preserve"> HYPERLINK "http://www.atsu.edu.ge/geo/gancxadebebi/doctorantura.pdf" </w:instrText>
            </w:r>
            <w:r w:rsidR="007749DC">
              <w:fldChar w:fldCharType="separate"/>
            </w:r>
            <w:r w:rsidRPr="00E04C84">
              <w:rPr>
                <w:rStyle w:val="Hyperlink"/>
                <w:rFonts w:ascii="Sylfaen" w:hAnsi="Sylfaen"/>
                <w:sz w:val="20"/>
                <w:szCs w:val="20"/>
                <w:lang w:val="af-ZA"/>
              </w:rPr>
              <w:t>http://www.atsu.edu.ge/geo/gancxadebebi/doctorantura.pdf</w:t>
            </w:r>
            <w:r w:rsidR="007749DC">
              <w:rPr>
                <w:rStyle w:val="Hyperlink"/>
                <w:rFonts w:ascii="Sylfaen" w:hAnsi="Sylfaen"/>
                <w:sz w:val="20"/>
                <w:szCs w:val="20"/>
                <w:lang w:val="af-ZA"/>
              </w:rPr>
              <w:fldChar w:fldCharType="end"/>
            </w:r>
            <w:r w:rsidRPr="00E04C84">
              <w:rPr>
                <w:rFonts w:ascii="Sylfaen" w:hAnsi="Sylfaen"/>
                <w:color w:val="000000"/>
                <w:sz w:val="20"/>
                <w:szCs w:val="20"/>
                <w:u w:val="single"/>
                <w:lang w:val="af-ZA"/>
              </w:rPr>
              <w:t>).</w:t>
            </w:r>
            <w:r w:rsidRPr="00E04C84">
              <w:rPr>
                <w:rFonts w:ascii="Sylfaen" w:hAnsi="Sylfaen"/>
                <w:color w:val="000000"/>
                <w:sz w:val="20"/>
                <w:szCs w:val="20"/>
                <w:lang w:val="af-ZA"/>
              </w:rPr>
              <w:t xml:space="preserve">  </w:t>
            </w:r>
            <w:r w:rsidRPr="00E04C84">
              <w:rPr>
                <w:rFonts w:ascii="Sylfaen" w:hAnsi="Sylfaen"/>
                <w:color w:val="000000"/>
                <w:sz w:val="20"/>
                <w:szCs w:val="20"/>
                <w:lang w:val="ka-GE"/>
              </w:rPr>
              <w:t xml:space="preserve">და </w:t>
            </w:r>
            <w:r w:rsidRPr="00E04C84">
              <w:rPr>
                <w:rFonts w:ascii="Sylfaen" w:hAnsi="Sylfaen"/>
                <w:color w:val="000000"/>
                <w:sz w:val="20"/>
                <w:szCs w:val="20"/>
                <w:lang w:val="af-ZA"/>
              </w:rPr>
              <w:t>აწსუ აგრარული ფაკულტეტის “დოქტორანტურისა და სადისერტაციო საბჭოს” დებულებებით.</w:t>
            </w:r>
          </w:p>
          <w:p w:rsidR="000257AB" w:rsidRPr="000257AB" w:rsidRDefault="000257AB" w:rsidP="004D7A16">
            <w:pPr>
              <w:spacing w:after="0" w:line="240" w:lineRule="auto"/>
              <w:ind w:firstLine="284"/>
              <w:jc w:val="both"/>
              <w:rPr>
                <w:rFonts w:ascii="Sylfaen" w:hAnsi="Sylfaen"/>
                <w:sz w:val="20"/>
                <w:szCs w:val="20"/>
                <w:lang w:val="ka-GE"/>
              </w:rPr>
            </w:pPr>
            <w:r w:rsidRPr="000257AB">
              <w:rPr>
                <w:rFonts w:ascii="Sylfaen" w:hAnsi="Sylfaen"/>
                <w:sz w:val="20"/>
                <w:szCs w:val="20"/>
                <w:lang w:val="ka-GE"/>
              </w:rPr>
              <w:lastRenderedPageBreak/>
              <w:t xml:space="preserve">„სუბტროპიკული კულტურების </w:t>
            </w:r>
            <w:r w:rsidR="004D7A16">
              <w:rPr>
                <w:rFonts w:ascii="Sylfaen" w:hAnsi="Sylfaen"/>
                <w:sz w:val="20"/>
                <w:szCs w:val="20"/>
                <w:lang w:val="ka-GE"/>
              </w:rPr>
              <w:t xml:space="preserve">პროდუქტთა </w:t>
            </w:r>
            <w:r w:rsidRPr="000257AB">
              <w:rPr>
                <w:rFonts w:ascii="Sylfaen" w:hAnsi="Sylfaen"/>
                <w:sz w:val="20"/>
                <w:szCs w:val="20"/>
                <w:lang w:val="ka-GE"/>
              </w:rPr>
              <w:t>ტექნოლოგიების</w:t>
            </w:r>
            <w:r w:rsidRPr="000257AB">
              <w:rPr>
                <w:sz w:val="20"/>
                <w:szCs w:val="20"/>
                <w:lang w:val="ka-GE"/>
              </w:rPr>
              <w:t xml:space="preserve"> </w:t>
            </w:r>
            <w:r w:rsidRPr="000257AB">
              <w:rPr>
                <w:rFonts w:ascii="Sylfaen" w:hAnsi="Sylfaen" w:cs="Sylfaen"/>
                <w:sz w:val="20"/>
                <w:szCs w:val="20"/>
                <w:lang w:val="ka-GE"/>
              </w:rPr>
              <w:t>დეპარტამენტის“</w:t>
            </w:r>
            <w:r w:rsidRPr="000257AB">
              <w:rPr>
                <w:sz w:val="20"/>
                <w:szCs w:val="20"/>
                <w:lang w:val="ka-GE"/>
              </w:rPr>
              <w:t xml:space="preserve"> </w:t>
            </w:r>
            <w:r w:rsidRPr="000257AB">
              <w:rPr>
                <w:rFonts w:ascii="Sylfaen" w:hAnsi="Sylfaen" w:cs="Sylfaen"/>
                <w:sz w:val="20"/>
                <w:szCs w:val="20"/>
                <w:lang w:val="ka-GE"/>
              </w:rPr>
              <w:t>აკადემიური</w:t>
            </w:r>
            <w:r w:rsidRPr="000257AB">
              <w:rPr>
                <w:sz w:val="20"/>
                <w:szCs w:val="20"/>
                <w:lang w:val="ka-GE"/>
              </w:rPr>
              <w:t xml:space="preserve"> </w:t>
            </w:r>
            <w:r w:rsidRPr="000257AB">
              <w:rPr>
                <w:rFonts w:ascii="Sylfaen" w:hAnsi="Sylfaen" w:cs="Sylfaen"/>
                <w:sz w:val="20"/>
                <w:szCs w:val="20"/>
                <w:lang w:val="ka-GE"/>
              </w:rPr>
              <w:t>და</w:t>
            </w:r>
            <w:r w:rsidRPr="000257AB">
              <w:rPr>
                <w:sz w:val="20"/>
                <w:szCs w:val="20"/>
                <w:lang w:val="ka-GE"/>
              </w:rPr>
              <w:t xml:space="preserve"> </w:t>
            </w:r>
            <w:r w:rsidRPr="000257AB">
              <w:rPr>
                <w:rFonts w:ascii="Sylfaen" w:hAnsi="Sylfaen" w:cs="Sylfaen"/>
                <w:sz w:val="20"/>
                <w:szCs w:val="20"/>
                <w:lang w:val="ka-GE"/>
              </w:rPr>
              <w:t>მატერიალური</w:t>
            </w:r>
            <w:r w:rsidRPr="000257AB">
              <w:rPr>
                <w:sz w:val="20"/>
                <w:szCs w:val="20"/>
                <w:lang w:val="ka-GE"/>
              </w:rPr>
              <w:t xml:space="preserve"> </w:t>
            </w:r>
            <w:r w:rsidRPr="000257AB">
              <w:rPr>
                <w:rFonts w:ascii="Sylfaen" w:hAnsi="Sylfaen" w:cs="Sylfaen"/>
                <w:sz w:val="20"/>
                <w:szCs w:val="20"/>
                <w:lang w:val="ka-GE"/>
              </w:rPr>
              <w:t>პოტენციალის</w:t>
            </w:r>
            <w:r w:rsidRPr="000257AB">
              <w:rPr>
                <w:sz w:val="20"/>
                <w:szCs w:val="20"/>
                <w:lang w:val="ka-GE"/>
              </w:rPr>
              <w:t xml:space="preserve"> </w:t>
            </w:r>
            <w:r w:rsidRPr="000257AB">
              <w:rPr>
                <w:rFonts w:ascii="Sylfaen" w:hAnsi="Sylfaen" w:cs="Sylfaen"/>
                <w:sz w:val="20"/>
                <w:szCs w:val="20"/>
                <w:lang w:val="ka-GE"/>
              </w:rPr>
              <w:t>გათვალისწინებით</w:t>
            </w:r>
            <w:r w:rsidRPr="000257AB">
              <w:rPr>
                <w:sz w:val="20"/>
                <w:szCs w:val="20"/>
                <w:lang w:val="ka-GE"/>
              </w:rPr>
              <w:t xml:space="preserve"> </w:t>
            </w:r>
            <w:r w:rsidRPr="000257AB">
              <w:rPr>
                <w:rFonts w:ascii="Sylfaen" w:hAnsi="Sylfaen"/>
                <w:sz w:val="20"/>
                <w:szCs w:val="20"/>
                <w:lang w:val="af-ZA"/>
              </w:rPr>
              <w:t xml:space="preserve">ყოველი </w:t>
            </w:r>
            <w:r w:rsidRPr="000257AB">
              <w:rPr>
                <w:rFonts w:ascii="Sylfaen" w:hAnsi="Sylfaen" w:cs="Sylfaen"/>
                <w:sz w:val="20"/>
                <w:szCs w:val="20"/>
                <w:lang w:val="ka-GE"/>
              </w:rPr>
              <w:t>სასწავლო</w:t>
            </w:r>
            <w:r w:rsidRPr="000257AB">
              <w:rPr>
                <w:sz w:val="20"/>
                <w:szCs w:val="20"/>
                <w:lang w:val="ka-GE"/>
              </w:rPr>
              <w:t xml:space="preserve"> </w:t>
            </w:r>
            <w:r w:rsidRPr="000257AB">
              <w:rPr>
                <w:rFonts w:ascii="Sylfaen" w:hAnsi="Sylfaen" w:cs="Sylfaen"/>
                <w:sz w:val="20"/>
                <w:szCs w:val="20"/>
                <w:lang w:val="ka-GE"/>
              </w:rPr>
              <w:t>წლისათვის</w:t>
            </w:r>
            <w:r w:rsidRPr="000257AB">
              <w:rPr>
                <w:sz w:val="20"/>
                <w:szCs w:val="20"/>
                <w:lang w:val="ka-GE"/>
              </w:rPr>
              <w:t xml:space="preserve"> </w:t>
            </w:r>
            <w:r w:rsidRPr="000257AB">
              <w:rPr>
                <w:rFonts w:ascii="Sylfaen" w:hAnsi="Sylfaen" w:cs="Sylfaen"/>
                <w:sz w:val="20"/>
                <w:szCs w:val="20"/>
                <w:lang w:val="ka-GE"/>
              </w:rPr>
              <w:t>სადოქტორო</w:t>
            </w:r>
            <w:r w:rsidRPr="000257AB">
              <w:rPr>
                <w:sz w:val="20"/>
                <w:szCs w:val="20"/>
                <w:lang w:val="ka-GE"/>
              </w:rPr>
              <w:t xml:space="preserve"> </w:t>
            </w:r>
            <w:r w:rsidRPr="000257AB">
              <w:rPr>
                <w:rFonts w:ascii="Sylfaen" w:hAnsi="Sylfaen" w:cs="Sylfaen"/>
                <w:sz w:val="20"/>
                <w:szCs w:val="20"/>
                <w:lang w:val="ka-GE"/>
              </w:rPr>
              <w:t>პროგრამაზე</w:t>
            </w:r>
            <w:r w:rsidRPr="000257AB">
              <w:rPr>
                <w:sz w:val="20"/>
                <w:szCs w:val="20"/>
                <w:lang w:val="ka-GE"/>
              </w:rPr>
              <w:t xml:space="preserve"> </w:t>
            </w:r>
            <w:r w:rsidRPr="000257AB">
              <w:rPr>
                <w:rFonts w:ascii="Sylfaen" w:hAnsi="Sylfaen"/>
                <w:sz w:val="20"/>
                <w:szCs w:val="20"/>
                <w:lang w:val="ka-GE"/>
              </w:rPr>
              <w:t>„</w:t>
            </w:r>
            <w:r w:rsidRPr="000257AB">
              <w:rPr>
                <w:rFonts w:ascii="Sylfaen" w:hAnsi="Sylfaen"/>
                <w:sz w:val="20"/>
                <w:szCs w:val="20"/>
                <w:lang w:val="af-ZA"/>
              </w:rPr>
              <w:t>აგრონედლეულის გადამუშავების ტექნოლოგია და ექსპერტიზა"</w:t>
            </w:r>
            <w:r w:rsidRPr="000257AB">
              <w:rPr>
                <w:sz w:val="20"/>
                <w:szCs w:val="20"/>
                <w:lang w:val="ka-GE"/>
              </w:rPr>
              <w:t xml:space="preserve"> </w:t>
            </w:r>
            <w:r w:rsidRPr="000257AB">
              <w:rPr>
                <w:rFonts w:ascii="Sylfaen" w:hAnsi="Sylfaen" w:cs="Sylfaen"/>
                <w:sz w:val="20"/>
                <w:szCs w:val="20"/>
                <w:lang w:val="ka-GE"/>
              </w:rPr>
              <w:t>დოქტორანტების</w:t>
            </w:r>
            <w:r w:rsidRPr="000257AB">
              <w:rPr>
                <w:sz w:val="20"/>
                <w:szCs w:val="20"/>
                <w:lang w:val="ka-GE"/>
              </w:rPr>
              <w:t xml:space="preserve"> </w:t>
            </w:r>
            <w:r w:rsidRPr="000257AB">
              <w:rPr>
                <w:rFonts w:ascii="Sylfaen" w:hAnsi="Sylfaen" w:cs="Sylfaen"/>
                <w:sz w:val="20"/>
                <w:szCs w:val="20"/>
                <w:lang w:val="ka-GE"/>
              </w:rPr>
              <w:t>მისაღები</w:t>
            </w:r>
            <w:r w:rsidRPr="000257AB">
              <w:rPr>
                <w:sz w:val="20"/>
                <w:szCs w:val="20"/>
                <w:lang w:val="ka-GE"/>
              </w:rPr>
              <w:t xml:space="preserve"> </w:t>
            </w:r>
            <w:r w:rsidRPr="000257AB">
              <w:rPr>
                <w:rFonts w:ascii="Sylfaen" w:hAnsi="Sylfaen" w:cs="Sylfaen"/>
                <w:sz w:val="20"/>
                <w:szCs w:val="20"/>
                <w:lang w:val="ka-GE"/>
              </w:rPr>
              <w:t>ოდენობა</w:t>
            </w:r>
            <w:r w:rsidRPr="000257AB">
              <w:rPr>
                <w:sz w:val="20"/>
                <w:szCs w:val="20"/>
                <w:lang w:val="ka-GE"/>
              </w:rPr>
              <w:t xml:space="preserve"> </w:t>
            </w:r>
            <w:r w:rsidRPr="000257AB">
              <w:rPr>
                <w:rFonts w:ascii="Sylfaen" w:hAnsi="Sylfaen" w:cs="Sylfaen"/>
                <w:sz w:val="20"/>
                <w:szCs w:val="20"/>
                <w:lang w:val="ka-GE"/>
              </w:rPr>
              <w:t>შეიძლება</w:t>
            </w:r>
            <w:r w:rsidRPr="000257AB">
              <w:rPr>
                <w:sz w:val="20"/>
                <w:szCs w:val="20"/>
                <w:lang w:val="ka-GE"/>
              </w:rPr>
              <w:t xml:space="preserve"> </w:t>
            </w:r>
            <w:r w:rsidRPr="000257AB">
              <w:rPr>
                <w:rFonts w:ascii="Sylfaen" w:hAnsi="Sylfaen" w:cs="Sylfaen"/>
                <w:sz w:val="20"/>
                <w:szCs w:val="20"/>
                <w:lang w:val="ka-GE"/>
              </w:rPr>
              <w:t>განისაზღვროს</w:t>
            </w:r>
            <w:r w:rsidRPr="000257AB">
              <w:rPr>
                <w:sz w:val="20"/>
                <w:szCs w:val="20"/>
                <w:lang w:val="ka-GE"/>
              </w:rPr>
              <w:t xml:space="preserve"> </w:t>
            </w:r>
            <w:r w:rsidRPr="000257AB">
              <w:rPr>
                <w:rFonts w:ascii="Sylfaen" w:hAnsi="Sylfaen"/>
                <w:sz w:val="20"/>
                <w:szCs w:val="20"/>
                <w:lang w:val="af-ZA"/>
              </w:rPr>
              <w:t>5</w:t>
            </w:r>
            <w:r w:rsidRPr="000257AB">
              <w:rPr>
                <w:sz w:val="20"/>
                <w:szCs w:val="20"/>
                <w:lang w:val="ka-GE"/>
              </w:rPr>
              <w:t>-</w:t>
            </w:r>
            <w:r w:rsidRPr="000257AB">
              <w:rPr>
                <w:rFonts w:ascii="Sylfaen" w:hAnsi="Sylfaen" w:cs="Sylfaen"/>
                <w:sz w:val="20"/>
                <w:szCs w:val="20"/>
                <w:lang w:val="ka-GE"/>
              </w:rPr>
              <w:t>ით</w:t>
            </w:r>
            <w:r w:rsidRPr="000257AB">
              <w:rPr>
                <w:sz w:val="20"/>
                <w:szCs w:val="20"/>
                <w:lang w:val="ka-GE"/>
              </w:rPr>
              <w:t>.</w:t>
            </w:r>
          </w:p>
        </w:tc>
      </w:tr>
      <w:tr w:rsidR="00761D47" w:rsidRPr="006858BC" w:rsidTr="0030364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4D7A16">
            <w:pPr>
              <w:spacing w:after="0" w:line="240" w:lineRule="auto"/>
              <w:rPr>
                <w:rFonts w:ascii="Sylfaen" w:hAnsi="Sylfaen"/>
                <w:color w:val="943634" w:themeColor="accent2" w:themeShade="BF"/>
                <w:sz w:val="20"/>
                <w:szCs w:val="20"/>
                <w:lang w:val="ka-GE"/>
              </w:rPr>
            </w:pPr>
            <w:r w:rsidRPr="00935093">
              <w:rPr>
                <w:rFonts w:ascii="Sylfaen" w:hAnsi="Sylfaen"/>
                <w:b/>
                <w:sz w:val="20"/>
                <w:szCs w:val="20"/>
                <w:lang w:val="ka-GE"/>
              </w:rPr>
              <w:lastRenderedPageBreak/>
              <w:t>პროგრამის</w:t>
            </w:r>
            <w:r w:rsidR="000D762D">
              <w:rPr>
                <w:rFonts w:ascii="Sylfaen" w:hAnsi="Sylfaen"/>
                <w:b/>
                <w:sz w:val="20"/>
                <w:szCs w:val="20"/>
                <w:lang w:val="ka-GE"/>
              </w:rPr>
              <w:t xml:space="preserve"> </w:t>
            </w:r>
            <w:r w:rsidRPr="00935093">
              <w:rPr>
                <w:rFonts w:ascii="Sylfaen" w:hAnsi="Sylfaen"/>
                <w:b/>
                <w:sz w:val="20"/>
                <w:szCs w:val="20"/>
                <w:lang w:val="ka-GE"/>
              </w:rPr>
              <w:t>მიზნები</w:t>
            </w:r>
          </w:p>
        </w:tc>
      </w:tr>
      <w:tr w:rsidR="00C307BD" w:rsidRPr="006858BC" w:rsidTr="0030364B">
        <w:tc>
          <w:tcPr>
            <w:tcW w:w="11307" w:type="dxa"/>
            <w:gridSpan w:val="4"/>
            <w:tcBorders>
              <w:top w:val="single" w:sz="18" w:space="0" w:color="auto"/>
              <w:left w:val="single" w:sz="18" w:space="0" w:color="auto"/>
              <w:bottom w:val="single" w:sz="18" w:space="0" w:color="auto"/>
              <w:right w:val="single" w:sz="18" w:space="0" w:color="auto"/>
            </w:tcBorders>
          </w:tcPr>
          <w:p w:rsidR="00C40C31" w:rsidRPr="00C40C31" w:rsidRDefault="00C40C31" w:rsidP="004D7A16">
            <w:pPr>
              <w:tabs>
                <w:tab w:val="left" w:pos="50"/>
                <w:tab w:val="center" w:pos="4889"/>
              </w:tabs>
              <w:spacing w:after="0" w:line="240" w:lineRule="auto"/>
              <w:ind w:firstLine="426"/>
              <w:jc w:val="both"/>
              <w:rPr>
                <w:rFonts w:ascii="Sylfaen" w:hAnsi="Sylfaen" w:cs="Sylfaen"/>
                <w:sz w:val="20"/>
                <w:szCs w:val="20"/>
                <w:lang w:val="ka-GE"/>
              </w:rPr>
            </w:pPr>
            <w:r w:rsidRPr="00C40C31">
              <w:rPr>
                <w:rFonts w:ascii="Sylfaen" w:hAnsi="Sylfaen" w:cs="Sylfaen"/>
                <w:sz w:val="20"/>
                <w:szCs w:val="20"/>
                <w:lang w:val="de-DE"/>
              </w:rPr>
              <w:t>თანამედროვე ეკონომიკური ურთიერთობებისა და საქართველოში წარმოების მრავალფორმიანობის პირობებში, ქვეყნის ეკონომიკური სიძლიერისთვის მეტად მნიშვნელოვანია აგროსამრეწველო კომპლექსის კიდევ უფრო განვითარება და მასში ქვეყნის პრიორიტეტების შესაბამისი სამეცნიერო მიმართულებების განსაზღვრა.</w:t>
            </w:r>
          </w:p>
          <w:p w:rsidR="00C40C31" w:rsidRDefault="00C40C31" w:rsidP="004D7A16">
            <w:pPr>
              <w:tabs>
                <w:tab w:val="left" w:pos="50"/>
                <w:tab w:val="center" w:pos="4889"/>
              </w:tabs>
              <w:spacing w:after="0" w:line="240" w:lineRule="auto"/>
              <w:ind w:firstLine="426"/>
              <w:jc w:val="both"/>
              <w:rPr>
                <w:rFonts w:ascii="Sylfaen" w:hAnsi="Sylfaen" w:cs="Sylfaen"/>
                <w:sz w:val="20"/>
                <w:szCs w:val="20"/>
                <w:lang w:val="ka-GE"/>
              </w:rPr>
            </w:pPr>
            <w:r w:rsidRPr="00C40C31">
              <w:rPr>
                <w:rFonts w:ascii="Sylfaen" w:hAnsi="Sylfaen" w:cs="Sylfaen"/>
                <w:sz w:val="20"/>
                <w:szCs w:val="20"/>
                <w:lang w:val="de-DE"/>
              </w:rPr>
              <w:t>სახელმწიფო პრიორიტეტებიდან გამომდინარე</w:t>
            </w:r>
            <w:r w:rsidRPr="00C40C31">
              <w:rPr>
                <w:rFonts w:ascii="Sylfaen" w:hAnsi="Sylfaen" w:cs="Sylfaen"/>
                <w:sz w:val="20"/>
                <w:szCs w:val="20"/>
                <w:lang w:val="ka-GE"/>
              </w:rPr>
              <w:t xml:space="preserve"> </w:t>
            </w:r>
            <w:r w:rsidRPr="00C40C31">
              <w:rPr>
                <w:rFonts w:ascii="Sylfaen" w:hAnsi="Sylfaen" w:cs="Sylfaen"/>
                <w:sz w:val="20"/>
                <w:szCs w:val="20"/>
                <w:lang w:val="de-DE"/>
              </w:rPr>
              <w:t>საქართველოს აგრარული მიმართულები</w:t>
            </w:r>
            <w:r w:rsidRPr="00C40C31">
              <w:rPr>
                <w:rFonts w:ascii="Sylfaen" w:hAnsi="Sylfaen" w:cs="Sylfaen"/>
                <w:sz w:val="20"/>
                <w:szCs w:val="20"/>
                <w:lang w:val="ka-GE"/>
              </w:rPr>
              <w:t>ს</w:t>
            </w:r>
            <w:r w:rsidRPr="00C40C31">
              <w:rPr>
                <w:rFonts w:ascii="Sylfaen" w:hAnsi="Sylfaen" w:cs="Sylfaen"/>
                <w:sz w:val="20"/>
                <w:szCs w:val="20"/>
                <w:lang w:val="de-DE"/>
              </w:rPr>
              <w:t xml:space="preserve"> განვითარებისათვის დღეისათვის უალტერნატივოა მცენარეული აგრონედლეულის, განსაკუთრებით  სუბტროპიკული კულტურების</w:t>
            </w:r>
            <w:r w:rsidRPr="00C40C31">
              <w:rPr>
                <w:rFonts w:ascii="Sylfaen" w:hAnsi="Sylfaen" w:cs="Sylfaen"/>
                <w:sz w:val="20"/>
                <w:szCs w:val="20"/>
                <w:lang w:val="ka-GE"/>
              </w:rPr>
              <w:t xml:space="preserve"> (ჩაი, თამბაქო, ეთერზეთოვანი და ცხიმზეთოვანი ნედლეული, ციტრუსები</w:t>
            </w:r>
            <w:r w:rsidRPr="00C40C31">
              <w:rPr>
                <w:rFonts w:ascii="Sylfaen" w:hAnsi="Sylfaen" w:cs="Sylfaen"/>
                <w:sz w:val="20"/>
                <w:szCs w:val="20"/>
                <w:lang w:val="af-ZA"/>
              </w:rPr>
              <w:t xml:space="preserve">) და </w:t>
            </w:r>
            <w:r w:rsidRPr="00C40C31">
              <w:rPr>
                <w:rFonts w:ascii="Sylfaen" w:hAnsi="Sylfaen" w:cs="Sylfaen"/>
                <w:sz w:val="20"/>
                <w:szCs w:val="20"/>
                <w:lang w:val="ka-GE"/>
              </w:rPr>
              <w:t xml:space="preserve">დაკონსერვებისთვის საჭირო  </w:t>
            </w:r>
            <w:r w:rsidRPr="00C40C31">
              <w:rPr>
                <w:rFonts w:ascii="Sylfaen" w:hAnsi="Sylfaen" w:cs="Sylfaen"/>
                <w:sz w:val="20"/>
                <w:szCs w:val="20"/>
                <w:lang w:val="af-ZA"/>
              </w:rPr>
              <w:t xml:space="preserve">ხილ–ბოსტნეულის </w:t>
            </w:r>
            <w:r w:rsidRPr="00C40C31">
              <w:rPr>
                <w:rFonts w:ascii="Sylfaen" w:hAnsi="Sylfaen" w:cs="Sylfaen"/>
                <w:sz w:val="20"/>
                <w:szCs w:val="20"/>
                <w:lang w:val="ka-GE"/>
              </w:rPr>
              <w:t>ნედლეულის</w:t>
            </w:r>
            <w:r w:rsidRPr="00C40C31">
              <w:rPr>
                <w:rFonts w:ascii="Sylfaen" w:hAnsi="Sylfaen" w:cs="Sylfaen"/>
                <w:sz w:val="20"/>
                <w:szCs w:val="20"/>
                <w:lang w:val="de-DE"/>
              </w:rPr>
              <w:t xml:space="preserve"> წარმოება და მათი გადამამუშავებელი დარგების განვითარება, რომელსაც უნდა ემსახურებოდეს  შესაბამისი  დარგის  მაღალკვალიფიციური კადრები.</w:t>
            </w:r>
          </w:p>
          <w:p w:rsidR="00C40C31" w:rsidRPr="00C40C31" w:rsidRDefault="00C40C31" w:rsidP="004D7A16">
            <w:pPr>
              <w:tabs>
                <w:tab w:val="left" w:pos="50"/>
                <w:tab w:val="center" w:pos="4889"/>
              </w:tabs>
              <w:spacing w:after="0" w:line="240" w:lineRule="auto"/>
              <w:ind w:firstLine="426"/>
              <w:jc w:val="both"/>
              <w:rPr>
                <w:rFonts w:ascii="Sylfaen" w:hAnsi="Sylfaen" w:cs="Sylfaen"/>
                <w:sz w:val="20"/>
                <w:szCs w:val="20"/>
                <w:lang w:val="ka-GE"/>
              </w:rPr>
            </w:pPr>
            <w:r w:rsidRPr="00C40C31">
              <w:rPr>
                <w:rFonts w:ascii="Sylfaen" w:hAnsi="Sylfaen" w:cs="Sylfaen"/>
                <w:sz w:val="20"/>
                <w:szCs w:val="20"/>
                <w:lang w:val="de-DE"/>
              </w:rPr>
              <w:t>აღნიშნულის გათვალისწინებით: სადოქტორო პროგრამის „</w:t>
            </w:r>
            <w:r w:rsidRPr="00C40C31">
              <w:rPr>
                <w:rFonts w:ascii="Sylfaen" w:hAnsi="Sylfaen" w:cs="Sylfaen"/>
                <w:sz w:val="20"/>
                <w:szCs w:val="20"/>
                <w:lang w:val="af-ZA"/>
              </w:rPr>
              <w:t>აგრონედლეულის გადამუშავების ტექნოლოგია და ექსპერტიზა</w:t>
            </w:r>
            <w:r w:rsidR="00E04C84">
              <w:rPr>
                <w:rFonts w:ascii="Sylfaen" w:hAnsi="Sylfaen" w:cs="Sylfaen"/>
                <w:sz w:val="20"/>
                <w:szCs w:val="20"/>
                <w:lang w:val="af-ZA"/>
              </w:rPr>
              <w:t>”</w:t>
            </w:r>
            <w:r w:rsidR="00E04C84">
              <w:rPr>
                <w:rFonts w:ascii="Sylfaen" w:hAnsi="Sylfaen" w:cs="Sylfaen"/>
                <w:sz w:val="20"/>
                <w:szCs w:val="20"/>
                <w:lang w:val="ka-GE"/>
              </w:rPr>
              <w:t xml:space="preserve"> </w:t>
            </w:r>
            <w:r w:rsidRPr="00E04C84">
              <w:rPr>
                <w:rFonts w:ascii="Sylfaen" w:hAnsi="Sylfaen" w:cs="Sylfaen"/>
                <w:sz w:val="20"/>
                <w:szCs w:val="20"/>
                <w:lang w:val="de-DE"/>
              </w:rPr>
              <w:t>მიზანია:</w:t>
            </w:r>
          </w:p>
          <w:p w:rsidR="00C40C31" w:rsidRPr="00C40C31" w:rsidRDefault="00C40C31" w:rsidP="004D7A16">
            <w:pPr>
              <w:tabs>
                <w:tab w:val="left" w:pos="50"/>
                <w:tab w:val="center" w:pos="4889"/>
              </w:tabs>
              <w:spacing w:after="0" w:line="240" w:lineRule="auto"/>
              <w:ind w:firstLine="426"/>
              <w:jc w:val="both"/>
              <w:rPr>
                <w:rFonts w:ascii="Sylfaen" w:hAnsi="Sylfaen" w:cs="Sylfaen"/>
                <w:sz w:val="20"/>
                <w:szCs w:val="20"/>
                <w:lang w:val="ka-GE"/>
              </w:rPr>
            </w:pPr>
            <w:r w:rsidRPr="00C40C31">
              <w:rPr>
                <w:rFonts w:ascii="Sylfaen" w:hAnsi="Sylfaen" w:cs="Sylfaen"/>
                <w:sz w:val="20"/>
                <w:szCs w:val="20"/>
                <w:lang w:val="af-ZA"/>
              </w:rPr>
              <w:t>დოქტორის აკადემიური ხარისხის მქონე ისეთი სპეციალისტის მომზადება, რომელსაც დარგში მსოფლიო გამოცდილების გათვალისწინებით ექნება სამეცნიერო კვლევის დამოუკიდებლად წარმართვის, ახალი ცოდნის შექმნის, გაანალიზების, დასაბუთებისა და ამ ცოდნის სხვებისთვის გადაცემის, სხვების სწავლის პროცესის დაგეგმვა–მართვის უნარი და შეუძლია:</w:t>
            </w:r>
          </w:p>
          <w:p w:rsidR="00C40C31" w:rsidRPr="00C40C31" w:rsidRDefault="00C40C31" w:rsidP="000D3630">
            <w:pPr>
              <w:numPr>
                <w:ilvl w:val="0"/>
                <w:numId w:val="5"/>
              </w:numPr>
              <w:tabs>
                <w:tab w:val="clear" w:pos="870"/>
                <w:tab w:val="left" w:pos="50"/>
                <w:tab w:val="num" w:pos="709"/>
                <w:tab w:val="center" w:pos="4889"/>
              </w:tabs>
              <w:spacing w:after="0" w:line="240" w:lineRule="auto"/>
              <w:ind w:left="709" w:hanging="283"/>
              <w:jc w:val="both"/>
              <w:rPr>
                <w:rFonts w:ascii="Sylfaen" w:hAnsi="Sylfaen" w:cs="Sylfaen"/>
                <w:sz w:val="20"/>
                <w:szCs w:val="20"/>
                <w:lang w:val="af-ZA"/>
              </w:rPr>
            </w:pPr>
            <w:r w:rsidRPr="00C40C31">
              <w:rPr>
                <w:rFonts w:ascii="Sylfaen" w:hAnsi="Sylfaen" w:cs="Sylfaen"/>
                <w:sz w:val="20"/>
                <w:szCs w:val="20"/>
                <w:lang w:val="af-ZA"/>
              </w:rPr>
              <w:t>საქართველოს ნიადაგობრივ–კლიმატური პირობებისა და სუბტროპიკული კულტურების დარაიონების მიხედვით ნედლეულის სახისა და ხარისხისგან დამოკიდებულებით საერთაშორისო სტანდარტების დონის, მაღალი გემოვნების მომხმარებლის მოთხოვნილების გათვალისწინებით კონკურენტუნარიანი,</w:t>
            </w:r>
            <w:r w:rsidRPr="00C40C31">
              <w:rPr>
                <w:rFonts w:ascii="Sylfaen" w:hAnsi="Sylfaen" w:cs="Sylfaen"/>
                <w:sz w:val="20"/>
                <w:szCs w:val="20"/>
                <w:lang w:val="ka-GE"/>
              </w:rPr>
              <w:t xml:space="preserve"> </w:t>
            </w:r>
            <w:r w:rsidRPr="00C40C31">
              <w:rPr>
                <w:rFonts w:ascii="Sylfaen" w:hAnsi="Sylfaen" w:cs="Sylfaen"/>
                <w:sz w:val="20"/>
                <w:szCs w:val="20"/>
                <w:lang w:val="af-ZA"/>
              </w:rPr>
              <w:t xml:space="preserve">ეკოლოგიურად სუფთა პროდუქტების წარმოება; </w:t>
            </w:r>
          </w:p>
          <w:p w:rsidR="00C40C31" w:rsidRPr="00C40C31" w:rsidRDefault="00C40C31" w:rsidP="000D3630">
            <w:pPr>
              <w:numPr>
                <w:ilvl w:val="0"/>
                <w:numId w:val="5"/>
              </w:numPr>
              <w:tabs>
                <w:tab w:val="clear" w:pos="870"/>
                <w:tab w:val="left" w:pos="50"/>
                <w:tab w:val="num" w:pos="709"/>
                <w:tab w:val="center" w:pos="4889"/>
              </w:tabs>
              <w:spacing w:after="0" w:line="240" w:lineRule="auto"/>
              <w:ind w:left="709" w:hanging="283"/>
              <w:jc w:val="both"/>
              <w:rPr>
                <w:rFonts w:ascii="Sylfaen" w:hAnsi="Sylfaen" w:cs="Sylfaen"/>
                <w:sz w:val="20"/>
                <w:szCs w:val="20"/>
                <w:lang w:val="af-ZA"/>
              </w:rPr>
            </w:pPr>
            <w:r w:rsidRPr="00C40C31">
              <w:rPr>
                <w:rFonts w:ascii="Sylfaen" w:hAnsi="Sylfaen" w:cs="Sylfaen"/>
                <w:sz w:val="20"/>
                <w:szCs w:val="20"/>
                <w:lang w:val="af-ZA"/>
              </w:rPr>
              <w:t xml:space="preserve"> აგრონედლეულის გადამუშავების  თანამედროვე ტექნოლოგიების  ათვისება და პრაქტიკაში გადატანა</w:t>
            </w:r>
            <w:r w:rsidRPr="00C40C31">
              <w:rPr>
                <w:rFonts w:ascii="Sylfaen" w:hAnsi="Sylfaen" w:cs="Sylfaen"/>
                <w:sz w:val="20"/>
                <w:szCs w:val="20"/>
                <w:lang w:val="ka-GE"/>
              </w:rPr>
              <w:t>;</w:t>
            </w:r>
          </w:p>
          <w:p w:rsidR="00C40C31" w:rsidRPr="00C40C31" w:rsidRDefault="00C40C31" w:rsidP="000D3630">
            <w:pPr>
              <w:numPr>
                <w:ilvl w:val="0"/>
                <w:numId w:val="5"/>
              </w:numPr>
              <w:tabs>
                <w:tab w:val="clear" w:pos="870"/>
                <w:tab w:val="left" w:pos="50"/>
                <w:tab w:val="num" w:pos="709"/>
                <w:tab w:val="center" w:pos="4889"/>
              </w:tabs>
              <w:spacing w:after="0" w:line="240" w:lineRule="auto"/>
              <w:ind w:left="709" w:hanging="283"/>
              <w:jc w:val="both"/>
              <w:rPr>
                <w:rFonts w:ascii="Sylfaen" w:hAnsi="Sylfaen" w:cs="Sylfaen"/>
                <w:sz w:val="20"/>
                <w:szCs w:val="20"/>
                <w:lang w:val="af-ZA"/>
              </w:rPr>
            </w:pPr>
            <w:r w:rsidRPr="00C40C31">
              <w:rPr>
                <w:rFonts w:ascii="Sylfaen" w:hAnsi="Sylfaen" w:cs="Sylfaen"/>
                <w:sz w:val="20"/>
                <w:szCs w:val="20"/>
                <w:lang w:val="af-ZA"/>
              </w:rPr>
              <w:t xml:space="preserve"> ახალი სანედლეულო რესურსის გამოვლენა და მათ ბაზაზე ახალი პროდუქტების შექმნა;</w:t>
            </w:r>
          </w:p>
          <w:p w:rsidR="00C40C31" w:rsidRPr="00C40C31" w:rsidRDefault="00C40C31" w:rsidP="000D3630">
            <w:pPr>
              <w:numPr>
                <w:ilvl w:val="0"/>
                <w:numId w:val="5"/>
              </w:numPr>
              <w:tabs>
                <w:tab w:val="clear" w:pos="870"/>
                <w:tab w:val="left" w:pos="50"/>
                <w:tab w:val="num" w:pos="709"/>
                <w:tab w:val="center" w:pos="4889"/>
              </w:tabs>
              <w:spacing w:after="0" w:line="240" w:lineRule="auto"/>
              <w:ind w:left="709" w:hanging="283"/>
              <w:jc w:val="both"/>
              <w:rPr>
                <w:rFonts w:ascii="Sylfaen" w:hAnsi="Sylfaen" w:cs="Sylfaen"/>
                <w:sz w:val="20"/>
                <w:szCs w:val="20"/>
                <w:lang w:val="af-ZA"/>
              </w:rPr>
            </w:pPr>
            <w:r w:rsidRPr="00C40C31">
              <w:rPr>
                <w:rFonts w:ascii="Sylfaen" w:hAnsi="Sylfaen" w:cs="Sylfaen"/>
                <w:sz w:val="20"/>
                <w:szCs w:val="20"/>
                <w:lang w:val="af-ZA"/>
              </w:rPr>
              <w:t>აგრო</w:t>
            </w:r>
            <w:r w:rsidRPr="00C40C31">
              <w:rPr>
                <w:rFonts w:ascii="Sylfaen" w:hAnsi="Sylfaen" w:cs="Sylfaen"/>
                <w:sz w:val="20"/>
                <w:szCs w:val="20"/>
                <w:lang w:val="ka-GE"/>
              </w:rPr>
              <w:t xml:space="preserve"> ნედლეულის</w:t>
            </w:r>
            <w:r w:rsidRPr="00C40C31">
              <w:rPr>
                <w:rFonts w:ascii="Sylfaen" w:hAnsi="Sylfaen" w:cs="Sylfaen"/>
                <w:sz w:val="20"/>
                <w:szCs w:val="20"/>
                <w:lang w:val="af-ZA"/>
              </w:rPr>
              <w:t xml:space="preserve">ა </w:t>
            </w:r>
            <w:r w:rsidRPr="00C40C31">
              <w:rPr>
                <w:rFonts w:ascii="Sylfaen" w:hAnsi="Sylfaen" w:cs="Sylfaen"/>
                <w:sz w:val="20"/>
                <w:szCs w:val="20"/>
                <w:lang w:val="ka-GE"/>
              </w:rPr>
              <w:t xml:space="preserve"> და </w:t>
            </w:r>
            <w:r w:rsidRPr="00C40C31">
              <w:rPr>
                <w:rFonts w:ascii="Sylfaen" w:hAnsi="Sylfaen" w:cs="Sylfaen"/>
                <w:sz w:val="20"/>
                <w:szCs w:val="20"/>
                <w:lang w:val="af-ZA"/>
              </w:rPr>
              <w:t xml:space="preserve"> მზა </w:t>
            </w:r>
            <w:r w:rsidRPr="00C40C31">
              <w:rPr>
                <w:rFonts w:ascii="Sylfaen" w:hAnsi="Sylfaen" w:cs="Sylfaen"/>
                <w:sz w:val="20"/>
                <w:szCs w:val="20"/>
                <w:lang w:val="ka-GE"/>
              </w:rPr>
              <w:t xml:space="preserve">პროდუქციის ხარისხის </w:t>
            </w:r>
            <w:r w:rsidRPr="00C40C31">
              <w:rPr>
                <w:rFonts w:ascii="Sylfaen" w:hAnsi="Sylfaen" w:cs="Sylfaen"/>
                <w:sz w:val="20"/>
                <w:szCs w:val="20"/>
                <w:lang w:val="af-ZA"/>
              </w:rPr>
              <w:t xml:space="preserve"> მართვა  და ექსპერტიზა</w:t>
            </w:r>
          </w:p>
          <w:p w:rsidR="00C307BD" w:rsidRPr="00C40C31" w:rsidRDefault="00C40C31" w:rsidP="000D3630">
            <w:pPr>
              <w:numPr>
                <w:ilvl w:val="0"/>
                <w:numId w:val="5"/>
              </w:numPr>
              <w:tabs>
                <w:tab w:val="clear" w:pos="870"/>
                <w:tab w:val="left" w:pos="50"/>
                <w:tab w:val="num" w:pos="709"/>
                <w:tab w:val="center" w:pos="4889"/>
              </w:tabs>
              <w:spacing w:after="0" w:line="240" w:lineRule="auto"/>
              <w:ind w:left="709" w:hanging="283"/>
              <w:jc w:val="both"/>
              <w:rPr>
                <w:rFonts w:ascii="Sylfaen" w:hAnsi="Sylfaen" w:cs="Sylfaen"/>
                <w:sz w:val="24"/>
                <w:szCs w:val="24"/>
                <w:lang w:val="af-ZA"/>
              </w:rPr>
            </w:pPr>
            <w:r w:rsidRPr="00C40C31">
              <w:rPr>
                <w:rFonts w:ascii="Sylfaen" w:hAnsi="Sylfaen" w:cs="Sylfaen"/>
                <w:sz w:val="20"/>
                <w:szCs w:val="20"/>
                <w:lang w:val="af-ZA"/>
              </w:rPr>
              <w:t>აგრონედლეულის გადამამუშავებელი დარგის პრობლემების განსაზღვრა და გადაჭრის გზების ძიება</w:t>
            </w:r>
            <w:r w:rsidRPr="00C40C31">
              <w:rPr>
                <w:rFonts w:ascii="Sylfaen" w:hAnsi="Sylfaen" w:cs="Sylfaen"/>
                <w:sz w:val="20"/>
                <w:szCs w:val="20"/>
                <w:lang w:val="ka-GE"/>
              </w:rPr>
              <w:t>.</w:t>
            </w:r>
          </w:p>
        </w:tc>
      </w:tr>
      <w:tr w:rsidR="00761D47" w:rsidRPr="006858BC" w:rsidTr="0030364B">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935093" w:rsidRDefault="00761D47" w:rsidP="004D7A16">
            <w:pPr>
              <w:spacing w:after="0" w:line="240" w:lineRule="auto"/>
              <w:rPr>
                <w:rFonts w:ascii="Sylfaen" w:hAnsi="Sylfaen"/>
                <w:b/>
                <w:bCs/>
                <w:sz w:val="20"/>
                <w:szCs w:val="20"/>
              </w:rPr>
            </w:pPr>
            <w:r w:rsidRPr="00935093">
              <w:rPr>
                <w:rFonts w:ascii="Sylfaen" w:hAnsi="Sylfaen" w:cs="Sylfaen"/>
                <w:b/>
                <w:bCs/>
                <w:sz w:val="20"/>
                <w:szCs w:val="20"/>
                <w:lang w:val="ka-GE"/>
              </w:rPr>
              <w:t>სწავლის</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შედეგები</w:t>
            </w:r>
            <w:r w:rsidR="0030364B">
              <w:rPr>
                <w:rFonts w:ascii="Sylfaen" w:hAnsi="Sylfaen"/>
                <w:b/>
                <w:bCs/>
                <w:sz w:val="20"/>
                <w:szCs w:val="20"/>
                <w:lang w:val="ka-GE"/>
              </w:rPr>
              <w:t xml:space="preserve">  (</w:t>
            </w:r>
            <w:r w:rsidRPr="00935093">
              <w:rPr>
                <w:rFonts w:ascii="Sylfaen" w:hAnsi="Sylfaen" w:cs="Sylfaen"/>
                <w:b/>
                <w:bCs/>
                <w:sz w:val="20"/>
                <w:szCs w:val="20"/>
                <w:lang w:val="ka-GE"/>
              </w:rPr>
              <w:t>ზოგადი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დარგობრივი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p>
          <w:p w:rsidR="00761D47" w:rsidRPr="00935093" w:rsidRDefault="0030364B" w:rsidP="004D7A16">
            <w:pPr>
              <w:spacing w:after="0" w:line="240" w:lineRule="auto"/>
              <w:rPr>
                <w:rFonts w:ascii="Sylfaen" w:hAnsi="Sylfaen"/>
                <w:color w:val="943634" w:themeColor="accent2" w:themeShade="BF"/>
                <w:sz w:val="20"/>
                <w:szCs w:val="20"/>
              </w:rPr>
            </w:pPr>
            <w:r w:rsidRPr="00935093">
              <w:rPr>
                <w:rFonts w:ascii="Sylfaen" w:hAnsi="Sylfaen"/>
                <w:b/>
                <w:bCs/>
                <w:color w:val="FF0000"/>
                <w:sz w:val="20"/>
                <w:szCs w:val="20"/>
                <w:lang w:val="ka-GE"/>
              </w:rPr>
              <w:t xml:space="preserve"> </w:t>
            </w:r>
            <w:r w:rsidR="00761D47" w:rsidRPr="0030364B">
              <w:rPr>
                <w:rFonts w:ascii="Sylfaen" w:hAnsi="Sylfaen"/>
                <w:b/>
                <w:bCs/>
                <w:sz w:val="20"/>
                <w:szCs w:val="20"/>
                <w:lang w:val="ka-GE"/>
              </w:rPr>
              <w:t>(სწავლის შედეგების რუქა ახლავს დანართის სახით, იხ. დანართი 2)</w:t>
            </w:r>
          </w:p>
        </w:tc>
      </w:tr>
      <w:tr w:rsidR="0030364B" w:rsidRPr="006858BC" w:rsidTr="0030364B">
        <w:trPr>
          <w:trHeight w:val="300"/>
        </w:trPr>
        <w:tc>
          <w:tcPr>
            <w:tcW w:w="3257" w:type="dxa"/>
            <w:vMerge w:val="restart"/>
            <w:tcBorders>
              <w:top w:val="single" w:sz="18" w:space="0" w:color="auto"/>
              <w:left w:val="single" w:sz="18" w:space="0" w:color="auto"/>
            </w:tcBorders>
            <w:shd w:val="clear" w:color="auto" w:fill="E5DFEC" w:themeFill="accent4" w:themeFillTint="33"/>
          </w:tcPr>
          <w:p w:rsidR="0030364B" w:rsidRPr="00935093" w:rsidRDefault="0030364B" w:rsidP="004D7A16">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30364B" w:rsidRPr="00935093" w:rsidRDefault="0030364B" w:rsidP="004D7A16">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8" w:space="0" w:color="auto"/>
              <w:right w:val="single" w:sz="18" w:space="0" w:color="auto"/>
            </w:tcBorders>
          </w:tcPr>
          <w:p w:rsidR="0030364B" w:rsidRPr="00C40C31" w:rsidRDefault="00C40C31" w:rsidP="004D7A16">
            <w:pPr>
              <w:spacing w:after="0" w:line="240" w:lineRule="auto"/>
              <w:jc w:val="both"/>
              <w:rPr>
                <w:rFonts w:ascii="Sylfaen" w:hAnsi="Sylfaen" w:cs="Sylfaen"/>
                <w:b/>
                <w:sz w:val="20"/>
                <w:szCs w:val="20"/>
                <w:lang w:val="ka-GE"/>
              </w:rPr>
            </w:pPr>
            <w:r w:rsidRPr="00C40C31">
              <w:rPr>
                <w:rFonts w:ascii="Sylfaen" w:hAnsi="Sylfaen" w:cs="Sylfaen"/>
                <w:sz w:val="20"/>
                <w:szCs w:val="20"/>
              </w:rPr>
              <w:t>პროგრამა</w:t>
            </w:r>
            <w:r w:rsidRPr="00C40C31">
              <w:rPr>
                <w:rFonts w:ascii="Sylfaen" w:hAnsi="Sylfaen" w:cs="Sylfaen"/>
                <w:sz w:val="20"/>
                <w:szCs w:val="20"/>
                <w:lang w:val="af-ZA"/>
              </w:rPr>
              <w:t xml:space="preserve"> </w:t>
            </w:r>
            <w:r w:rsidRPr="00C40C31">
              <w:rPr>
                <w:rFonts w:ascii="Sylfaen" w:hAnsi="Sylfaen" w:cs="Sylfaen"/>
                <w:sz w:val="20"/>
                <w:szCs w:val="20"/>
              </w:rPr>
              <w:t>იძლევა</w:t>
            </w:r>
            <w:r w:rsidRPr="00C40C31">
              <w:rPr>
                <w:rFonts w:ascii="Sylfaen" w:hAnsi="Sylfaen" w:cs="Sylfaen"/>
                <w:sz w:val="20"/>
                <w:szCs w:val="20"/>
                <w:lang w:val="af-ZA"/>
              </w:rPr>
              <w:t xml:space="preserve">  </w:t>
            </w:r>
            <w:r w:rsidRPr="00C40C31">
              <w:rPr>
                <w:rFonts w:ascii="Sylfaen" w:hAnsi="Sylfaen" w:cs="Sylfaen"/>
                <w:sz w:val="20"/>
                <w:szCs w:val="20"/>
              </w:rPr>
              <w:t>აგრარული</w:t>
            </w:r>
            <w:r w:rsidRPr="00C40C31">
              <w:rPr>
                <w:rFonts w:ascii="Sylfaen" w:hAnsi="Sylfaen" w:cs="Sylfaen"/>
                <w:sz w:val="20"/>
                <w:szCs w:val="20"/>
                <w:lang w:val="af-ZA"/>
              </w:rPr>
              <w:t xml:space="preserve"> </w:t>
            </w:r>
            <w:r w:rsidRPr="00C40C31">
              <w:rPr>
                <w:rFonts w:ascii="Sylfaen" w:hAnsi="Sylfaen" w:cs="Sylfaen"/>
                <w:sz w:val="20"/>
                <w:szCs w:val="20"/>
              </w:rPr>
              <w:t xml:space="preserve">ნედლეულის </w:t>
            </w:r>
            <w:r w:rsidRPr="00C40C31">
              <w:rPr>
                <w:rFonts w:ascii="Sylfaen" w:hAnsi="Sylfaen" w:cs="Sylfaen"/>
                <w:sz w:val="20"/>
                <w:szCs w:val="20"/>
                <w:lang w:val="ka-GE"/>
              </w:rPr>
              <w:t xml:space="preserve">(ჩაი, თამბაქო, ეთერზეთოვანი და ცხიმზეთოვანი ნედლეული, ციტრუსები, </w:t>
            </w:r>
            <w:r w:rsidRPr="00C40C31">
              <w:rPr>
                <w:rFonts w:ascii="Sylfaen" w:hAnsi="Sylfaen" w:cs="Sylfaen"/>
                <w:sz w:val="20"/>
                <w:szCs w:val="20"/>
                <w:lang w:val="af-ZA"/>
              </w:rPr>
              <w:t>ხილ–ბოსტნეული</w:t>
            </w:r>
            <w:r w:rsidRPr="00C40C31">
              <w:rPr>
                <w:rFonts w:ascii="Sylfaen" w:hAnsi="Sylfaen" w:cs="Sylfaen"/>
                <w:sz w:val="20"/>
                <w:szCs w:val="20"/>
                <w:lang w:val="ka-GE"/>
              </w:rPr>
              <w:t>)</w:t>
            </w:r>
            <w:r w:rsidRPr="00C40C31">
              <w:rPr>
                <w:rFonts w:ascii="Sylfaen" w:hAnsi="Sylfaen" w:cs="Sylfaen"/>
                <w:sz w:val="20"/>
                <w:szCs w:val="20"/>
              </w:rPr>
              <w:t xml:space="preserve"> გადამუშავების  ტექნოლოგიისა და მზა პროდუქციის ხარისხის კონტროლის</w:t>
            </w:r>
            <w:r w:rsidR="00E04C84">
              <w:rPr>
                <w:rFonts w:ascii="Sylfaen" w:hAnsi="Sylfaen" w:cs="Sylfaen"/>
                <w:sz w:val="20"/>
                <w:szCs w:val="20"/>
              </w:rPr>
              <w:t xml:space="preserve"> (</w:t>
            </w:r>
            <w:r w:rsidRPr="00C40C31">
              <w:rPr>
                <w:rFonts w:ascii="Sylfaen" w:hAnsi="Sylfaen" w:cs="Sylfaen"/>
                <w:sz w:val="20"/>
                <w:szCs w:val="20"/>
              </w:rPr>
              <w:t>ექსპერტიზა)  მიმართულებით ცოდნას  და უზრუნველყოფს  დარგში კვლევის თანამედროვე მეთოდების გამოყენებით პრობლემის შემოქმედებითად გადაჭრის შესაძლებლობას, ახალი ცოდნის შექმნას, გაანალიზებას და გავრცელებას პუბლიკაციებით, სწავლებითა და პრაქტიკაში დანერგვით:</w:t>
            </w:r>
          </w:p>
        </w:tc>
      </w:tr>
      <w:tr w:rsidR="0030364B" w:rsidRPr="006858BC" w:rsidTr="0030364B">
        <w:trPr>
          <w:trHeight w:val="315"/>
        </w:trPr>
        <w:tc>
          <w:tcPr>
            <w:tcW w:w="3257" w:type="dxa"/>
            <w:vMerge/>
            <w:tcBorders>
              <w:left w:val="single" w:sz="18" w:space="0" w:color="auto"/>
              <w:bottom w:val="single" w:sz="18" w:space="0" w:color="auto"/>
            </w:tcBorders>
            <w:shd w:val="clear" w:color="auto" w:fill="E5DFEC" w:themeFill="accent4" w:themeFillTint="33"/>
          </w:tcPr>
          <w:p w:rsidR="0030364B" w:rsidRPr="00935093" w:rsidRDefault="0030364B" w:rsidP="004D7A16">
            <w:pPr>
              <w:spacing w:after="0" w:line="240" w:lineRule="auto"/>
              <w:rPr>
                <w:rFonts w:ascii="Sylfaen" w:hAnsi="Sylfaen" w:cs="Sylfaen"/>
                <w:b/>
                <w:bCs/>
                <w:sz w:val="20"/>
                <w:szCs w:val="20"/>
                <w:lang w:val="ka-GE"/>
              </w:rPr>
            </w:pPr>
          </w:p>
        </w:tc>
        <w:tc>
          <w:tcPr>
            <w:tcW w:w="8050" w:type="dxa"/>
            <w:gridSpan w:val="3"/>
            <w:tcBorders>
              <w:top w:val="single" w:sz="8" w:space="0" w:color="auto"/>
              <w:bottom w:val="single" w:sz="18" w:space="0" w:color="auto"/>
              <w:right w:val="single" w:sz="18" w:space="0" w:color="auto"/>
            </w:tcBorders>
          </w:tcPr>
          <w:p w:rsidR="00C40C31" w:rsidRPr="00C40C31" w:rsidRDefault="00C40C31" w:rsidP="004D7A16">
            <w:pPr>
              <w:spacing w:after="0" w:line="240" w:lineRule="auto"/>
              <w:ind w:hanging="34"/>
              <w:jc w:val="both"/>
              <w:rPr>
                <w:rFonts w:ascii="Sylfaen" w:hAnsi="Sylfaen" w:cs="Sylfaen"/>
                <w:sz w:val="20"/>
                <w:szCs w:val="20"/>
                <w:lang w:val="af-ZA"/>
              </w:rPr>
            </w:pPr>
            <w:r w:rsidRPr="00C40C31">
              <w:rPr>
                <w:rFonts w:ascii="Sylfaen" w:hAnsi="Sylfaen" w:cs="Sylfaen"/>
                <w:sz w:val="20"/>
                <w:szCs w:val="20"/>
                <w:lang w:val="af-ZA"/>
              </w:rPr>
              <w:t>გააჩნია ფართო, ღრმა და სუსტემური ცოდნა აგრარული ნედლეულის პროდუქტთა  წარმოების თანამედროვე ტექნოლოგიებში,</w:t>
            </w:r>
            <w:r w:rsidRPr="00C40C31">
              <w:rPr>
                <w:rFonts w:ascii="Sylfaen" w:hAnsi="Sylfaen" w:cs="Sylfaen"/>
                <w:sz w:val="20"/>
                <w:szCs w:val="20"/>
                <w:lang w:val="ka-GE"/>
              </w:rPr>
              <w:t xml:space="preserve"> </w:t>
            </w:r>
            <w:r w:rsidRPr="00C40C31">
              <w:rPr>
                <w:rFonts w:ascii="Sylfaen" w:hAnsi="Sylfaen" w:cs="Sylfaen"/>
                <w:sz w:val="20"/>
                <w:szCs w:val="20"/>
                <w:lang w:val="af-ZA"/>
              </w:rPr>
              <w:t>იცის კვების პროდუქტებისა  და სუბტროპიკული ნელეულის გადამუშავებით მიღებულ სხვა პროდუქტთა  წარმოების უახლესი მიღწევები, ნედლეულისა და მზა პროდუქციის ხარისხიბრივი მაჩვენებლები და მისი კონტროლის გზები</w:t>
            </w:r>
            <w:r w:rsidR="00E04C84">
              <w:rPr>
                <w:rFonts w:ascii="Sylfaen" w:hAnsi="Sylfaen" w:cs="Sylfaen"/>
                <w:sz w:val="20"/>
                <w:szCs w:val="20"/>
                <w:lang w:val="af-ZA"/>
              </w:rPr>
              <w:t>,</w:t>
            </w:r>
            <w:r w:rsidRPr="00C40C31">
              <w:rPr>
                <w:rFonts w:ascii="Sylfaen" w:hAnsi="Sylfaen" w:cs="Sylfaen"/>
                <w:sz w:val="20"/>
                <w:szCs w:val="20"/>
                <w:lang w:val="af-ZA"/>
              </w:rPr>
              <w:t xml:space="preserve"> გაცნობიერებული აქვს  აგრონედლეულის გადამამუშავებელი დარგის პრობლემები და შეუძლია ინოვაციური მეთოდების გამოყენება დარგში არსებული ცოდნის ხელახალი გააზრებისა და გაფართოებისათვის რეფერირებადი პუბლიკაციისათვის აუცილებელი სტანდარტის დონეზე</w:t>
            </w:r>
            <w:r w:rsidRPr="00C40C31">
              <w:rPr>
                <w:rFonts w:ascii="Sylfaen" w:hAnsi="Sylfaen" w:cs="Sylfaen"/>
                <w:sz w:val="20"/>
                <w:szCs w:val="20"/>
                <w:lang w:val="ka-GE"/>
              </w:rPr>
              <w:t>.</w:t>
            </w:r>
            <w:r w:rsidRPr="00C40C31">
              <w:rPr>
                <w:rFonts w:ascii="Sylfaen" w:hAnsi="Sylfaen" w:cs="Sylfaen"/>
                <w:sz w:val="20"/>
                <w:szCs w:val="20"/>
                <w:lang w:val="af-ZA"/>
              </w:rPr>
              <w:t xml:space="preserve">  </w:t>
            </w:r>
          </w:p>
          <w:p w:rsidR="0030364B" w:rsidRPr="00EF1A96" w:rsidRDefault="00C40C31" w:rsidP="004D7A16">
            <w:pPr>
              <w:spacing w:after="0" w:line="240" w:lineRule="auto"/>
              <w:jc w:val="both"/>
              <w:rPr>
                <w:rFonts w:ascii="Sylfaen" w:hAnsi="Sylfaen" w:cs="Sylfaen"/>
                <w:sz w:val="20"/>
                <w:szCs w:val="20"/>
                <w:lang w:val="ka-GE"/>
              </w:rPr>
            </w:pPr>
            <w:r w:rsidRPr="00C40C31">
              <w:rPr>
                <w:rFonts w:ascii="Sylfaen" w:hAnsi="Sylfaen" w:cs="Sylfaen"/>
                <w:sz w:val="20"/>
                <w:szCs w:val="20"/>
                <w:lang w:val="ka-GE"/>
              </w:rPr>
              <w:t>გაცნობიერებული აქვს თანამედროვე მეურნეობრიობის მრავალფორმიანობის პირობებში  დარგის შესაბამისი გადამამუშავებელი საწარმოების</w:t>
            </w:r>
            <w:r w:rsidRPr="00C40C31">
              <w:rPr>
                <w:rFonts w:ascii="Sylfaen" w:hAnsi="Sylfaen" w:cs="Sylfaen"/>
                <w:sz w:val="20"/>
                <w:szCs w:val="20"/>
                <w:lang w:val="af-ZA"/>
              </w:rPr>
              <w:t xml:space="preserve"> </w:t>
            </w:r>
            <w:r w:rsidRPr="00C40C31">
              <w:rPr>
                <w:rFonts w:ascii="Sylfaen" w:hAnsi="Sylfaen" w:cs="Sylfaen"/>
                <w:sz w:val="20"/>
                <w:szCs w:val="20"/>
                <w:lang w:val="ka-GE"/>
              </w:rPr>
              <w:t xml:space="preserve">  სრულყოფისა და  წარმოების ინტენსიფიკაციის </w:t>
            </w:r>
            <w:r w:rsidRPr="00C40C31">
              <w:rPr>
                <w:rFonts w:ascii="Sylfaen" w:hAnsi="Sylfaen" w:cs="Sylfaen"/>
                <w:sz w:val="20"/>
                <w:szCs w:val="20"/>
                <w:lang w:val="af-ZA"/>
              </w:rPr>
              <w:t xml:space="preserve">,კონტროლის მეთოდების  სრულყოფის </w:t>
            </w:r>
            <w:r w:rsidRPr="00C40C31">
              <w:rPr>
                <w:rFonts w:ascii="Sylfaen" w:hAnsi="Sylfaen" w:cs="Sylfaen"/>
                <w:sz w:val="20"/>
                <w:szCs w:val="20"/>
                <w:lang w:val="ka-GE"/>
              </w:rPr>
              <w:t>არსი და  დასახავს მისი მიღწევის   ღონისძიებებს დამოუკიდებლად.</w:t>
            </w:r>
            <w:r w:rsidRPr="00A6456C">
              <w:rPr>
                <w:rFonts w:ascii="Sylfaen" w:hAnsi="Sylfaen" w:cs="Sylfaen"/>
                <w:sz w:val="24"/>
                <w:szCs w:val="24"/>
                <w:lang w:val="af-ZA"/>
              </w:rPr>
              <w:t xml:space="preserve">         </w:t>
            </w:r>
          </w:p>
        </w:tc>
      </w:tr>
      <w:tr w:rsidR="00E06CBB" w:rsidRPr="006858BC" w:rsidTr="004D7A16">
        <w:trPr>
          <w:trHeight w:val="3361"/>
        </w:trPr>
        <w:tc>
          <w:tcPr>
            <w:tcW w:w="3257" w:type="dxa"/>
            <w:tcBorders>
              <w:top w:val="single" w:sz="18" w:space="0" w:color="auto"/>
              <w:left w:val="single" w:sz="18" w:space="0" w:color="auto"/>
            </w:tcBorders>
            <w:shd w:val="clear" w:color="auto" w:fill="E5DFEC" w:themeFill="accent4" w:themeFillTint="33"/>
          </w:tcPr>
          <w:p w:rsidR="00E06CBB" w:rsidRPr="00935093" w:rsidRDefault="00E06CBB" w:rsidP="004D7A16">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lastRenderedPageBreak/>
              <w:t>ცოდნის პრაქტიკაში გამოყენების უნარი</w:t>
            </w:r>
          </w:p>
        </w:tc>
        <w:tc>
          <w:tcPr>
            <w:tcW w:w="8050" w:type="dxa"/>
            <w:gridSpan w:val="3"/>
            <w:tcBorders>
              <w:top w:val="single" w:sz="18" w:space="0" w:color="auto"/>
              <w:right w:val="single" w:sz="18" w:space="0" w:color="auto"/>
            </w:tcBorders>
          </w:tcPr>
          <w:p w:rsidR="00E06CBB" w:rsidRPr="00C40C31" w:rsidRDefault="00E06CBB" w:rsidP="004D7A16">
            <w:pPr>
              <w:tabs>
                <w:tab w:val="left" w:pos="257"/>
              </w:tabs>
              <w:spacing w:after="0" w:line="240" w:lineRule="auto"/>
              <w:ind w:left="77"/>
              <w:jc w:val="both"/>
              <w:rPr>
                <w:rFonts w:ascii="Sylfaen" w:hAnsi="Sylfaen" w:cs="Sylfaen"/>
                <w:b/>
                <w:sz w:val="20"/>
                <w:szCs w:val="20"/>
                <w:lang w:val="af-ZA"/>
              </w:rPr>
            </w:pPr>
            <w:r w:rsidRPr="00C40C31">
              <w:rPr>
                <w:rFonts w:ascii="Sylfaen" w:hAnsi="Sylfaen" w:cs="Sylfaen"/>
                <w:b/>
                <w:sz w:val="20"/>
                <w:szCs w:val="20"/>
                <w:lang w:val="af-ZA"/>
              </w:rPr>
              <w:t xml:space="preserve">შეუძლია: </w:t>
            </w:r>
          </w:p>
          <w:p w:rsidR="00E06CBB" w:rsidRPr="00C40C31" w:rsidRDefault="00E06CBB" w:rsidP="000D3630">
            <w:pPr>
              <w:numPr>
                <w:ilvl w:val="0"/>
                <w:numId w:val="2"/>
              </w:numPr>
              <w:tabs>
                <w:tab w:val="clear" w:pos="720"/>
              </w:tabs>
              <w:spacing w:after="0" w:line="240" w:lineRule="auto"/>
              <w:ind w:left="429" w:hanging="284"/>
              <w:jc w:val="both"/>
              <w:rPr>
                <w:rFonts w:ascii="Sylfaen" w:hAnsi="Sylfaen" w:cs="Sylfaen"/>
                <w:sz w:val="20"/>
                <w:szCs w:val="20"/>
                <w:lang w:val="ka-GE"/>
              </w:rPr>
            </w:pPr>
            <w:r w:rsidRPr="00C40C31">
              <w:rPr>
                <w:rFonts w:ascii="Sylfaen" w:hAnsi="Sylfaen" w:cs="Sylfaen"/>
                <w:sz w:val="20"/>
                <w:szCs w:val="20"/>
                <w:lang w:val="af-ZA"/>
              </w:rPr>
              <w:t>ინოვაციური კვლევების დამოუკიდებლად დაგეგმვა</w:t>
            </w:r>
            <w:r w:rsidRPr="00C40C31">
              <w:rPr>
                <w:rFonts w:ascii="Sylfaen" w:hAnsi="Sylfaen" w:cs="Sylfaen"/>
                <w:sz w:val="20"/>
                <w:szCs w:val="20"/>
                <w:lang w:val="ka-GE"/>
              </w:rPr>
              <w:t>, ექსპერიმენტების ჩატარებით კვლევის</w:t>
            </w:r>
            <w:r w:rsidRPr="00C40C31">
              <w:rPr>
                <w:rFonts w:ascii="Sylfaen" w:hAnsi="Sylfaen" w:cs="Sylfaen"/>
                <w:sz w:val="20"/>
                <w:szCs w:val="20"/>
                <w:lang w:val="af-ZA"/>
              </w:rPr>
              <w:t xml:space="preserve"> განხორციელება</w:t>
            </w:r>
            <w:r w:rsidRPr="00C40C31">
              <w:rPr>
                <w:rFonts w:ascii="Sylfaen" w:hAnsi="Sylfaen" w:cs="Sylfaen"/>
                <w:sz w:val="20"/>
                <w:szCs w:val="20"/>
                <w:lang w:val="ka-GE"/>
              </w:rPr>
              <w:t xml:space="preserve"> და  ამ პროცესების ზედამხედველობა;</w:t>
            </w:r>
            <w:r w:rsidRPr="00C40C31">
              <w:rPr>
                <w:rFonts w:ascii="Sylfaen" w:hAnsi="Sylfaen" w:cs="Sylfaen"/>
                <w:sz w:val="20"/>
                <w:szCs w:val="20"/>
                <w:lang w:val="af-ZA"/>
              </w:rPr>
              <w:t xml:space="preserve"> </w:t>
            </w:r>
          </w:p>
          <w:p w:rsidR="00E06CBB" w:rsidRPr="00C40C31" w:rsidRDefault="00E06CBB" w:rsidP="000D3630">
            <w:pPr>
              <w:numPr>
                <w:ilvl w:val="0"/>
                <w:numId w:val="2"/>
              </w:numPr>
              <w:tabs>
                <w:tab w:val="clear" w:pos="720"/>
              </w:tabs>
              <w:spacing w:after="0" w:line="240" w:lineRule="auto"/>
              <w:ind w:left="429" w:hanging="284"/>
              <w:jc w:val="both"/>
              <w:rPr>
                <w:rFonts w:ascii="Sylfaen" w:hAnsi="Sylfaen" w:cs="Sylfaen"/>
                <w:sz w:val="20"/>
                <w:szCs w:val="20"/>
                <w:lang w:val="ka-GE"/>
              </w:rPr>
            </w:pPr>
            <w:r w:rsidRPr="00C40C31">
              <w:rPr>
                <w:rFonts w:ascii="Sylfaen" w:hAnsi="Sylfaen" w:cs="Sylfaen"/>
                <w:sz w:val="20"/>
                <w:szCs w:val="20"/>
                <w:lang w:val="af-ZA"/>
              </w:rPr>
              <w:t>ახალი პროდუქტების წარმოების მიზნით</w:t>
            </w:r>
            <w:r w:rsidRPr="00C40C31">
              <w:rPr>
                <w:rFonts w:ascii="Sylfaen" w:hAnsi="Sylfaen" w:cs="Sylfaen"/>
                <w:sz w:val="20"/>
                <w:szCs w:val="20"/>
                <w:lang w:val="ka-GE"/>
              </w:rPr>
              <w:t xml:space="preserve"> </w:t>
            </w:r>
            <w:r w:rsidRPr="00C40C31">
              <w:rPr>
                <w:rFonts w:ascii="Sylfaen" w:hAnsi="Sylfaen" w:cs="Sylfaen"/>
                <w:sz w:val="20"/>
                <w:szCs w:val="20"/>
                <w:lang w:val="af-ZA"/>
              </w:rPr>
              <w:t>ტექნოლოგიური სქემებისა და  ტექნოლოგიური ინსტრუქციების შემუშავება;</w:t>
            </w:r>
          </w:p>
          <w:p w:rsidR="00E06CBB" w:rsidRPr="00C40C31" w:rsidRDefault="00E06CBB" w:rsidP="000D3630">
            <w:pPr>
              <w:numPr>
                <w:ilvl w:val="0"/>
                <w:numId w:val="2"/>
              </w:numPr>
              <w:tabs>
                <w:tab w:val="clear" w:pos="720"/>
              </w:tabs>
              <w:spacing w:after="0" w:line="240" w:lineRule="auto"/>
              <w:ind w:left="429" w:hanging="284"/>
              <w:jc w:val="both"/>
              <w:rPr>
                <w:rFonts w:ascii="Sylfaen" w:hAnsi="Sylfaen" w:cs="Sylfaen"/>
                <w:sz w:val="20"/>
                <w:szCs w:val="20"/>
                <w:lang w:val="af-ZA"/>
              </w:rPr>
            </w:pPr>
            <w:r w:rsidRPr="00C40C31">
              <w:rPr>
                <w:rFonts w:ascii="Sylfaen" w:hAnsi="Sylfaen" w:cs="Sylfaen"/>
                <w:sz w:val="20"/>
                <w:szCs w:val="20"/>
                <w:lang w:val="af-ZA"/>
              </w:rPr>
              <w:t>ტექნოლოგიური პროცესების პარამეტრების, პირობების, რეჟიმის  შერჩევა და სრულყოფა</w:t>
            </w:r>
            <w:r w:rsidRPr="00C40C31">
              <w:rPr>
                <w:rFonts w:ascii="Sylfaen" w:hAnsi="Sylfaen" w:cs="Sylfaen"/>
                <w:sz w:val="20"/>
                <w:szCs w:val="20"/>
                <w:lang w:val="ka-GE"/>
              </w:rPr>
              <w:t>;</w:t>
            </w:r>
            <w:r w:rsidRPr="00C40C31">
              <w:rPr>
                <w:rFonts w:ascii="Sylfaen" w:hAnsi="Sylfaen" w:cs="Sylfaen"/>
                <w:sz w:val="20"/>
                <w:szCs w:val="20"/>
                <w:lang w:val="af-ZA"/>
              </w:rPr>
              <w:t xml:space="preserve"> </w:t>
            </w:r>
          </w:p>
          <w:p w:rsidR="00E06CBB" w:rsidRPr="00C40C31" w:rsidRDefault="00E06CBB" w:rsidP="000D3630">
            <w:pPr>
              <w:numPr>
                <w:ilvl w:val="0"/>
                <w:numId w:val="2"/>
              </w:numPr>
              <w:tabs>
                <w:tab w:val="clear" w:pos="720"/>
              </w:tabs>
              <w:spacing w:after="0" w:line="240" w:lineRule="auto"/>
              <w:ind w:left="429" w:hanging="284"/>
              <w:jc w:val="both"/>
              <w:rPr>
                <w:rFonts w:ascii="Sylfaen" w:hAnsi="Sylfaen" w:cs="Sylfaen"/>
                <w:sz w:val="20"/>
                <w:szCs w:val="20"/>
                <w:lang w:val="ka-GE"/>
              </w:rPr>
            </w:pPr>
            <w:r w:rsidRPr="00C40C31">
              <w:rPr>
                <w:rFonts w:ascii="Sylfaen" w:hAnsi="Sylfaen" w:cs="Sylfaen"/>
                <w:sz w:val="20"/>
                <w:szCs w:val="20"/>
                <w:lang w:val="af-ZA"/>
              </w:rPr>
              <w:t>ტექნოლოგიური პროცესების ოპტიმიზირება</w:t>
            </w:r>
            <w:r w:rsidRPr="00C40C31">
              <w:rPr>
                <w:rFonts w:ascii="Sylfaen" w:hAnsi="Sylfaen" w:cs="Sylfaen"/>
                <w:sz w:val="20"/>
                <w:szCs w:val="20"/>
                <w:lang w:val="ka-GE"/>
              </w:rPr>
              <w:t>;</w:t>
            </w:r>
          </w:p>
          <w:p w:rsidR="00E06CBB" w:rsidRPr="00C40C31" w:rsidRDefault="00E06CBB" w:rsidP="000D3630">
            <w:pPr>
              <w:numPr>
                <w:ilvl w:val="0"/>
                <w:numId w:val="2"/>
              </w:numPr>
              <w:tabs>
                <w:tab w:val="clear" w:pos="720"/>
              </w:tabs>
              <w:spacing w:after="0" w:line="240" w:lineRule="auto"/>
              <w:ind w:left="429" w:hanging="284"/>
              <w:jc w:val="both"/>
              <w:rPr>
                <w:rFonts w:ascii="Sylfaen" w:hAnsi="Sylfaen" w:cs="Sylfaen"/>
                <w:sz w:val="20"/>
                <w:szCs w:val="20"/>
                <w:lang w:val="ka-GE"/>
              </w:rPr>
            </w:pPr>
            <w:r w:rsidRPr="00C40C31">
              <w:rPr>
                <w:rFonts w:ascii="Sylfaen" w:hAnsi="Sylfaen" w:cs="Sylfaen"/>
                <w:sz w:val="20"/>
                <w:szCs w:val="20"/>
                <w:lang w:val="af-ZA"/>
              </w:rPr>
              <w:t xml:space="preserve">სანედლეულო ბაზისა და  მზა პროდუქციის აგრობბიომონიტორინგი </w:t>
            </w:r>
          </w:p>
          <w:p w:rsidR="00E06CBB" w:rsidRPr="00C40C31" w:rsidRDefault="00E06CBB" w:rsidP="000D3630">
            <w:pPr>
              <w:numPr>
                <w:ilvl w:val="0"/>
                <w:numId w:val="2"/>
              </w:numPr>
              <w:tabs>
                <w:tab w:val="clear" w:pos="720"/>
              </w:tabs>
              <w:spacing w:after="0" w:line="240" w:lineRule="auto"/>
              <w:ind w:left="429" w:hanging="284"/>
              <w:jc w:val="both"/>
              <w:rPr>
                <w:rFonts w:ascii="Sylfaen" w:hAnsi="Sylfaen" w:cs="Sylfaen"/>
                <w:sz w:val="20"/>
                <w:szCs w:val="20"/>
                <w:lang w:val="ka-GE"/>
              </w:rPr>
            </w:pPr>
            <w:r w:rsidRPr="00C40C31">
              <w:rPr>
                <w:rFonts w:ascii="Sylfaen" w:hAnsi="Sylfaen" w:cs="Sylfaen"/>
                <w:sz w:val="20"/>
                <w:szCs w:val="20"/>
                <w:lang w:val="af-ZA"/>
              </w:rPr>
              <w:t>ტექნოლოგიური პროცესებისა და წარმოების ინტენსიფიკაცია</w:t>
            </w:r>
            <w:r w:rsidRPr="00C40C31">
              <w:rPr>
                <w:rFonts w:ascii="Sylfaen" w:hAnsi="Sylfaen" w:cs="Sylfaen"/>
                <w:sz w:val="20"/>
                <w:szCs w:val="20"/>
                <w:lang w:val="ka-GE"/>
              </w:rPr>
              <w:t>;</w:t>
            </w:r>
          </w:p>
          <w:p w:rsidR="00E06CBB" w:rsidRPr="00EF1A96" w:rsidRDefault="00E06CBB" w:rsidP="000D3630">
            <w:pPr>
              <w:numPr>
                <w:ilvl w:val="0"/>
                <w:numId w:val="2"/>
              </w:numPr>
              <w:tabs>
                <w:tab w:val="clear" w:pos="720"/>
              </w:tabs>
              <w:spacing w:after="0" w:line="240" w:lineRule="auto"/>
              <w:ind w:left="429" w:hanging="284"/>
              <w:jc w:val="both"/>
              <w:rPr>
                <w:rFonts w:ascii="Sylfaen" w:hAnsi="Sylfaen" w:cs="Sylfaen"/>
                <w:b/>
                <w:bCs/>
                <w:sz w:val="20"/>
                <w:szCs w:val="20"/>
                <w:lang w:val="ka-GE"/>
              </w:rPr>
            </w:pPr>
            <w:r w:rsidRPr="00C40C31">
              <w:rPr>
                <w:rFonts w:ascii="Sylfaen" w:hAnsi="Sylfaen" w:cs="Sylfaen"/>
                <w:sz w:val="20"/>
                <w:szCs w:val="20"/>
                <w:lang w:val="af-ZA"/>
              </w:rPr>
              <w:t>ახალი კვლევითი და ანალიტიკური  მეთოდების შემუშავება და სხვ. კვლევები, რომლებიც ახალი ცოდნის შექმნაზეა ორიენტირებული და აისახება საერთაშორისო რეფერირებად პუბლიკაციებში</w:t>
            </w:r>
            <w:r w:rsidRPr="00C40C31">
              <w:rPr>
                <w:rFonts w:ascii="Sylfaen" w:hAnsi="Sylfaen" w:cs="Sylfaen"/>
                <w:sz w:val="20"/>
                <w:szCs w:val="20"/>
                <w:lang w:val="ka-GE"/>
              </w:rPr>
              <w:t>.</w:t>
            </w:r>
          </w:p>
        </w:tc>
      </w:tr>
      <w:tr w:rsidR="00E06CBB" w:rsidRPr="006858BC" w:rsidTr="004D7A16">
        <w:trPr>
          <w:trHeight w:val="2009"/>
        </w:trPr>
        <w:tc>
          <w:tcPr>
            <w:tcW w:w="3257" w:type="dxa"/>
            <w:tcBorders>
              <w:top w:val="single" w:sz="18" w:space="0" w:color="auto"/>
              <w:left w:val="single" w:sz="18" w:space="0" w:color="auto"/>
            </w:tcBorders>
            <w:shd w:val="clear" w:color="auto" w:fill="E5DFEC" w:themeFill="accent4" w:themeFillTint="33"/>
          </w:tcPr>
          <w:p w:rsidR="00E06CBB" w:rsidRPr="00935093" w:rsidRDefault="00E06CBB" w:rsidP="004D7A16">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დასკვნის უნარი</w:t>
            </w:r>
          </w:p>
          <w:p w:rsidR="00E06CBB" w:rsidRPr="00935093" w:rsidRDefault="00E06CBB" w:rsidP="004D7A16">
            <w:pPr>
              <w:spacing w:after="0" w:line="240" w:lineRule="auto"/>
              <w:rPr>
                <w:rFonts w:ascii="Sylfaen" w:hAnsi="Sylfaen" w:cs="Sylfaen"/>
                <w:b/>
                <w:bCs/>
                <w:sz w:val="20"/>
                <w:szCs w:val="20"/>
                <w:lang w:val="ka-GE"/>
              </w:rPr>
            </w:pPr>
          </w:p>
        </w:tc>
        <w:tc>
          <w:tcPr>
            <w:tcW w:w="8050" w:type="dxa"/>
            <w:gridSpan w:val="3"/>
            <w:tcBorders>
              <w:top w:val="single" w:sz="18" w:space="0" w:color="auto"/>
              <w:right w:val="single" w:sz="18" w:space="0" w:color="auto"/>
            </w:tcBorders>
          </w:tcPr>
          <w:p w:rsidR="00E06CBB" w:rsidRPr="00E06CBB" w:rsidRDefault="00E06CBB" w:rsidP="004D7A16">
            <w:pPr>
              <w:spacing w:after="0" w:line="240" w:lineRule="auto"/>
              <w:rPr>
                <w:rFonts w:ascii="Sylfaen" w:hAnsi="Sylfaen"/>
                <w:b/>
                <w:sz w:val="20"/>
                <w:szCs w:val="20"/>
                <w:lang w:val="ka-GE"/>
              </w:rPr>
            </w:pPr>
            <w:r w:rsidRPr="00E06CBB">
              <w:rPr>
                <w:rFonts w:ascii="Sylfaen" w:hAnsi="Sylfaen"/>
                <w:b/>
                <w:sz w:val="20"/>
                <w:szCs w:val="20"/>
                <w:lang w:val="ka-GE"/>
              </w:rPr>
              <w:t>შეუძლია:</w:t>
            </w:r>
          </w:p>
          <w:p w:rsidR="00E06CBB" w:rsidRPr="00E06CBB" w:rsidRDefault="00E06CBB" w:rsidP="000D3630">
            <w:pPr>
              <w:numPr>
                <w:ilvl w:val="0"/>
                <w:numId w:val="3"/>
              </w:numPr>
              <w:tabs>
                <w:tab w:val="clear" w:pos="720"/>
              </w:tabs>
              <w:spacing w:after="0" w:line="240" w:lineRule="auto"/>
              <w:ind w:left="429" w:hanging="284"/>
              <w:jc w:val="both"/>
              <w:rPr>
                <w:rFonts w:ascii="Sylfaen" w:hAnsi="Sylfaen"/>
                <w:sz w:val="20"/>
                <w:szCs w:val="20"/>
                <w:lang w:val="ka-GE"/>
              </w:rPr>
            </w:pPr>
            <w:r w:rsidRPr="00E06CBB">
              <w:rPr>
                <w:rFonts w:ascii="Sylfaen" w:hAnsi="Sylfaen"/>
                <w:sz w:val="20"/>
                <w:szCs w:val="20"/>
                <w:lang w:val="ka-GE"/>
              </w:rPr>
              <w:t>მეცნიერული კვლევის თანამედროვე მეთოდების გამოყენებით მიღებული შედეგების ანალიზი და საფუძვლიანი დასკვნის გამოტანა;</w:t>
            </w:r>
          </w:p>
          <w:p w:rsidR="00E06CBB" w:rsidRPr="00E06CBB" w:rsidRDefault="00E06CBB" w:rsidP="000D3630">
            <w:pPr>
              <w:pStyle w:val="ListParagraph"/>
              <w:numPr>
                <w:ilvl w:val="0"/>
                <w:numId w:val="3"/>
              </w:numPr>
              <w:tabs>
                <w:tab w:val="clear" w:pos="720"/>
              </w:tabs>
              <w:spacing w:after="0" w:line="240" w:lineRule="auto"/>
              <w:ind w:left="429" w:hanging="284"/>
              <w:jc w:val="both"/>
              <w:rPr>
                <w:rFonts w:ascii="Sylfaen" w:hAnsi="Sylfaen"/>
                <w:sz w:val="20"/>
                <w:szCs w:val="20"/>
                <w:lang w:val="ka-GE"/>
              </w:rPr>
            </w:pPr>
            <w:r w:rsidRPr="00E06CBB">
              <w:rPr>
                <w:rFonts w:ascii="Sylfaen" w:hAnsi="Sylfaen" w:cs="Sylfaen"/>
                <w:color w:val="000000"/>
                <w:sz w:val="20"/>
                <w:szCs w:val="20"/>
                <w:lang w:val="ka-GE"/>
              </w:rPr>
              <w:t>რთული, არასრული და წინააღმდეგობრივი მონაცემების ანალიზი და ახალი</w:t>
            </w:r>
            <w:r w:rsidRPr="00E06CBB">
              <w:rPr>
                <w:rFonts w:ascii="Sylfaen" w:hAnsi="Sylfaen"/>
                <w:sz w:val="20"/>
                <w:szCs w:val="20"/>
              </w:rPr>
              <w:t xml:space="preserve"> </w:t>
            </w:r>
            <w:r w:rsidRPr="00E06CBB">
              <w:rPr>
                <w:rFonts w:ascii="Sylfaen" w:hAnsi="Sylfaen" w:cs="Sylfaen"/>
                <w:color w:val="000000"/>
                <w:sz w:val="20"/>
                <w:szCs w:val="20"/>
                <w:lang w:val="ka-GE"/>
              </w:rPr>
              <w:t>მიდგომების სინთეზით ახალი ტექნოლოგიური სქემების დასაბუთება;</w:t>
            </w:r>
          </w:p>
          <w:p w:rsidR="00E06CBB" w:rsidRPr="00E06CBB" w:rsidRDefault="00E06CBB" w:rsidP="000D3630">
            <w:pPr>
              <w:pStyle w:val="ListParagraph"/>
              <w:numPr>
                <w:ilvl w:val="0"/>
                <w:numId w:val="3"/>
              </w:numPr>
              <w:tabs>
                <w:tab w:val="clear" w:pos="720"/>
              </w:tabs>
              <w:spacing w:after="0" w:line="240" w:lineRule="auto"/>
              <w:ind w:left="429" w:hanging="284"/>
              <w:jc w:val="both"/>
              <w:rPr>
                <w:rFonts w:ascii="Sylfaen" w:hAnsi="Sylfaen"/>
                <w:sz w:val="24"/>
                <w:szCs w:val="24"/>
                <w:lang w:val="af-ZA"/>
              </w:rPr>
            </w:pPr>
            <w:r w:rsidRPr="00E06CBB">
              <w:rPr>
                <w:rFonts w:ascii="Sylfaen" w:hAnsi="Sylfaen" w:cs="Sylfaen"/>
                <w:sz w:val="20"/>
                <w:szCs w:val="20"/>
                <w:lang w:val="ka-GE"/>
              </w:rPr>
              <w:t>დარგში</w:t>
            </w:r>
            <w:r w:rsidRPr="00E06CBB">
              <w:rPr>
                <w:rFonts w:ascii="Sylfaen" w:hAnsi="Sylfaen"/>
                <w:sz w:val="20"/>
                <w:szCs w:val="20"/>
                <w:lang w:val="ka-GE"/>
              </w:rPr>
              <w:t xml:space="preserve"> არსებული პრობლემის განსაზღვრა და გადასაჭრელად სწორი და ეფექტური გადაწყვეტილების მიღება, საჭიროებისას დამატებითი რესურსის გამოყენება.</w:t>
            </w:r>
          </w:p>
        </w:tc>
      </w:tr>
      <w:tr w:rsidR="00E06CBB" w:rsidRPr="006858BC" w:rsidTr="004D7A16">
        <w:trPr>
          <w:trHeight w:val="2566"/>
        </w:trPr>
        <w:tc>
          <w:tcPr>
            <w:tcW w:w="3257" w:type="dxa"/>
            <w:tcBorders>
              <w:top w:val="single" w:sz="18" w:space="0" w:color="auto"/>
              <w:left w:val="single" w:sz="18" w:space="0" w:color="auto"/>
            </w:tcBorders>
            <w:shd w:val="clear" w:color="auto" w:fill="E5DFEC" w:themeFill="accent4" w:themeFillTint="33"/>
          </w:tcPr>
          <w:p w:rsidR="00E06CBB" w:rsidRPr="00935093" w:rsidRDefault="00E06CBB" w:rsidP="004D7A16">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8050" w:type="dxa"/>
            <w:gridSpan w:val="3"/>
            <w:tcBorders>
              <w:top w:val="single" w:sz="18" w:space="0" w:color="auto"/>
              <w:right w:val="single" w:sz="18" w:space="0" w:color="auto"/>
            </w:tcBorders>
          </w:tcPr>
          <w:p w:rsidR="00E06CBB" w:rsidRPr="00E06CBB" w:rsidRDefault="00E06CBB" w:rsidP="004D7A16">
            <w:pPr>
              <w:tabs>
                <w:tab w:val="left" w:pos="720"/>
                <w:tab w:val="left" w:pos="1181"/>
                <w:tab w:val="left" w:pos="1440"/>
              </w:tabs>
              <w:spacing w:after="0" w:line="240" w:lineRule="auto"/>
              <w:jc w:val="both"/>
              <w:rPr>
                <w:rFonts w:ascii="Sylfaen" w:hAnsi="Sylfaen"/>
                <w:b/>
                <w:sz w:val="20"/>
                <w:szCs w:val="20"/>
                <w:lang w:val="ka-GE"/>
              </w:rPr>
            </w:pPr>
            <w:r w:rsidRPr="00E06CBB">
              <w:rPr>
                <w:rFonts w:ascii="Sylfaen" w:hAnsi="Sylfaen"/>
                <w:b/>
                <w:sz w:val="20"/>
                <w:szCs w:val="20"/>
                <w:lang w:val="ka-GE"/>
              </w:rPr>
              <w:t>შეუძლია:</w:t>
            </w:r>
          </w:p>
          <w:p w:rsidR="00E06CBB" w:rsidRPr="00E06CBB" w:rsidRDefault="00E06CBB" w:rsidP="000D3630">
            <w:pPr>
              <w:numPr>
                <w:ilvl w:val="0"/>
                <w:numId w:val="3"/>
              </w:numPr>
              <w:tabs>
                <w:tab w:val="clear" w:pos="720"/>
                <w:tab w:val="num" w:pos="429"/>
                <w:tab w:val="left" w:pos="1181"/>
                <w:tab w:val="left" w:pos="1440"/>
              </w:tabs>
              <w:spacing w:after="0" w:line="240" w:lineRule="auto"/>
              <w:ind w:left="429" w:hanging="284"/>
              <w:jc w:val="both"/>
              <w:rPr>
                <w:rFonts w:ascii="Sylfaen" w:hAnsi="Sylfaen"/>
                <w:sz w:val="20"/>
                <w:szCs w:val="20"/>
                <w:lang w:val="ka-GE"/>
              </w:rPr>
            </w:pPr>
            <w:r w:rsidRPr="00E06CBB">
              <w:rPr>
                <w:rFonts w:ascii="Sylfaen" w:hAnsi="Sylfaen"/>
                <w:sz w:val="20"/>
                <w:szCs w:val="20"/>
                <w:lang w:val="ka-GE"/>
              </w:rPr>
              <w:t>რთული და სადაო ინფორმაციის გასაგებად გადაცემა სპეციალისტებისა და არასპეციალისტების</w:t>
            </w:r>
            <w:r w:rsidRPr="00E06CBB">
              <w:rPr>
                <w:rFonts w:ascii="Sylfaen" w:hAnsi="Sylfaen"/>
                <w:sz w:val="20"/>
                <w:szCs w:val="20"/>
                <w:lang w:val="af-ZA"/>
              </w:rPr>
              <w:t>თ</w:t>
            </w:r>
            <w:r w:rsidRPr="00E06CBB">
              <w:rPr>
                <w:rFonts w:ascii="Sylfaen" w:hAnsi="Sylfaen"/>
                <w:sz w:val="20"/>
                <w:szCs w:val="20"/>
                <w:lang w:val="ka-GE"/>
              </w:rPr>
              <w:t>ვისაც;</w:t>
            </w:r>
          </w:p>
          <w:p w:rsidR="00E06CBB" w:rsidRPr="00E06CBB" w:rsidRDefault="00E06CBB" w:rsidP="000D3630">
            <w:pPr>
              <w:numPr>
                <w:ilvl w:val="0"/>
                <w:numId w:val="3"/>
              </w:numPr>
              <w:tabs>
                <w:tab w:val="clear" w:pos="720"/>
                <w:tab w:val="num" w:pos="429"/>
                <w:tab w:val="left" w:pos="1181"/>
                <w:tab w:val="left" w:pos="1440"/>
              </w:tabs>
              <w:spacing w:after="0" w:line="240" w:lineRule="auto"/>
              <w:ind w:left="429" w:hanging="284"/>
              <w:jc w:val="both"/>
              <w:rPr>
                <w:rFonts w:ascii="Sylfaen" w:hAnsi="Sylfaen"/>
                <w:sz w:val="20"/>
                <w:szCs w:val="20"/>
                <w:lang w:val="ka-GE"/>
              </w:rPr>
            </w:pPr>
            <w:r w:rsidRPr="00E06CBB">
              <w:rPr>
                <w:rFonts w:ascii="Sylfaen" w:hAnsi="Sylfaen"/>
                <w:sz w:val="20"/>
                <w:szCs w:val="20"/>
                <w:lang w:val="af-ZA"/>
              </w:rPr>
              <w:t>მშობლიურ და უცხო ენაზე</w:t>
            </w:r>
            <w:r w:rsidRPr="00E06CBB">
              <w:rPr>
                <w:rFonts w:ascii="Sylfaen" w:hAnsi="Sylfaen"/>
                <w:sz w:val="20"/>
                <w:szCs w:val="20"/>
                <w:lang w:val="ka-GE"/>
              </w:rPr>
              <w:t xml:space="preserve"> შეუძლია დაუბრკოლებლად საუბარი </w:t>
            </w:r>
            <w:r w:rsidRPr="00E06CBB">
              <w:rPr>
                <w:rFonts w:ascii="Sylfaen" w:hAnsi="Sylfaen"/>
                <w:sz w:val="20"/>
                <w:szCs w:val="20"/>
                <w:lang w:val="af-ZA"/>
              </w:rPr>
              <w:t xml:space="preserve">დაინტერესებულ პირებთან </w:t>
            </w:r>
            <w:r w:rsidRPr="00E06CBB">
              <w:rPr>
                <w:rFonts w:ascii="Sylfaen" w:hAnsi="Sylfaen"/>
                <w:sz w:val="20"/>
                <w:szCs w:val="20"/>
                <w:lang w:val="ka-GE"/>
              </w:rPr>
              <w:t>აკადემიურ და პროფესიულ თემებზე;</w:t>
            </w:r>
          </w:p>
          <w:p w:rsidR="00E06CBB" w:rsidRPr="00E06CBB" w:rsidRDefault="00E06CBB" w:rsidP="000D3630">
            <w:pPr>
              <w:numPr>
                <w:ilvl w:val="0"/>
                <w:numId w:val="3"/>
              </w:numPr>
              <w:tabs>
                <w:tab w:val="clear" w:pos="720"/>
                <w:tab w:val="num" w:pos="429"/>
                <w:tab w:val="left" w:pos="1181"/>
                <w:tab w:val="left" w:pos="1440"/>
              </w:tabs>
              <w:spacing w:after="0" w:line="240" w:lineRule="auto"/>
              <w:ind w:left="429" w:hanging="284"/>
              <w:jc w:val="both"/>
              <w:rPr>
                <w:rFonts w:ascii="Sylfaen" w:hAnsi="Sylfaen"/>
                <w:sz w:val="20"/>
                <w:szCs w:val="20"/>
                <w:lang w:val="ka-GE"/>
              </w:rPr>
            </w:pPr>
            <w:r w:rsidRPr="00E06CBB">
              <w:rPr>
                <w:rFonts w:ascii="Sylfaen" w:hAnsi="Sylfaen"/>
                <w:sz w:val="20"/>
                <w:szCs w:val="20"/>
                <w:lang w:val="ka-GE"/>
              </w:rPr>
              <w:t>თანამედროვე საინფორმაციო და საკომუნიკაციო ტექნოლოგიების თავისუფლად</w:t>
            </w:r>
            <w:r w:rsidRPr="00E06CBB">
              <w:rPr>
                <w:rFonts w:ascii="Sylfaen" w:hAnsi="Sylfaen"/>
                <w:sz w:val="20"/>
                <w:szCs w:val="20"/>
              </w:rPr>
              <w:t xml:space="preserve"> </w:t>
            </w:r>
            <w:r w:rsidRPr="00E06CBB">
              <w:rPr>
                <w:rFonts w:ascii="Sylfaen" w:hAnsi="Sylfaen"/>
                <w:sz w:val="20"/>
                <w:szCs w:val="20"/>
                <w:lang w:val="ka-GE"/>
              </w:rPr>
              <w:t>გამოყენება;</w:t>
            </w:r>
          </w:p>
          <w:p w:rsidR="00E06CBB" w:rsidRPr="0044516D" w:rsidRDefault="00E06CBB" w:rsidP="000D3630">
            <w:pPr>
              <w:numPr>
                <w:ilvl w:val="0"/>
                <w:numId w:val="3"/>
              </w:numPr>
              <w:tabs>
                <w:tab w:val="clear" w:pos="720"/>
                <w:tab w:val="num" w:pos="429"/>
              </w:tabs>
              <w:spacing w:after="0" w:line="240" w:lineRule="auto"/>
              <w:ind w:left="429" w:hanging="284"/>
              <w:jc w:val="both"/>
              <w:rPr>
                <w:rFonts w:ascii="Sylfaen" w:hAnsi="Sylfaen" w:cs="Sylfaen"/>
                <w:b/>
                <w:i/>
                <w:sz w:val="20"/>
                <w:szCs w:val="20"/>
                <w:lang w:val="ka-GE"/>
              </w:rPr>
            </w:pPr>
            <w:r w:rsidRPr="00E06CBB">
              <w:rPr>
                <w:rFonts w:ascii="Sylfaen" w:hAnsi="Sylfaen"/>
                <w:sz w:val="20"/>
                <w:szCs w:val="20"/>
                <w:lang w:val="ka-GE"/>
              </w:rPr>
              <w:t>დაგროვილი ცოდნის მაქსიმალურად გავრცელება, ინფორმაციის გასაგებად გადაცემა</w:t>
            </w:r>
            <w:r w:rsidRPr="00E06CBB">
              <w:rPr>
                <w:rFonts w:ascii="Sylfaen" w:hAnsi="Sylfaen"/>
                <w:sz w:val="20"/>
                <w:szCs w:val="20"/>
                <w:lang w:val="af-ZA"/>
              </w:rPr>
              <w:t xml:space="preserve"> </w:t>
            </w:r>
            <w:r w:rsidRPr="00E06CBB">
              <w:rPr>
                <w:rFonts w:ascii="Sylfaen" w:hAnsi="Sylfaen"/>
                <w:sz w:val="20"/>
                <w:szCs w:val="20"/>
                <w:lang w:val="ka-GE"/>
              </w:rPr>
              <w:t>როგორც პროფესიულ, ისე ფართო</w:t>
            </w:r>
            <w:r w:rsidRPr="00E06CBB">
              <w:rPr>
                <w:rFonts w:ascii="Sylfaen" w:hAnsi="Sylfaen"/>
                <w:sz w:val="20"/>
                <w:szCs w:val="20"/>
              </w:rPr>
              <w:t xml:space="preserve"> </w:t>
            </w:r>
            <w:r w:rsidRPr="00E06CBB">
              <w:rPr>
                <w:rFonts w:ascii="Sylfaen" w:hAnsi="Sylfaen"/>
                <w:sz w:val="20"/>
                <w:szCs w:val="20"/>
                <w:lang w:val="ka-GE"/>
              </w:rPr>
              <w:t>საზოგადოებისა და ყველა დაინტერესებული პირისათვის.</w:t>
            </w:r>
          </w:p>
        </w:tc>
      </w:tr>
      <w:tr w:rsidR="00E06CBB" w:rsidRPr="006858BC" w:rsidTr="004D7A16">
        <w:trPr>
          <w:trHeight w:val="1586"/>
        </w:trPr>
        <w:tc>
          <w:tcPr>
            <w:tcW w:w="3257" w:type="dxa"/>
            <w:tcBorders>
              <w:top w:val="single" w:sz="12" w:space="0" w:color="auto"/>
              <w:left w:val="single" w:sz="18" w:space="0" w:color="auto"/>
            </w:tcBorders>
            <w:shd w:val="clear" w:color="auto" w:fill="E5DFEC" w:themeFill="accent4" w:themeFillTint="33"/>
          </w:tcPr>
          <w:p w:rsidR="00E06CBB" w:rsidRPr="00935093" w:rsidRDefault="00E06CBB" w:rsidP="004D7A16">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8050" w:type="dxa"/>
            <w:gridSpan w:val="3"/>
            <w:tcBorders>
              <w:top w:val="single" w:sz="12" w:space="0" w:color="auto"/>
              <w:right w:val="single" w:sz="18" w:space="0" w:color="auto"/>
            </w:tcBorders>
          </w:tcPr>
          <w:p w:rsidR="00E06CBB" w:rsidRPr="00E06CBB" w:rsidRDefault="00E06CBB" w:rsidP="004D7A16">
            <w:pPr>
              <w:spacing w:after="0" w:line="240" w:lineRule="auto"/>
              <w:jc w:val="both"/>
              <w:rPr>
                <w:rFonts w:ascii="AcadNusx" w:hAnsi="AcadNusx" w:cs="AcadNusx"/>
                <w:b/>
                <w:sz w:val="20"/>
                <w:szCs w:val="20"/>
              </w:rPr>
            </w:pPr>
            <w:r w:rsidRPr="0091746E">
              <w:rPr>
                <w:rFonts w:ascii="Sylfaen" w:hAnsi="Sylfaen" w:cs="Sylfaen"/>
                <w:b/>
                <w:sz w:val="24"/>
                <w:szCs w:val="24"/>
              </w:rPr>
              <w:t xml:space="preserve">  </w:t>
            </w:r>
            <w:r w:rsidRPr="00E06CBB">
              <w:rPr>
                <w:rFonts w:ascii="Sylfaen" w:hAnsi="Sylfaen" w:cs="Sylfaen"/>
                <w:b/>
                <w:sz w:val="20"/>
                <w:szCs w:val="20"/>
                <w:lang w:val="ka-GE"/>
              </w:rPr>
              <w:t>შეუძლია:</w:t>
            </w:r>
            <w:r w:rsidRPr="00E06CBB">
              <w:rPr>
                <w:rFonts w:ascii="Sylfaen" w:hAnsi="Sylfaen" w:cs="Sylfaen"/>
                <w:b/>
                <w:sz w:val="20"/>
                <w:szCs w:val="20"/>
              </w:rPr>
              <w:t xml:space="preserve">   </w:t>
            </w:r>
          </w:p>
          <w:p w:rsidR="00E06CBB" w:rsidRPr="00E06CBB" w:rsidRDefault="00E06CBB" w:rsidP="000D3630">
            <w:pPr>
              <w:numPr>
                <w:ilvl w:val="0"/>
                <w:numId w:val="7"/>
              </w:numPr>
              <w:suppressAutoHyphens/>
              <w:snapToGrid w:val="0"/>
              <w:spacing w:after="0" w:line="240" w:lineRule="auto"/>
              <w:ind w:left="429" w:hanging="284"/>
              <w:jc w:val="both"/>
              <w:rPr>
                <w:rFonts w:ascii="Sylfaen" w:hAnsi="Sylfaen"/>
                <w:b/>
                <w:sz w:val="20"/>
                <w:szCs w:val="20"/>
                <w:lang w:val="ka-GE"/>
              </w:rPr>
            </w:pPr>
            <w:r w:rsidRPr="00E06CBB">
              <w:rPr>
                <w:rFonts w:ascii="Sylfaen" w:hAnsi="Sylfaen" w:cs="Sylfaen"/>
                <w:sz w:val="20"/>
                <w:szCs w:val="20"/>
                <w:lang w:val="ka-GE"/>
              </w:rPr>
              <w:t xml:space="preserve">შეუძლია </w:t>
            </w:r>
            <w:r w:rsidRPr="00E06CBB">
              <w:rPr>
                <w:rFonts w:ascii="Sylfaen" w:hAnsi="Sylfaen" w:cs="Sylfaen"/>
                <w:sz w:val="20"/>
                <w:szCs w:val="20"/>
                <w:lang w:val="af-ZA"/>
              </w:rPr>
              <w:t>სწავლის</w:t>
            </w:r>
            <w:r w:rsidRPr="00E06CBB">
              <w:rPr>
                <w:rFonts w:ascii="Sylfaen" w:hAnsi="Sylfaen" w:cs="Sylfaen"/>
                <w:sz w:val="20"/>
                <w:szCs w:val="20"/>
                <w:lang w:val="ka-GE"/>
              </w:rPr>
              <w:t xml:space="preserve"> </w:t>
            </w:r>
            <w:r w:rsidRPr="00E06CBB">
              <w:rPr>
                <w:rFonts w:ascii="Sylfaen" w:hAnsi="Sylfaen" w:cs="Sylfaen"/>
                <w:sz w:val="20"/>
                <w:szCs w:val="20"/>
                <w:lang w:val="af-ZA"/>
              </w:rPr>
              <w:t>საჭიროებებ</w:t>
            </w:r>
            <w:r w:rsidRPr="00E06CBB">
              <w:rPr>
                <w:rFonts w:ascii="Sylfaen" w:hAnsi="Sylfaen" w:cs="Sylfaen"/>
                <w:sz w:val="20"/>
                <w:szCs w:val="20"/>
                <w:lang w:val="ka-GE"/>
              </w:rPr>
              <w:t>ი</w:t>
            </w:r>
            <w:r w:rsidRPr="00E06CBB">
              <w:rPr>
                <w:rFonts w:ascii="Sylfaen" w:hAnsi="Sylfaen" w:cs="Sylfaen"/>
                <w:sz w:val="20"/>
                <w:szCs w:val="20"/>
                <w:lang w:val="af-ZA"/>
              </w:rPr>
              <w:t>ს</w:t>
            </w:r>
            <w:r w:rsidRPr="00E06CBB">
              <w:rPr>
                <w:rFonts w:ascii="Sylfaen" w:hAnsi="Sylfaen" w:cs="Sylfaen"/>
                <w:sz w:val="20"/>
                <w:szCs w:val="20"/>
                <w:lang w:val="ka-GE"/>
              </w:rPr>
              <w:t xml:space="preserve"> </w:t>
            </w:r>
            <w:r w:rsidRPr="00E06CBB">
              <w:rPr>
                <w:rFonts w:ascii="Sylfaen" w:hAnsi="Sylfaen" w:cs="AcadNusx"/>
                <w:sz w:val="20"/>
                <w:szCs w:val="20"/>
                <w:lang w:val="ka-GE"/>
              </w:rPr>
              <w:t>განს</w:t>
            </w:r>
            <w:r w:rsidRPr="00E06CBB">
              <w:rPr>
                <w:rFonts w:ascii="Sylfaen" w:hAnsi="Sylfaen" w:cs="Sylfaen"/>
                <w:sz w:val="20"/>
                <w:szCs w:val="20"/>
                <w:lang w:val="af-ZA"/>
              </w:rPr>
              <w:t>აზღვრ</w:t>
            </w:r>
            <w:r w:rsidRPr="00E06CBB">
              <w:rPr>
                <w:rFonts w:ascii="Sylfaen" w:hAnsi="Sylfaen" w:cs="Sylfaen"/>
                <w:sz w:val="20"/>
                <w:szCs w:val="20"/>
                <w:lang w:val="ka-GE"/>
              </w:rPr>
              <w:t xml:space="preserve">ა </w:t>
            </w:r>
            <w:r w:rsidRPr="00E06CBB">
              <w:rPr>
                <w:rFonts w:ascii="Sylfaen" w:hAnsi="Sylfaen" w:cs="Sylfaen"/>
                <w:sz w:val="20"/>
                <w:szCs w:val="20"/>
                <w:lang w:val="af-ZA"/>
              </w:rPr>
              <w:t>და</w:t>
            </w:r>
            <w:r w:rsidRPr="00E06CBB">
              <w:rPr>
                <w:rFonts w:ascii="Sylfaen" w:hAnsi="Sylfaen" w:cs="Sylfaen"/>
                <w:sz w:val="20"/>
                <w:szCs w:val="20"/>
                <w:lang w:val="ka-GE"/>
              </w:rPr>
              <w:t xml:space="preserve"> </w:t>
            </w:r>
            <w:r w:rsidRPr="00E06CBB">
              <w:rPr>
                <w:rFonts w:ascii="Sylfaen" w:hAnsi="Sylfaen" w:cs="Sylfaen"/>
                <w:sz w:val="20"/>
                <w:szCs w:val="20"/>
                <w:lang w:val="af-ZA"/>
              </w:rPr>
              <w:t>სწავლის</w:t>
            </w:r>
            <w:r w:rsidRPr="00E06CBB">
              <w:rPr>
                <w:rFonts w:ascii="Sylfaen" w:hAnsi="Sylfaen" w:cs="Sylfaen"/>
                <w:sz w:val="20"/>
                <w:szCs w:val="20"/>
                <w:lang w:val="ka-GE"/>
              </w:rPr>
              <w:t xml:space="preserve"> </w:t>
            </w:r>
            <w:r w:rsidRPr="00E06CBB">
              <w:rPr>
                <w:rFonts w:ascii="Sylfaen" w:hAnsi="Sylfaen" w:cs="Sylfaen"/>
                <w:sz w:val="20"/>
                <w:szCs w:val="20"/>
                <w:lang w:val="af-ZA"/>
              </w:rPr>
              <w:t>დამოუკიდებლად</w:t>
            </w:r>
            <w:r w:rsidRPr="00E06CBB">
              <w:rPr>
                <w:rFonts w:ascii="Sylfaen" w:hAnsi="Sylfaen" w:cs="Sylfaen"/>
                <w:sz w:val="20"/>
                <w:szCs w:val="20"/>
                <w:lang w:val="ka-GE"/>
              </w:rPr>
              <w:t xml:space="preserve"> </w:t>
            </w:r>
            <w:r w:rsidRPr="00E06CBB">
              <w:rPr>
                <w:rFonts w:ascii="Sylfaen" w:hAnsi="Sylfaen" w:cs="Sylfaen"/>
                <w:sz w:val="20"/>
                <w:szCs w:val="20"/>
                <w:lang w:val="af-ZA"/>
              </w:rPr>
              <w:t>დაგეგმვ</w:t>
            </w:r>
            <w:r w:rsidRPr="00E06CBB">
              <w:rPr>
                <w:rFonts w:ascii="Sylfaen" w:hAnsi="Sylfaen" w:cs="Sylfaen"/>
                <w:sz w:val="20"/>
                <w:szCs w:val="20"/>
                <w:lang w:val="ka-GE"/>
              </w:rPr>
              <w:t xml:space="preserve">ა </w:t>
            </w:r>
            <w:r w:rsidRPr="00E06CBB">
              <w:rPr>
                <w:rFonts w:ascii="Sylfaen" w:hAnsi="Sylfaen" w:cs="Sylfaen"/>
                <w:sz w:val="20"/>
                <w:szCs w:val="20"/>
                <w:lang w:val="af-ZA"/>
              </w:rPr>
              <w:t>და</w:t>
            </w:r>
            <w:r w:rsidRPr="00E06CBB">
              <w:rPr>
                <w:rFonts w:ascii="Sylfaen" w:hAnsi="Sylfaen" w:cs="Sylfaen"/>
                <w:sz w:val="20"/>
                <w:szCs w:val="20"/>
                <w:lang w:val="ka-GE"/>
              </w:rPr>
              <w:t xml:space="preserve"> </w:t>
            </w:r>
            <w:r w:rsidRPr="00E06CBB">
              <w:rPr>
                <w:rFonts w:ascii="Sylfaen" w:hAnsi="Sylfaen" w:cs="Sylfaen"/>
                <w:sz w:val="20"/>
                <w:szCs w:val="20"/>
                <w:lang w:val="af-ZA"/>
              </w:rPr>
              <w:t>განხორციელებ</w:t>
            </w:r>
            <w:r w:rsidRPr="00E06CBB">
              <w:rPr>
                <w:rFonts w:ascii="Sylfaen" w:hAnsi="Sylfaen" w:cs="Sylfaen"/>
                <w:sz w:val="20"/>
                <w:szCs w:val="20"/>
                <w:lang w:val="ka-GE"/>
              </w:rPr>
              <w:t>ა</w:t>
            </w:r>
          </w:p>
          <w:p w:rsidR="00E06CBB" w:rsidRPr="00E06CBB" w:rsidRDefault="00E06CBB" w:rsidP="000D3630">
            <w:pPr>
              <w:pStyle w:val="CommentText"/>
              <w:numPr>
                <w:ilvl w:val="1"/>
                <w:numId w:val="8"/>
              </w:numPr>
              <w:ind w:left="429" w:hanging="284"/>
              <w:jc w:val="both"/>
              <w:rPr>
                <w:rFonts w:ascii="Sylfaen" w:hAnsi="Sylfaen"/>
                <w:lang w:val="en-US"/>
              </w:rPr>
            </w:pPr>
            <w:r w:rsidRPr="00E06CBB">
              <w:rPr>
                <w:rFonts w:ascii="Sylfaen" w:hAnsi="Sylfaen"/>
                <w:color w:val="000000"/>
                <w:lang w:val="ka-GE"/>
              </w:rPr>
              <w:t xml:space="preserve">აქვს </w:t>
            </w:r>
            <w:r w:rsidRPr="00E06CBB">
              <w:rPr>
                <w:rFonts w:ascii="Sylfaen" w:hAnsi="Sylfaen" w:cs="Sylfaen"/>
                <w:lang w:val="en-US" w:eastAsia="en-US"/>
              </w:rPr>
              <w:t>სწავლის და ცოდნის მუდმივ</w:t>
            </w:r>
            <w:r w:rsidRPr="00E06CBB">
              <w:rPr>
                <w:rFonts w:ascii="Sylfaen" w:hAnsi="Sylfaen" w:cs="Sylfaen"/>
                <w:lang w:val="ka-GE" w:eastAsia="en-US"/>
              </w:rPr>
              <w:t>ად</w:t>
            </w:r>
            <w:r w:rsidRPr="00E06CBB">
              <w:rPr>
                <w:rFonts w:ascii="Sylfaen" w:hAnsi="Sylfaen" w:cs="Sylfaen"/>
                <w:lang w:val="af-ZA" w:eastAsia="en-US"/>
              </w:rPr>
              <w:t xml:space="preserve"> </w:t>
            </w:r>
            <w:r w:rsidRPr="00E06CBB">
              <w:rPr>
                <w:rFonts w:ascii="Sylfaen" w:hAnsi="Sylfaen" w:cs="Sylfaen"/>
                <w:lang w:val="en-US" w:eastAsia="en-US"/>
              </w:rPr>
              <w:t>განახლების უნარი</w:t>
            </w:r>
            <w:r w:rsidRPr="00E06CBB">
              <w:rPr>
                <w:rFonts w:ascii="Sylfaen" w:hAnsi="Sylfaen" w:cs="Sylfaen"/>
                <w:lang w:val="ka-GE" w:eastAsia="en-US"/>
              </w:rPr>
              <w:t>;</w:t>
            </w:r>
          </w:p>
          <w:p w:rsidR="00E06CBB" w:rsidRPr="0044516D" w:rsidRDefault="00E06CBB" w:rsidP="000D3630">
            <w:pPr>
              <w:pStyle w:val="CommentText"/>
              <w:numPr>
                <w:ilvl w:val="0"/>
                <w:numId w:val="9"/>
              </w:numPr>
              <w:ind w:left="429" w:hanging="284"/>
              <w:jc w:val="both"/>
              <w:rPr>
                <w:rFonts w:ascii="Sylfaen" w:hAnsi="Sylfaen" w:cs="Sylfaen"/>
                <w:b/>
                <w:i/>
                <w:lang w:val="ka-GE"/>
              </w:rPr>
            </w:pPr>
            <w:r w:rsidRPr="00E06CBB">
              <w:rPr>
                <w:rFonts w:ascii="Sylfaen" w:hAnsi="Sylfaen" w:cs="Sylfaen"/>
                <w:lang w:val="ka-GE"/>
              </w:rPr>
              <w:t xml:space="preserve">შეუძლია </w:t>
            </w:r>
            <w:r w:rsidRPr="00E06CBB">
              <w:rPr>
                <w:rFonts w:ascii="Sylfaen" w:hAnsi="Sylfaen" w:cs="Sylfaen"/>
                <w:lang w:val="en-US"/>
              </w:rPr>
              <w:t>სასწავლო</w:t>
            </w:r>
            <w:r w:rsidRPr="00E06CBB">
              <w:rPr>
                <w:rFonts w:ascii="Sylfaen" w:hAnsi="Sylfaen" w:cs="Sylfaen"/>
                <w:lang w:val="ka-GE"/>
              </w:rPr>
              <w:t xml:space="preserve"> </w:t>
            </w:r>
            <w:r w:rsidRPr="00E06CBB">
              <w:rPr>
                <w:rFonts w:ascii="Sylfaen" w:hAnsi="Sylfaen" w:cs="Sylfaen"/>
                <w:lang w:val="en-US"/>
              </w:rPr>
              <w:t>რესურსების</w:t>
            </w:r>
            <w:r w:rsidRPr="00E06CBB">
              <w:rPr>
                <w:rFonts w:ascii="Sylfaen" w:hAnsi="Sylfaen" w:cs="Sylfaen"/>
                <w:lang w:val="ka-GE"/>
              </w:rPr>
              <w:t xml:space="preserve"> </w:t>
            </w:r>
            <w:r w:rsidRPr="00E06CBB">
              <w:rPr>
                <w:rFonts w:ascii="Sylfaen" w:hAnsi="Sylfaen" w:cs="Sylfaen"/>
                <w:lang w:val="en-US"/>
              </w:rPr>
              <w:t>გამოყენება</w:t>
            </w:r>
            <w:r w:rsidRPr="00E06CBB">
              <w:rPr>
                <w:rFonts w:ascii="Sylfaen" w:hAnsi="Sylfaen"/>
                <w:lang w:val="en-US"/>
              </w:rPr>
              <w:t xml:space="preserve">, </w:t>
            </w:r>
            <w:r w:rsidRPr="00E06CBB">
              <w:rPr>
                <w:rFonts w:ascii="Sylfaen" w:hAnsi="Sylfaen" w:cs="Sylfaen"/>
                <w:lang w:val="en-US"/>
              </w:rPr>
              <w:t>ცოდნისა</w:t>
            </w:r>
            <w:r w:rsidRPr="00E06CBB">
              <w:rPr>
                <w:rFonts w:ascii="Sylfaen" w:hAnsi="Sylfaen" w:cs="Sylfaen"/>
                <w:lang w:val="ka-GE"/>
              </w:rPr>
              <w:t xml:space="preserve"> </w:t>
            </w:r>
            <w:r w:rsidRPr="00E06CBB">
              <w:rPr>
                <w:rFonts w:ascii="Sylfaen" w:hAnsi="Sylfaen" w:cs="Sylfaen"/>
                <w:lang w:val="en-US"/>
              </w:rPr>
              <w:t>და</w:t>
            </w:r>
            <w:r w:rsidRPr="00E06CBB">
              <w:rPr>
                <w:rFonts w:ascii="Sylfaen" w:hAnsi="Sylfaen" w:cs="Sylfaen"/>
                <w:lang w:val="ka-GE"/>
              </w:rPr>
              <w:t xml:space="preserve"> </w:t>
            </w:r>
            <w:r w:rsidRPr="00E06CBB">
              <w:rPr>
                <w:rFonts w:ascii="Sylfaen" w:hAnsi="Sylfaen" w:cs="Sylfaen"/>
                <w:lang w:val="en-US"/>
              </w:rPr>
              <w:t>პროფესიული</w:t>
            </w:r>
            <w:r w:rsidRPr="00E06CBB">
              <w:rPr>
                <w:rFonts w:ascii="Sylfaen" w:hAnsi="Sylfaen" w:cs="Sylfaen"/>
                <w:lang w:val="ka-GE"/>
              </w:rPr>
              <w:t xml:space="preserve"> </w:t>
            </w:r>
            <w:r w:rsidRPr="00E06CBB">
              <w:rPr>
                <w:rFonts w:ascii="Sylfaen" w:hAnsi="Sylfaen" w:cs="Sylfaen"/>
                <w:lang w:val="en-US"/>
              </w:rPr>
              <w:t>უნარ</w:t>
            </w:r>
            <w:r w:rsidRPr="00E06CBB">
              <w:rPr>
                <w:rFonts w:ascii="Sylfaen" w:hAnsi="Sylfaen"/>
                <w:lang w:val="en-US"/>
              </w:rPr>
              <w:t>-</w:t>
            </w:r>
            <w:r w:rsidRPr="00E06CBB">
              <w:rPr>
                <w:rFonts w:ascii="Sylfaen" w:hAnsi="Sylfaen" w:cs="Sylfaen"/>
                <w:lang w:val="en-US"/>
              </w:rPr>
              <w:t>ჩვევების</w:t>
            </w:r>
            <w:r w:rsidRPr="00E06CBB">
              <w:rPr>
                <w:rFonts w:ascii="Sylfaen" w:hAnsi="Sylfaen" w:cs="Sylfaen"/>
                <w:lang w:val="ka-GE"/>
              </w:rPr>
              <w:t xml:space="preserve"> </w:t>
            </w:r>
            <w:r w:rsidRPr="00E06CBB">
              <w:rPr>
                <w:rFonts w:ascii="Sylfaen" w:hAnsi="Sylfaen" w:cs="Sylfaen"/>
                <w:lang w:val="en-US"/>
              </w:rPr>
              <w:t>განახლება</w:t>
            </w:r>
            <w:r w:rsidRPr="00E06CBB">
              <w:rPr>
                <w:rFonts w:ascii="Sylfaen" w:hAnsi="Sylfaen"/>
                <w:lang w:val="en-US"/>
              </w:rPr>
              <w:t>-</w:t>
            </w:r>
            <w:r w:rsidRPr="00E06CBB">
              <w:rPr>
                <w:rFonts w:ascii="Sylfaen" w:hAnsi="Sylfaen" w:cs="Sylfaen"/>
                <w:lang w:val="en-US"/>
              </w:rPr>
              <w:t>განვითარების</w:t>
            </w:r>
            <w:r w:rsidRPr="00E06CBB">
              <w:rPr>
                <w:rFonts w:ascii="Sylfaen" w:hAnsi="Sylfaen" w:cs="Sylfaen"/>
                <w:lang w:val="ka-GE"/>
              </w:rPr>
              <w:t xml:space="preserve"> </w:t>
            </w:r>
            <w:r w:rsidRPr="00E06CBB">
              <w:rPr>
                <w:rFonts w:ascii="Sylfaen" w:hAnsi="Sylfaen" w:cs="Sylfaen"/>
                <w:lang w:val="en-US"/>
              </w:rPr>
              <w:t>წარმართვის</w:t>
            </w:r>
            <w:r w:rsidRPr="00E06CBB">
              <w:rPr>
                <w:rFonts w:ascii="Sylfaen" w:hAnsi="Sylfaen" w:cs="Sylfaen"/>
                <w:lang w:val="ka-GE"/>
              </w:rPr>
              <w:t xml:space="preserve"> </w:t>
            </w:r>
            <w:r w:rsidRPr="00E06CBB">
              <w:rPr>
                <w:rFonts w:ascii="Sylfaen" w:hAnsi="Sylfaen" w:cs="Sylfaen"/>
                <w:lang w:val="en-US"/>
              </w:rPr>
              <w:t>პროცესში</w:t>
            </w:r>
            <w:r w:rsidRPr="00E06CBB">
              <w:rPr>
                <w:rFonts w:ascii="Sylfaen" w:hAnsi="Sylfaen"/>
                <w:lang w:val="ka-GE"/>
              </w:rPr>
              <w:t>.</w:t>
            </w:r>
          </w:p>
        </w:tc>
      </w:tr>
      <w:tr w:rsidR="00E06CBB" w:rsidRPr="006858BC" w:rsidTr="003F6062">
        <w:trPr>
          <w:trHeight w:val="1787"/>
        </w:trPr>
        <w:tc>
          <w:tcPr>
            <w:tcW w:w="3257" w:type="dxa"/>
            <w:tcBorders>
              <w:top w:val="single" w:sz="18" w:space="0" w:color="auto"/>
              <w:left w:val="single" w:sz="18" w:space="0" w:color="auto"/>
            </w:tcBorders>
            <w:shd w:val="clear" w:color="auto" w:fill="E5DFEC" w:themeFill="accent4" w:themeFillTint="33"/>
          </w:tcPr>
          <w:p w:rsidR="00E06CBB" w:rsidRPr="00935093" w:rsidRDefault="00E06CBB" w:rsidP="004D7A16">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8050" w:type="dxa"/>
            <w:gridSpan w:val="3"/>
            <w:tcBorders>
              <w:top w:val="single" w:sz="18" w:space="0" w:color="auto"/>
              <w:right w:val="single" w:sz="18" w:space="0" w:color="auto"/>
            </w:tcBorders>
          </w:tcPr>
          <w:p w:rsidR="00E06CBB" w:rsidRPr="00E06CBB" w:rsidRDefault="00E06CBB" w:rsidP="004D7A16">
            <w:pPr>
              <w:pStyle w:val="Default"/>
              <w:jc w:val="both"/>
              <w:rPr>
                <w:b/>
                <w:sz w:val="20"/>
                <w:szCs w:val="20"/>
              </w:rPr>
            </w:pPr>
            <w:r w:rsidRPr="00E06CBB">
              <w:rPr>
                <w:b/>
                <w:sz w:val="20"/>
                <w:szCs w:val="20"/>
                <w:lang w:val="ka-GE"/>
              </w:rPr>
              <w:t>შეუძლია:</w:t>
            </w:r>
          </w:p>
          <w:p w:rsidR="00E06CBB" w:rsidRPr="00E06CBB" w:rsidRDefault="00E06CBB" w:rsidP="000D3630">
            <w:pPr>
              <w:pStyle w:val="Default"/>
              <w:numPr>
                <w:ilvl w:val="0"/>
                <w:numId w:val="3"/>
              </w:numPr>
              <w:tabs>
                <w:tab w:val="clear" w:pos="720"/>
              </w:tabs>
              <w:ind w:left="429" w:hanging="284"/>
              <w:jc w:val="both"/>
              <w:rPr>
                <w:b/>
                <w:sz w:val="20"/>
                <w:szCs w:val="20"/>
                <w:lang w:val="ka-GE"/>
              </w:rPr>
            </w:pPr>
            <w:r w:rsidRPr="00E06CBB">
              <w:rPr>
                <w:sz w:val="20"/>
                <w:szCs w:val="20"/>
                <w:lang w:val="ka-GE"/>
              </w:rPr>
              <w:t>წარმოების ხარისხის უზრუნველყოფით</w:t>
            </w:r>
            <w:r w:rsidRPr="00E06CBB">
              <w:rPr>
                <w:sz w:val="20"/>
                <w:szCs w:val="20"/>
                <w:lang w:val="af-ZA"/>
              </w:rPr>
              <w:t>ა და პროფესიული ეთიკის გათვალისწინებით</w:t>
            </w:r>
            <w:r w:rsidRPr="00E06CBB">
              <w:rPr>
                <w:sz w:val="20"/>
                <w:szCs w:val="20"/>
                <w:lang w:val="ka-GE"/>
              </w:rPr>
              <w:t xml:space="preserve"> ტექნოლოგიური პროცესების მოდიფიცირება და ოპტიმიზირება </w:t>
            </w:r>
            <w:r w:rsidRPr="00E06CBB">
              <w:rPr>
                <w:sz w:val="20"/>
                <w:szCs w:val="20"/>
                <w:lang w:val="af-ZA"/>
              </w:rPr>
              <w:t xml:space="preserve"> </w:t>
            </w:r>
            <w:r w:rsidRPr="00E06CBB">
              <w:rPr>
                <w:sz w:val="20"/>
                <w:szCs w:val="20"/>
                <w:lang w:val="ka-GE"/>
              </w:rPr>
              <w:t>მიზნობრივი პროდუქტის მიღების მიზნით</w:t>
            </w:r>
            <w:r w:rsidRPr="00E06CBB">
              <w:rPr>
                <w:sz w:val="20"/>
                <w:szCs w:val="20"/>
              </w:rPr>
              <w:t xml:space="preserve"> </w:t>
            </w:r>
          </w:p>
          <w:p w:rsidR="00E06CBB" w:rsidRPr="00E06CBB" w:rsidRDefault="00E06CBB" w:rsidP="000D3630">
            <w:pPr>
              <w:pStyle w:val="Default"/>
              <w:numPr>
                <w:ilvl w:val="0"/>
                <w:numId w:val="3"/>
              </w:numPr>
              <w:tabs>
                <w:tab w:val="clear" w:pos="720"/>
              </w:tabs>
              <w:ind w:left="429" w:hanging="284"/>
              <w:jc w:val="both"/>
              <w:rPr>
                <w:b/>
                <w:sz w:val="20"/>
                <w:szCs w:val="20"/>
                <w:lang w:val="ka-GE"/>
              </w:rPr>
            </w:pPr>
            <w:r w:rsidRPr="00E06CBB">
              <w:rPr>
                <w:sz w:val="20"/>
                <w:szCs w:val="20"/>
                <w:lang w:val="ka-GE"/>
              </w:rPr>
              <w:t>პლაგიატის გარეშე ახალი ცოდნის შექმნა</w:t>
            </w:r>
            <w:r w:rsidRPr="00E06CBB">
              <w:rPr>
                <w:sz w:val="20"/>
                <w:szCs w:val="20"/>
              </w:rPr>
              <w:t>;</w:t>
            </w:r>
          </w:p>
          <w:p w:rsidR="00E06CBB" w:rsidRPr="0044516D" w:rsidRDefault="00E06CBB" w:rsidP="000D3630">
            <w:pPr>
              <w:numPr>
                <w:ilvl w:val="0"/>
                <w:numId w:val="3"/>
              </w:numPr>
              <w:tabs>
                <w:tab w:val="clear" w:pos="720"/>
              </w:tabs>
              <w:spacing w:after="0" w:line="240" w:lineRule="auto"/>
              <w:ind w:left="429" w:hanging="284"/>
              <w:jc w:val="both"/>
              <w:rPr>
                <w:rFonts w:ascii="Sylfaen" w:hAnsi="Sylfaen" w:cs="Sylfaen"/>
                <w:b/>
                <w:i/>
                <w:sz w:val="20"/>
                <w:szCs w:val="20"/>
                <w:lang w:val="ka-GE"/>
              </w:rPr>
            </w:pPr>
            <w:r w:rsidRPr="00E06CBB">
              <w:rPr>
                <w:rFonts w:ascii="Sylfaen" w:hAnsi="Sylfaen" w:cs="Sylfaen"/>
                <w:sz w:val="20"/>
                <w:szCs w:val="20"/>
                <w:lang w:val="ka-GE"/>
              </w:rPr>
              <w:t>ადამიანთა</w:t>
            </w:r>
            <w:r w:rsidRPr="00E06CBB">
              <w:rPr>
                <w:sz w:val="20"/>
                <w:szCs w:val="20"/>
                <w:lang w:val="ka-GE"/>
              </w:rPr>
              <w:t xml:space="preserve"> </w:t>
            </w:r>
            <w:r w:rsidRPr="00E06CBB">
              <w:rPr>
                <w:rFonts w:ascii="Sylfaen" w:hAnsi="Sylfaen" w:cs="Sylfaen"/>
                <w:sz w:val="20"/>
                <w:szCs w:val="20"/>
                <w:lang w:val="ka-GE"/>
              </w:rPr>
              <w:t>მოთხოვნილებების</w:t>
            </w:r>
            <w:r w:rsidRPr="00E06CBB">
              <w:rPr>
                <w:sz w:val="20"/>
                <w:szCs w:val="20"/>
                <w:lang w:val="af-ZA"/>
              </w:rPr>
              <w:t xml:space="preserve"> </w:t>
            </w:r>
            <w:r w:rsidRPr="00E06CBB">
              <w:rPr>
                <w:rFonts w:ascii="Sylfaen" w:hAnsi="Sylfaen"/>
                <w:sz w:val="20"/>
                <w:szCs w:val="20"/>
                <w:lang w:val="af-ZA"/>
              </w:rPr>
              <w:t xml:space="preserve">დაკმაყოფილება </w:t>
            </w:r>
            <w:r w:rsidRPr="00E06CBB">
              <w:rPr>
                <w:rFonts w:ascii="Sylfaen" w:hAnsi="Sylfaen" w:cs="Sylfaen"/>
                <w:sz w:val="20"/>
                <w:szCs w:val="20"/>
                <w:lang w:val="af-ZA"/>
              </w:rPr>
              <w:t>აგრონედლეულის გადამუშავებით მიღებულ  მზა პროდუქციაზე</w:t>
            </w:r>
            <w:r>
              <w:rPr>
                <w:rFonts w:ascii="Sylfaen" w:hAnsi="Sylfaen" w:cs="Sylfaen"/>
                <w:sz w:val="24"/>
                <w:szCs w:val="24"/>
                <w:lang w:val="af-ZA"/>
              </w:rPr>
              <w:t xml:space="preserve"> </w:t>
            </w:r>
          </w:p>
        </w:tc>
      </w:tr>
      <w:tr w:rsidR="009D7832" w:rsidRPr="006858BC" w:rsidTr="0030364B">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4D7A16">
            <w:pPr>
              <w:spacing w:after="0" w:line="240" w:lineRule="auto"/>
              <w:rPr>
                <w:rFonts w:ascii="Sylfaen" w:hAnsi="Sylfaen"/>
                <w:bCs/>
                <w:sz w:val="20"/>
                <w:szCs w:val="20"/>
                <w:lang w:val="ka-GE"/>
              </w:rPr>
            </w:pPr>
            <w:r w:rsidRPr="00935093">
              <w:rPr>
                <w:rFonts w:ascii="Sylfaen" w:hAnsi="Sylfaen" w:cs="Sylfaen"/>
                <w:b/>
                <w:bCs/>
                <w:sz w:val="20"/>
                <w:szCs w:val="20"/>
                <w:lang w:val="ka-GE"/>
              </w:rPr>
              <w:t>სწავლების</w:t>
            </w:r>
            <w:r w:rsidRPr="00935093">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9D7832" w:rsidRPr="006858BC" w:rsidTr="0030364B">
        <w:tc>
          <w:tcPr>
            <w:tcW w:w="11307" w:type="dxa"/>
            <w:gridSpan w:val="4"/>
            <w:tcBorders>
              <w:top w:val="single" w:sz="18" w:space="0" w:color="auto"/>
              <w:left w:val="single" w:sz="18" w:space="0" w:color="auto"/>
              <w:bottom w:val="single" w:sz="18" w:space="0" w:color="auto"/>
              <w:right w:val="single" w:sz="18" w:space="0" w:color="auto"/>
            </w:tcBorders>
          </w:tcPr>
          <w:p w:rsidR="00E04C84" w:rsidRPr="00E04C84" w:rsidRDefault="00E04C84" w:rsidP="004D7A16">
            <w:pPr>
              <w:spacing w:after="0" w:line="240" w:lineRule="auto"/>
              <w:ind w:firstLine="426"/>
              <w:jc w:val="both"/>
              <w:rPr>
                <w:rFonts w:ascii="Sylfaen" w:hAnsi="Sylfaen" w:cs="Sylfaen"/>
                <w:b/>
                <w:sz w:val="20"/>
                <w:szCs w:val="20"/>
                <w:lang w:val="ka-GE"/>
              </w:rPr>
            </w:pPr>
            <w:r w:rsidRPr="00E04C84">
              <w:rPr>
                <w:rFonts w:ascii="Sylfaen" w:hAnsi="Sylfaen" w:cs="Sylfaen"/>
                <w:sz w:val="20"/>
                <w:szCs w:val="20"/>
                <w:lang w:val="it-IT"/>
              </w:rPr>
              <w:t>სწავლის შედეგების  მისაღწევად გამოიყენ</w:t>
            </w:r>
            <w:r w:rsidRPr="00E04C84">
              <w:rPr>
                <w:rFonts w:ascii="Sylfaen" w:hAnsi="Sylfaen" w:cs="Sylfaen"/>
                <w:sz w:val="20"/>
                <w:szCs w:val="20"/>
                <w:lang w:val="ka-GE"/>
              </w:rPr>
              <w:t>ე</w:t>
            </w:r>
            <w:r w:rsidRPr="00E04C84">
              <w:rPr>
                <w:rFonts w:ascii="Sylfaen" w:hAnsi="Sylfaen" w:cs="Sylfaen"/>
                <w:sz w:val="20"/>
                <w:szCs w:val="20"/>
                <w:lang w:val="it-IT"/>
              </w:rPr>
              <w:t xml:space="preserve">ბა  სწავლების სხვადასხვა  </w:t>
            </w:r>
            <w:r w:rsidRPr="00E04C84">
              <w:rPr>
                <w:rFonts w:ascii="Sylfaen" w:hAnsi="Sylfaen"/>
                <w:sz w:val="20"/>
                <w:szCs w:val="20"/>
                <w:lang w:val="ka-GE"/>
              </w:rPr>
              <w:t>თანამედროვე</w:t>
            </w:r>
            <w:r w:rsidRPr="00E04C84">
              <w:rPr>
                <w:rFonts w:ascii="Grigolia" w:hAnsi="Grigolia"/>
                <w:sz w:val="20"/>
                <w:szCs w:val="20"/>
                <w:lang w:val="pt-BR"/>
              </w:rPr>
              <w:t xml:space="preserve"> </w:t>
            </w:r>
            <w:r w:rsidRPr="00E04C84">
              <w:rPr>
                <w:rFonts w:ascii="Sylfaen" w:hAnsi="Sylfaen" w:cs="Sylfaen"/>
                <w:sz w:val="20"/>
                <w:szCs w:val="20"/>
                <w:lang w:val="it-IT"/>
              </w:rPr>
              <w:t xml:space="preserve">მეთოდი სასწავლო კურსის შინაარსის მიხედვით: </w:t>
            </w:r>
            <w:r w:rsidRPr="00E04C84">
              <w:rPr>
                <w:rFonts w:ascii="Sylfaen" w:hAnsi="Sylfaen" w:cs="Sylfaen"/>
                <w:sz w:val="20"/>
                <w:szCs w:val="20"/>
                <w:lang w:val="ka-GE"/>
              </w:rPr>
              <w:t>თეორიული მეცადინებები, ინტერაქტიული ლექციები</w:t>
            </w:r>
            <w:r w:rsidRPr="00E04C84">
              <w:rPr>
                <w:rFonts w:ascii="Sylfaen" w:hAnsi="Sylfaen"/>
                <w:sz w:val="20"/>
                <w:szCs w:val="20"/>
                <w:lang w:val="ka-GE"/>
              </w:rPr>
              <w:t>,</w:t>
            </w:r>
            <w:r w:rsidRPr="00E04C84">
              <w:rPr>
                <w:rFonts w:ascii="Grigolia" w:hAnsi="Grigolia"/>
                <w:sz w:val="20"/>
                <w:szCs w:val="20"/>
                <w:lang w:val="pt-BR"/>
              </w:rPr>
              <w:t xml:space="preserve"> </w:t>
            </w:r>
            <w:r w:rsidRPr="00E04C84">
              <w:rPr>
                <w:rFonts w:ascii="Sylfaen" w:hAnsi="Sylfaen" w:cs="Sylfaen"/>
                <w:sz w:val="20"/>
                <w:szCs w:val="20"/>
                <w:lang w:val="pt-BR"/>
              </w:rPr>
              <w:t>პრაქტიკულ</w:t>
            </w:r>
            <w:r w:rsidRPr="00E04C84">
              <w:rPr>
                <w:rFonts w:ascii="Sylfaen" w:hAnsi="Sylfaen" w:cs="Sylfaen"/>
                <w:sz w:val="20"/>
                <w:szCs w:val="20"/>
                <w:lang w:val="ka-GE"/>
              </w:rPr>
              <w:t xml:space="preserve">ი </w:t>
            </w:r>
            <w:r w:rsidRPr="00E04C84">
              <w:rPr>
                <w:rFonts w:ascii="Sylfaen" w:hAnsi="Sylfaen" w:cs="Sylfaen"/>
                <w:sz w:val="20"/>
                <w:szCs w:val="20"/>
                <w:lang w:val="pt-BR"/>
              </w:rPr>
              <w:t xml:space="preserve">(ლაბორატორიული) მეცადინეობები, </w:t>
            </w:r>
            <w:r w:rsidRPr="00E04C84">
              <w:rPr>
                <w:rFonts w:ascii="Sylfaen" w:hAnsi="Sylfaen"/>
                <w:sz w:val="20"/>
                <w:szCs w:val="20"/>
                <w:lang w:val="ka-GE"/>
              </w:rPr>
              <w:t>ჯგუფური პროექტები, ინდივიდუალური და ჯგუფური პრეზენტაციები, კოლოქვიუმები, სემინარები</w:t>
            </w:r>
            <w:r w:rsidRPr="00E04C84">
              <w:rPr>
                <w:rFonts w:ascii="Sylfaen" w:hAnsi="Sylfaen" w:cs="Sylfaen"/>
                <w:sz w:val="20"/>
                <w:szCs w:val="20"/>
                <w:lang w:val="pt-BR"/>
              </w:rPr>
              <w:t xml:space="preserve"> და სხვ</w:t>
            </w:r>
            <w:r w:rsidRPr="00E04C84">
              <w:rPr>
                <w:rFonts w:ascii="Sylfaen" w:hAnsi="Sylfaen" w:cs="Sylfaen"/>
                <w:sz w:val="20"/>
                <w:szCs w:val="20"/>
                <w:lang w:val="ka-GE"/>
              </w:rPr>
              <w:t>ა</w:t>
            </w:r>
            <w:r w:rsidRPr="00E04C84">
              <w:rPr>
                <w:rFonts w:ascii="Grigolia" w:hAnsi="Grigolia"/>
                <w:sz w:val="20"/>
                <w:szCs w:val="20"/>
                <w:lang w:val="pt-BR"/>
              </w:rPr>
              <w:t xml:space="preserve"> (</w:t>
            </w:r>
            <w:r w:rsidRPr="00E04C84">
              <w:rPr>
                <w:rFonts w:ascii="Sylfaen" w:hAnsi="Sylfaen" w:cs="Sylfaen"/>
                <w:sz w:val="20"/>
                <w:szCs w:val="20"/>
                <w:lang w:val="pt-BR"/>
              </w:rPr>
              <w:t>დეტალურად იხილეთ სილაბუსებში)</w:t>
            </w:r>
            <w:r w:rsidRPr="00E04C84">
              <w:rPr>
                <w:rFonts w:ascii="Sylfaen" w:hAnsi="Sylfaen" w:cs="Sylfaen"/>
                <w:sz w:val="20"/>
                <w:szCs w:val="20"/>
                <w:lang w:val="ka-GE"/>
              </w:rPr>
              <w:t>.</w:t>
            </w:r>
          </w:p>
          <w:p w:rsidR="00E04C84" w:rsidRPr="00E04C84" w:rsidRDefault="00E04C84" w:rsidP="004D7A16">
            <w:pPr>
              <w:pStyle w:val="Default"/>
              <w:ind w:firstLine="426"/>
              <w:jc w:val="both"/>
              <w:rPr>
                <w:sz w:val="20"/>
                <w:szCs w:val="20"/>
                <w:lang w:val="ka-GE"/>
              </w:rPr>
            </w:pPr>
            <w:proofErr w:type="gramStart"/>
            <w:r w:rsidRPr="00E04C84">
              <w:rPr>
                <w:b/>
                <w:sz w:val="20"/>
                <w:szCs w:val="20"/>
              </w:rPr>
              <w:t>თეორიულ</w:t>
            </w:r>
            <w:proofErr w:type="gramEnd"/>
            <w:r w:rsidRPr="00E04C84">
              <w:rPr>
                <w:b/>
                <w:sz w:val="20"/>
                <w:szCs w:val="20"/>
              </w:rPr>
              <w:t xml:space="preserve"> მეცადინეობათა დანიშნულებაა</w:t>
            </w:r>
            <w:r w:rsidRPr="00E04C84">
              <w:rPr>
                <w:sz w:val="20"/>
                <w:szCs w:val="20"/>
                <w:lang w:val="ka-GE"/>
              </w:rPr>
              <w:t xml:space="preserve"> </w:t>
            </w:r>
            <w:r w:rsidRPr="00E04C84">
              <w:rPr>
                <w:sz w:val="20"/>
                <w:szCs w:val="20"/>
              </w:rPr>
              <w:t xml:space="preserve">სასწავლო პროგრამით გათვალისწინებული ძირითადი თემატიკის განხილვა და დოქტორანტის უზრუნველყოფა სათანადო ინფორმაციით. </w:t>
            </w:r>
            <w:proofErr w:type="gramStart"/>
            <w:r w:rsidRPr="00E04C84">
              <w:rPr>
                <w:sz w:val="20"/>
                <w:szCs w:val="20"/>
              </w:rPr>
              <w:t>სალექციო</w:t>
            </w:r>
            <w:proofErr w:type="gramEnd"/>
            <w:r w:rsidRPr="00E04C84">
              <w:rPr>
                <w:sz w:val="20"/>
                <w:szCs w:val="20"/>
              </w:rPr>
              <w:t xml:space="preserve"> კურსები ორიენტირებულია </w:t>
            </w:r>
            <w:r w:rsidRPr="00E04C84">
              <w:rPr>
                <w:sz w:val="20"/>
                <w:szCs w:val="20"/>
              </w:rPr>
              <w:lastRenderedPageBreak/>
              <w:t xml:space="preserve">აგრარული სფეროს ნედლეულის გადამამუშავებელი </w:t>
            </w:r>
            <w:r w:rsidRPr="00E04C84">
              <w:rPr>
                <w:sz w:val="20"/>
                <w:szCs w:val="20"/>
                <w:lang w:val="ka-GE"/>
              </w:rPr>
              <w:t>ტექნოლოგიების მიმართულების</w:t>
            </w:r>
            <w:r w:rsidRPr="00E04C84">
              <w:rPr>
                <w:sz w:val="20"/>
                <w:szCs w:val="20"/>
              </w:rPr>
              <w:t xml:space="preserve"> თეორიული კვლევისა და აღნიშნულ სფეროში დაგროვილი გამოცდილების შესწავლაზე. </w:t>
            </w:r>
            <w:proofErr w:type="gramStart"/>
            <w:r w:rsidRPr="00E04C84">
              <w:rPr>
                <w:sz w:val="20"/>
                <w:szCs w:val="20"/>
              </w:rPr>
              <w:t>ლექციები</w:t>
            </w:r>
            <w:proofErr w:type="gramEnd"/>
            <w:r w:rsidRPr="00E04C84">
              <w:rPr>
                <w:sz w:val="20"/>
                <w:szCs w:val="20"/>
              </w:rPr>
              <w:t xml:space="preserve"> იკითხება პრობლემურ ასპექტში</w:t>
            </w:r>
            <w:r w:rsidRPr="00E04C84">
              <w:rPr>
                <w:sz w:val="20"/>
                <w:szCs w:val="20"/>
                <w:lang w:val="ka-GE"/>
              </w:rPr>
              <w:t xml:space="preserve">, </w:t>
            </w:r>
            <w:r w:rsidRPr="00E04C84">
              <w:rPr>
                <w:sz w:val="20"/>
                <w:szCs w:val="20"/>
              </w:rPr>
              <w:t>ყურადღება კონცენტრირებულია განსახილველი საკითხის ძირითადი დებულებების გამოკვეთაზე და მათ ანალიზზე.</w:t>
            </w:r>
          </w:p>
          <w:p w:rsidR="00E04C84" w:rsidRPr="00E04C84" w:rsidRDefault="00E04C84" w:rsidP="004D7A16">
            <w:pPr>
              <w:spacing w:after="0" w:line="240" w:lineRule="auto"/>
              <w:ind w:firstLine="426"/>
              <w:jc w:val="both"/>
              <w:rPr>
                <w:rFonts w:ascii="Sylfaen" w:hAnsi="Sylfaen" w:cs="Sylfaen"/>
                <w:sz w:val="20"/>
                <w:szCs w:val="20"/>
                <w:lang w:val="ka-GE"/>
              </w:rPr>
            </w:pPr>
            <w:proofErr w:type="gramStart"/>
            <w:r w:rsidRPr="00E04C84">
              <w:rPr>
                <w:rFonts w:ascii="Sylfaen" w:hAnsi="Sylfaen" w:cs="Sylfaen"/>
                <w:b/>
                <w:sz w:val="20"/>
                <w:szCs w:val="20"/>
              </w:rPr>
              <w:t>ჯგუფური</w:t>
            </w:r>
            <w:proofErr w:type="gramEnd"/>
            <w:r w:rsidRPr="00E04C84">
              <w:rPr>
                <w:b/>
                <w:sz w:val="20"/>
                <w:szCs w:val="20"/>
              </w:rPr>
              <w:t xml:space="preserve"> </w:t>
            </w:r>
            <w:r w:rsidRPr="00E04C84">
              <w:rPr>
                <w:rFonts w:ascii="Sylfaen" w:hAnsi="Sylfaen" w:cs="Sylfaen"/>
                <w:b/>
                <w:sz w:val="20"/>
                <w:szCs w:val="20"/>
              </w:rPr>
              <w:t>მუშაობების</w:t>
            </w:r>
            <w:r w:rsidRPr="00E04C84">
              <w:rPr>
                <w:b/>
                <w:sz w:val="20"/>
                <w:szCs w:val="20"/>
              </w:rPr>
              <w:t xml:space="preserve"> </w:t>
            </w:r>
            <w:r w:rsidRPr="00E04C84">
              <w:rPr>
                <w:rFonts w:ascii="Sylfaen" w:hAnsi="Sylfaen" w:cs="Sylfaen"/>
                <w:b/>
                <w:sz w:val="20"/>
                <w:szCs w:val="20"/>
              </w:rPr>
              <w:t>დანიშნულებაა</w:t>
            </w:r>
            <w:r w:rsidRPr="00E04C84">
              <w:rPr>
                <w:sz w:val="20"/>
                <w:szCs w:val="20"/>
              </w:rPr>
              <w:t xml:space="preserve"> </w:t>
            </w:r>
            <w:r w:rsidRPr="00E04C84">
              <w:rPr>
                <w:rFonts w:ascii="Sylfaen" w:hAnsi="Sylfaen" w:cs="Sylfaen"/>
                <w:sz w:val="20"/>
                <w:szCs w:val="20"/>
              </w:rPr>
              <w:t>დოქტორანტის</w:t>
            </w:r>
            <w:r w:rsidRPr="00E04C84">
              <w:rPr>
                <w:sz w:val="20"/>
                <w:szCs w:val="20"/>
              </w:rPr>
              <w:t xml:space="preserve"> </w:t>
            </w:r>
            <w:r w:rsidRPr="00E04C84">
              <w:rPr>
                <w:rFonts w:ascii="Sylfaen" w:hAnsi="Sylfaen" w:cs="Sylfaen"/>
                <w:sz w:val="20"/>
                <w:szCs w:val="20"/>
              </w:rPr>
              <w:t>მიერ</w:t>
            </w:r>
            <w:r w:rsidRPr="00E04C84">
              <w:rPr>
                <w:sz w:val="20"/>
                <w:szCs w:val="20"/>
              </w:rPr>
              <w:t xml:space="preserve"> </w:t>
            </w:r>
            <w:r w:rsidRPr="00E04C84">
              <w:rPr>
                <w:rFonts w:ascii="Sylfaen" w:hAnsi="Sylfaen" w:cs="Sylfaen"/>
                <w:sz w:val="20"/>
                <w:szCs w:val="20"/>
              </w:rPr>
              <w:t>შეძენილი</w:t>
            </w:r>
            <w:r w:rsidRPr="00E04C84">
              <w:rPr>
                <w:sz w:val="20"/>
                <w:szCs w:val="20"/>
              </w:rPr>
              <w:t xml:space="preserve"> </w:t>
            </w:r>
            <w:r w:rsidRPr="00E04C84">
              <w:rPr>
                <w:rFonts w:ascii="Sylfaen" w:hAnsi="Sylfaen" w:cs="Sylfaen"/>
                <w:sz w:val="20"/>
                <w:szCs w:val="20"/>
              </w:rPr>
              <w:t>თეორიული</w:t>
            </w:r>
            <w:r w:rsidRPr="00E04C84">
              <w:rPr>
                <w:sz w:val="20"/>
                <w:szCs w:val="20"/>
              </w:rPr>
              <w:t xml:space="preserve"> </w:t>
            </w:r>
            <w:r w:rsidRPr="00E04C84">
              <w:rPr>
                <w:rFonts w:ascii="Sylfaen" w:hAnsi="Sylfaen" w:cs="Sylfaen"/>
                <w:sz w:val="20"/>
                <w:szCs w:val="20"/>
              </w:rPr>
              <w:t>ცოდნის</w:t>
            </w:r>
            <w:r w:rsidRPr="00E04C84">
              <w:rPr>
                <w:sz w:val="20"/>
                <w:szCs w:val="20"/>
              </w:rPr>
              <w:t xml:space="preserve"> </w:t>
            </w:r>
            <w:r w:rsidRPr="00E04C84">
              <w:rPr>
                <w:rFonts w:ascii="Sylfaen" w:hAnsi="Sylfaen" w:cs="Sylfaen"/>
                <w:sz w:val="20"/>
                <w:szCs w:val="20"/>
              </w:rPr>
              <w:t>გაღრმავება</w:t>
            </w:r>
            <w:r w:rsidRPr="00E04C84">
              <w:rPr>
                <w:sz w:val="20"/>
                <w:szCs w:val="20"/>
              </w:rPr>
              <w:t>-</w:t>
            </w:r>
            <w:r w:rsidRPr="00E04C84">
              <w:rPr>
                <w:rFonts w:ascii="Sylfaen" w:hAnsi="Sylfaen" w:cs="Sylfaen"/>
                <w:sz w:val="20"/>
                <w:szCs w:val="20"/>
              </w:rPr>
              <w:t>განმტკიცება</w:t>
            </w:r>
            <w:r w:rsidRPr="00E04C84">
              <w:rPr>
                <w:sz w:val="20"/>
                <w:szCs w:val="20"/>
              </w:rPr>
              <w:t xml:space="preserve">. </w:t>
            </w:r>
            <w:proofErr w:type="gramStart"/>
            <w:r w:rsidRPr="00E04C84">
              <w:rPr>
                <w:rFonts w:ascii="Sylfaen" w:hAnsi="Sylfaen" w:cs="Sylfaen"/>
                <w:sz w:val="20"/>
                <w:szCs w:val="20"/>
              </w:rPr>
              <w:t>შეძენილი</w:t>
            </w:r>
            <w:proofErr w:type="gramEnd"/>
            <w:r w:rsidRPr="00E04C84">
              <w:rPr>
                <w:sz w:val="20"/>
                <w:szCs w:val="20"/>
              </w:rPr>
              <w:t xml:space="preserve"> </w:t>
            </w:r>
            <w:r w:rsidRPr="00E04C84">
              <w:rPr>
                <w:rFonts w:ascii="Sylfaen" w:hAnsi="Sylfaen" w:cs="Sylfaen"/>
                <w:sz w:val="20"/>
                <w:szCs w:val="20"/>
              </w:rPr>
              <w:t>ცოდნის</w:t>
            </w:r>
            <w:r w:rsidRPr="00E04C84">
              <w:rPr>
                <w:sz w:val="20"/>
                <w:szCs w:val="20"/>
              </w:rPr>
              <w:t xml:space="preserve"> </w:t>
            </w:r>
            <w:r w:rsidRPr="00E04C84">
              <w:rPr>
                <w:rFonts w:ascii="Sylfaen" w:hAnsi="Sylfaen" w:cs="Sylfaen"/>
                <w:sz w:val="20"/>
                <w:szCs w:val="20"/>
              </w:rPr>
              <w:t>განმტკიცებასა</w:t>
            </w:r>
            <w:r w:rsidRPr="00E04C84">
              <w:rPr>
                <w:sz w:val="20"/>
                <w:szCs w:val="20"/>
              </w:rPr>
              <w:t xml:space="preserve"> </w:t>
            </w:r>
            <w:r w:rsidRPr="00E04C84">
              <w:rPr>
                <w:rFonts w:ascii="Sylfaen" w:hAnsi="Sylfaen" w:cs="Sylfaen"/>
                <w:sz w:val="20"/>
                <w:szCs w:val="20"/>
              </w:rPr>
              <w:t>და</w:t>
            </w:r>
            <w:r w:rsidRPr="00E04C84">
              <w:rPr>
                <w:sz w:val="20"/>
                <w:szCs w:val="20"/>
              </w:rPr>
              <w:t xml:space="preserve"> </w:t>
            </w:r>
            <w:r w:rsidRPr="00E04C84">
              <w:rPr>
                <w:rFonts w:ascii="Sylfaen" w:hAnsi="Sylfaen" w:cs="Sylfaen"/>
                <w:sz w:val="20"/>
                <w:szCs w:val="20"/>
              </w:rPr>
              <w:t>პროფესიული</w:t>
            </w:r>
            <w:r w:rsidRPr="00E04C84">
              <w:rPr>
                <w:sz w:val="20"/>
                <w:szCs w:val="20"/>
              </w:rPr>
              <w:t xml:space="preserve"> </w:t>
            </w:r>
            <w:r w:rsidRPr="00E04C84">
              <w:rPr>
                <w:rFonts w:ascii="Sylfaen" w:hAnsi="Sylfaen" w:cs="Sylfaen"/>
                <w:sz w:val="20"/>
                <w:szCs w:val="20"/>
              </w:rPr>
              <w:t>საქმიანობისათვის</w:t>
            </w:r>
            <w:r w:rsidRPr="00E04C84">
              <w:rPr>
                <w:sz w:val="20"/>
                <w:szCs w:val="20"/>
              </w:rPr>
              <w:t xml:space="preserve"> </w:t>
            </w:r>
            <w:r w:rsidRPr="00E04C84">
              <w:rPr>
                <w:rFonts w:ascii="Sylfaen" w:hAnsi="Sylfaen" w:cs="Sylfaen"/>
                <w:sz w:val="20"/>
                <w:szCs w:val="20"/>
              </w:rPr>
              <w:t>აუცილებელ</w:t>
            </w:r>
            <w:r w:rsidRPr="00E04C84">
              <w:rPr>
                <w:sz w:val="20"/>
                <w:szCs w:val="20"/>
              </w:rPr>
              <w:t xml:space="preserve"> </w:t>
            </w:r>
            <w:r w:rsidRPr="00E04C84">
              <w:rPr>
                <w:rFonts w:ascii="Sylfaen" w:hAnsi="Sylfaen" w:cs="Sylfaen"/>
                <w:sz w:val="20"/>
                <w:szCs w:val="20"/>
              </w:rPr>
              <w:t>უნარ</w:t>
            </w:r>
            <w:r w:rsidRPr="00E04C84">
              <w:rPr>
                <w:sz w:val="20"/>
                <w:szCs w:val="20"/>
              </w:rPr>
              <w:t>-</w:t>
            </w:r>
            <w:r w:rsidRPr="00E04C84">
              <w:rPr>
                <w:rFonts w:ascii="Sylfaen" w:hAnsi="Sylfaen" w:cs="Sylfaen"/>
                <w:sz w:val="20"/>
                <w:szCs w:val="20"/>
              </w:rPr>
              <w:t>ჩვევათა</w:t>
            </w:r>
            <w:r w:rsidRPr="00E04C84">
              <w:rPr>
                <w:sz w:val="20"/>
                <w:szCs w:val="20"/>
              </w:rPr>
              <w:t xml:space="preserve"> </w:t>
            </w:r>
            <w:r w:rsidRPr="00E04C84">
              <w:rPr>
                <w:rFonts w:ascii="Sylfaen" w:hAnsi="Sylfaen" w:cs="Sylfaen"/>
                <w:sz w:val="20"/>
                <w:szCs w:val="20"/>
              </w:rPr>
              <w:t>გამომუშავებას</w:t>
            </w:r>
            <w:r w:rsidRPr="00E04C84">
              <w:rPr>
                <w:sz w:val="20"/>
                <w:szCs w:val="20"/>
              </w:rPr>
              <w:t xml:space="preserve"> </w:t>
            </w:r>
            <w:r w:rsidRPr="00E04C84">
              <w:rPr>
                <w:rFonts w:ascii="Sylfaen" w:hAnsi="Sylfaen" w:cs="Sylfaen"/>
                <w:sz w:val="20"/>
                <w:szCs w:val="20"/>
              </w:rPr>
              <w:t>მნიშვნელოვნად</w:t>
            </w:r>
            <w:r w:rsidRPr="00E04C84">
              <w:rPr>
                <w:sz w:val="20"/>
                <w:szCs w:val="20"/>
              </w:rPr>
              <w:t xml:space="preserve"> </w:t>
            </w:r>
            <w:r w:rsidRPr="00E04C84">
              <w:rPr>
                <w:rFonts w:ascii="Sylfaen" w:hAnsi="Sylfaen" w:cs="Sylfaen"/>
                <w:sz w:val="20"/>
                <w:szCs w:val="20"/>
              </w:rPr>
              <w:t>უწყობს</w:t>
            </w:r>
            <w:r w:rsidRPr="00E04C84">
              <w:rPr>
                <w:sz w:val="20"/>
                <w:szCs w:val="20"/>
              </w:rPr>
              <w:t xml:space="preserve"> </w:t>
            </w:r>
            <w:r w:rsidRPr="00E04C84">
              <w:rPr>
                <w:rFonts w:ascii="Sylfaen" w:hAnsi="Sylfaen" w:cs="Sylfaen"/>
                <w:sz w:val="20"/>
                <w:szCs w:val="20"/>
              </w:rPr>
              <w:t>ხელს</w:t>
            </w:r>
            <w:r w:rsidRPr="00E04C84">
              <w:rPr>
                <w:sz w:val="20"/>
                <w:szCs w:val="20"/>
              </w:rPr>
              <w:t xml:space="preserve"> </w:t>
            </w:r>
            <w:r w:rsidRPr="00E04C84">
              <w:rPr>
                <w:rFonts w:ascii="Sylfaen" w:hAnsi="Sylfaen" w:cs="Sylfaen"/>
                <w:sz w:val="20"/>
                <w:szCs w:val="20"/>
              </w:rPr>
              <w:t>სასწავლო</w:t>
            </w:r>
            <w:r w:rsidRPr="00E04C84">
              <w:rPr>
                <w:sz w:val="20"/>
                <w:szCs w:val="20"/>
              </w:rPr>
              <w:t xml:space="preserve"> </w:t>
            </w:r>
            <w:r w:rsidRPr="00E04C84">
              <w:rPr>
                <w:rFonts w:ascii="Sylfaen" w:hAnsi="Sylfaen" w:cs="Sylfaen"/>
                <w:sz w:val="20"/>
                <w:szCs w:val="20"/>
              </w:rPr>
              <w:t>თემატიკით</w:t>
            </w:r>
            <w:r w:rsidRPr="00E04C84">
              <w:rPr>
                <w:sz w:val="20"/>
                <w:szCs w:val="20"/>
              </w:rPr>
              <w:t xml:space="preserve"> </w:t>
            </w:r>
            <w:r w:rsidRPr="00E04C84">
              <w:rPr>
                <w:rFonts w:ascii="Sylfaen" w:hAnsi="Sylfaen" w:cs="Sylfaen"/>
                <w:sz w:val="20"/>
                <w:szCs w:val="20"/>
              </w:rPr>
              <w:t>გათვალისწინებული</w:t>
            </w:r>
            <w:r w:rsidRPr="00E04C84">
              <w:rPr>
                <w:sz w:val="20"/>
                <w:szCs w:val="20"/>
              </w:rPr>
              <w:t xml:space="preserve"> </w:t>
            </w:r>
            <w:r w:rsidRPr="00E04C84">
              <w:rPr>
                <w:rFonts w:ascii="Sylfaen" w:hAnsi="Sylfaen" w:cs="Sylfaen"/>
                <w:sz w:val="20"/>
                <w:szCs w:val="20"/>
              </w:rPr>
              <w:t>სხვადასხვა</w:t>
            </w:r>
            <w:r w:rsidRPr="00E04C84">
              <w:rPr>
                <w:sz w:val="20"/>
                <w:szCs w:val="20"/>
              </w:rPr>
              <w:t xml:space="preserve"> </w:t>
            </w:r>
            <w:r w:rsidRPr="00E04C84">
              <w:rPr>
                <w:rFonts w:ascii="Sylfaen" w:hAnsi="Sylfaen" w:cs="Sylfaen"/>
                <w:sz w:val="20"/>
                <w:szCs w:val="20"/>
              </w:rPr>
              <w:t>პრაქტიკული</w:t>
            </w:r>
            <w:r w:rsidRPr="00E04C84">
              <w:rPr>
                <w:sz w:val="20"/>
                <w:szCs w:val="20"/>
              </w:rPr>
              <w:t xml:space="preserve"> </w:t>
            </w:r>
            <w:r w:rsidRPr="00E04C84">
              <w:rPr>
                <w:rFonts w:ascii="Sylfaen" w:hAnsi="Sylfaen" w:cs="Sylfaen"/>
                <w:sz w:val="20"/>
                <w:szCs w:val="20"/>
              </w:rPr>
              <w:t>თუ</w:t>
            </w:r>
            <w:r w:rsidRPr="00E04C84">
              <w:rPr>
                <w:sz w:val="20"/>
                <w:szCs w:val="20"/>
              </w:rPr>
              <w:t xml:space="preserve"> </w:t>
            </w:r>
            <w:r w:rsidRPr="00E04C84">
              <w:rPr>
                <w:rFonts w:ascii="Sylfaen" w:hAnsi="Sylfaen" w:cs="Sylfaen"/>
                <w:sz w:val="20"/>
                <w:szCs w:val="20"/>
              </w:rPr>
              <w:t>პრობლემატური</w:t>
            </w:r>
            <w:r w:rsidRPr="00E04C84">
              <w:rPr>
                <w:sz w:val="20"/>
                <w:szCs w:val="20"/>
              </w:rPr>
              <w:t xml:space="preserve"> </w:t>
            </w:r>
            <w:r w:rsidRPr="00E04C84">
              <w:rPr>
                <w:rFonts w:ascii="Sylfaen" w:hAnsi="Sylfaen" w:cs="Sylfaen"/>
                <w:sz w:val="20"/>
                <w:szCs w:val="20"/>
              </w:rPr>
              <w:t>სიტუაციების</w:t>
            </w:r>
            <w:r w:rsidRPr="00E04C84">
              <w:rPr>
                <w:sz w:val="20"/>
                <w:szCs w:val="20"/>
              </w:rPr>
              <w:t xml:space="preserve"> </w:t>
            </w:r>
            <w:r w:rsidRPr="00E04C84">
              <w:rPr>
                <w:rFonts w:ascii="Sylfaen" w:hAnsi="Sylfaen" w:cs="Sylfaen"/>
                <w:sz w:val="20"/>
                <w:szCs w:val="20"/>
              </w:rPr>
              <w:t>ანალიზი</w:t>
            </w:r>
            <w:r w:rsidRPr="00E04C84">
              <w:rPr>
                <w:sz w:val="20"/>
                <w:szCs w:val="20"/>
              </w:rPr>
              <w:t xml:space="preserve">, </w:t>
            </w:r>
            <w:r w:rsidRPr="00E04C84">
              <w:rPr>
                <w:rFonts w:ascii="Sylfaen" w:hAnsi="Sylfaen"/>
                <w:sz w:val="20"/>
                <w:szCs w:val="20"/>
              </w:rPr>
              <w:t>დისკუსია.</w:t>
            </w:r>
            <w:r w:rsidRPr="00E04C84">
              <w:rPr>
                <w:sz w:val="20"/>
                <w:szCs w:val="20"/>
              </w:rPr>
              <w:t xml:space="preserve"> </w:t>
            </w:r>
            <w:proofErr w:type="gramStart"/>
            <w:r w:rsidRPr="00E04C84">
              <w:rPr>
                <w:rFonts w:ascii="Sylfaen" w:hAnsi="Sylfaen" w:cs="Sylfaen"/>
                <w:sz w:val="20"/>
                <w:szCs w:val="20"/>
              </w:rPr>
              <w:t>დისკუსიების</w:t>
            </w:r>
            <w:proofErr w:type="gramEnd"/>
            <w:r w:rsidRPr="00E04C84">
              <w:rPr>
                <w:sz w:val="20"/>
                <w:szCs w:val="20"/>
              </w:rPr>
              <w:t xml:space="preserve"> </w:t>
            </w:r>
            <w:r w:rsidRPr="00E04C84">
              <w:rPr>
                <w:rFonts w:ascii="Sylfaen" w:hAnsi="Sylfaen" w:cs="Sylfaen"/>
                <w:sz w:val="20"/>
                <w:szCs w:val="20"/>
              </w:rPr>
              <w:t>დანიშნულებაა</w:t>
            </w:r>
            <w:r w:rsidRPr="00E04C84">
              <w:rPr>
                <w:sz w:val="20"/>
                <w:szCs w:val="20"/>
              </w:rPr>
              <w:t xml:space="preserve"> </w:t>
            </w:r>
            <w:r w:rsidRPr="00E04C84">
              <w:rPr>
                <w:rFonts w:ascii="Sylfaen" w:hAnsi="Sylfaen" w:cs="Sylfaen"/>
                <w:sz w:val="20"/>
                <w:szCs w:val="20"/>
              </w:rPr>
              <w:t>ლექციებზე</w:t>
            </w:r>
            <w:r w:rsidRPr="00E04C84">
              <w:rPr>
                <w:sz w:val="20"/>
                <w:szCs w:val="20"/>
              </w:rPr>
              <w:t xml:space="preserve"> </w:t>
            </w:r>
            <w:r w:rsidRPr="00E04C84">
              <w:rPr>
                <w:rFonts w:ascii="Sylfaen" w:hAnsi="Sylfaen" w:cs="Sylfaen"/>
                <w:sz w:val="20"/>
                <w:szCs w:val="20"/>
              </w:rPr>
              <w:t>შეძენილი</w:t>
            </w:r>
            <w:r w:rsidRPr="00E04C84">
              <w:rPr>
                <w:sz w:val="20"/>
                <w:szCs w:val="20"/>
              </w:rPr>
              <w:t xml:space="preserve"> </w:t>
            </w:r>
            <w:r w:rsidRPr="00E04C84">
              <w:rPr>
                <w:rFonts w:ascii="Sylfaen" w:hAnsi="Sylfaen" w:cs="Sylfaen"/>
                <w:sz w:val="20"/>
                <w:szCs w:val="20"/>
              </w:rPr>
              <w:t>ცოდნის</w:t>
            </w:r>
            <w:r w:rsidRPr="00E04C84">
              <w:rPr>
                <w:sz w:val="20"/>
                <w:szCs w:val="20"/>
              </w:rPr>
              <w:t xml:space="preserve"> </w:t>
            </w:r>
            <w:r w:rsidRPr="00E04C84">
              <w:rPr>
                <w:rFonts w:ascii="Sylfaen" w:hAnsi="Sylfaen" w:cs="Sylfaen"/>
                <w:sz w:val="20"/>
                <w:szCs w:val="20"/>
              </w:rPr>
              <w:t>გაღრმავება</w:t>
            </w:r>
            <w:r w:rsidRPr="00E04C84">
              <w:rPr>
                <w:sz w:val="20"/>
                <w:szCs w:val="20"/>
              </w:rPr>
              <w:t xml:space="preserve"> </w:t>
            </w:r>
            <w:r w:rsidRPr="00E04C84">
              <w:rPr>
                <w:rFonts w:ascii="Sylfaen" w:hAnsi="Sylfaen" w:cs="Sylfaen"/>
                <w:sz w:val="20"/>
                <w:szCs w:val="20"/>
              </w:rPr>
              <w:t>და</w:t>
            </w:r>
            <w:r w:rsidRPr="00E04C84">
              <w:rPr>
                <w:sz w:val="20"/>
                <w:szCs w:val="20"/>
              </w:rPr>
              <w:t xml:space="preserve"> </w:t>
            </w:r>
            <w:r w:rsidRPr="00E04C84">
              <w:rPr>
                <w:rFonts w:ascii="Sylfaen" w:hAnsi="Sylfaen" w:cs="Sylfaen"/>
                <w:sz w:val="20"/>
                <w:szCs w:val="20"/>
              </w:rPr>
              <w:t>პრაქტიკულ</w:t>
            </w:r>
            <w:r w:rsidRPr="00E04C84">
              <w:rPr>
                <w:sz w:val="20"/>
                <w:szCs w:val="20"/>
              </w:rPr>
              <w:t xml:space="preserve"> </w:t>
            </w:r>
            <w:r w:rsidRPr="00E04C84">
              <w:rPr>
                <w:rFonts w:ascii="Sylfaen" w:hAnsi="Sylfaen" w:cs="Sylfaen"/>
                <w:sz w:val="20"/>
                <w:szCs w:val="20"/>
              </w:rPr>
              <w:t>უნარ</w:t>
            </w:r>
            <w:r w:rsidRPr="00E04C84">
              <w:rPr>
                <w:sz w:val="20"/>
                <w:szCs w:val="20"/>
              </w:rPr>
              <w:t>-</w:t>
            </w:r>
            <w:r w:rsidRPr="00E04C84">
              <w:rPr>
                <w:rFonts w:ascii="Sylfaen" w:hAnsi="Sylfaen" w:cs="Sylfaen"/>
                <w:sz w:val="20"/>
                <w:szCs w:val="20"/>
              </w:rPr>
              <w:t>ჩვევათა</w:t>
            </w:r>
            <w:r w:rsidRPr="00E04C84">
              <w:rPr>
                <w:sz w:val="20"/>
                <w:szCs w:val="20"/>
              </w:rPr>
              <w:t xml:space="preserve"> </w:t>
            </w:r>
            <w:r w:rsidRPr="00E04C84">
              <w:rPr>
                <w:rFonts w:ascii="Sylfaen" w:hAnsi="Sylfaen" w:cs="Sylfaen"/>
                <w:sz w:val="20"/>
                <w:szCs w:val="20"/>
              </w:rPr>
              <w:t>განმტკიცება</w:t>
            </w:r>
            <w:r w:rsidRPr="00E04C84">
              <w:rPr>
                <w:rFonts w:ascii="Sylfaen" w:hAnsi="Sylfaen"/>
                <w:sz w:val="20"/>
                <w:szCs w:val="20"/>
                <w:lang w:val="ka-GE"/>
              </w:rPr>
              <w:t>,</w:t>
            </w:r>
            <w:r w:rsidRPr="00E04C84">
              <w:rPr>
                <w:sz w:val="20"/>
                <w:szCs w:val="20"/>
              </w:rPr>
              <w:t xml:space="preserve"> </w:t>
            </w:r>
            <w:r w:rsidRPr="00E04C84">
              <w:rPr>
                <w:rFonts w:ascii="Sylfaen" w:hAnsi="Sylfaen" w:cs="Sylfaen"/>
                <w:sz w:val="20"/>
                <w:szCs w:val="20"/>
              </w:rPr>
              <w:t>ლოგიკური</w:t>
            </w:r>
            <w:r w:rsidRPr="00E04C84">
              <w:rPr>
                <w:sz w:val="20"/>
                <w:szCs w:val="20"/>
              </w:rPr>
              <w:t xml:space="preserve"> </w:t>
            </w:r>
            <w:r w:rsidRPr="00E04C84">
              <w:rPr>
                <w:rFonts w:ascii="Sylfaen" w:hAnsi="Sylfaen" w:cs="Sylfaen"/>
                <w:sz w:val="20"/>
                <w:szCs w:val="20"/>
              </w:rPr>
              <w:t>აზროვნებისა</w:t>
            </w:r>
            <w:r w:rsidRPr="00E04C84">
              <w:rPr>
                <w:sz w:val="20"/>
                <w:szCs w:val="20"/>
              </w:rPr>
              <w:t xml:space="preserve"> </w:t>
            </w:r>
            <w:r w:rsidRPr="00E04C84">
              <w:rPr>
                <w:rFonts w:ascii="Sylfaen" w:hAnsi="Sylfaen" w:cs="Sylfaen"/>
                <w:sz w:val="20"/>
                <w:szCs w:val="20"/>
              </w:rPr>
              <w:t>და</w:t>
            </w:r>
            <w:r w:rsidRPr="00E04C84">
              <w:rPr>
                <w:sz w:val="20"/>
                <w:szCs w:val="20"/>
              </w:rPr>
              <w:t xml:space="preserve"> </w:t>
            </w:r>
            <w:r w:rsidRPr="00E04C84">
              <w:rPr>
                <w:rFonts w:ascii="Sylfaen" w:hAnsi="Sylfaen" w:cs="Sylfaen"/>
                <w:sz w:val="20"/>
                <w:szCs w:val="20"/>
              </w:rPr>
              <w:t>არგუმენტირებული</w:t>
            </w:r>
            <w:r w:rsidRPr="00E04C84">
              <w:rPr>
                <w:sz w:val="20"/>
                <w:szCs w:val="20"/>
              </w:rPr>
              <w:t xml:space="preserve"> </w:t>
            </w:r>
            <w:r w:rsidRPr="00E04C84">
              <w:rPr>
                <w:rFonts w:ascii="Sylfaen" w:hAnsi="Sylfaen" w:cs="Sylfaen"/>
                <w:sz w:val="20"/>
                <w:szCs w:val="20"/>
              </w:rPr>
              <w:t>მსჯელობის</w:t>
            </w:r>
            <w:r w:rsidRPr="00E04C84">
              <w:rPr>
                <w:sz w:val="20"/>
                <w:szCs w:val="20"/>
              </w:rPr>
              <w:t xml:space="preserve"> </w:t>
            </w:r>
            <w:r w:rsidRPr="00E04C84">
              <w:rPr>
                <w:rFonts w:ascii="Sylfaen" w:hAnsi="Sylfaen" w:cs="Sylfaen"/>
                <w:sz w:val="20"/>
                <w:szCs w:val="20"/>
              </w:rPr>
              <w:t>უნარ</w:t>
            </w:r>
            <w:r w:rsidRPr="00E04C84">
              <w:rPr>
                <w:sz w:val="20"/>
                <w:szCs w:val="20"/>
              </w:rPr>
              <w:t>-</w:t>
            </w:r>
            <w:r w:rsidRPr="00E04C84">
              <w:rPr>
                <w:rFonts w:ascii="Sylfaen" w:hAnsi="Sylfaen" w:cs="Sylfaen"/>
                <w:sz w:val="20"/>
                <w:szCs w:val="20"/>
              </w:rPr>
              <w:t>ჩვევათა</w:t>
            </w:r>
            <w:r w:rsidRPr="00E04C84">
              <w:rPr>
                <w:sz w:val="20"/>
                <w:szCs w:val="20"/>
              </w:rPr>
              <w:t xml:space="preserve"> </w:t>
            </w:r>
            <w:r w:rsidRPr="00E04C84">
              <w:rPr>
                <w:rFonts w:ascii="Sylfaen" w:hAnsi="Sylfaen" w:cs="Sylfaen"/>
                <w:sz w:val="20"/>
                <w:szCs w:val="20"/>
              </w:rPr>
              <w:t>გამომუშავება</w:t>
            </w:r>
            <w:r w:rsidRPr="00E04C84">
              <w:rPr>
                <w:rFonts w:ascii="Sylfaen" w:hAnsi="Sylfaen"/>
                <w:sz w:val="20"/>
                <w:szCs w:val="20"/>
                <w:lang w:val="ka-GE"/>
              </w:rPr>
              <w:t>,</w:t>
            </w:r>
            <w:r w:rsidRPr="00E04C84">
              <w:rPr>
                <w:sz w:val="20"/>
                <w:szCs w:val="20"/>
              </w:rPr>
              <w:t xml:space="preserve"> </w:t>
            </w:r>
            <w:r w:rsidRPr="00E04C84">
              <w:rPr>
                <w:rFonts w:ascii="Sylfaen" w:hAnsi="Sylfaen" w:cs="Sylfaen"/>
                <w:sz w:val="20"/>
                <w:szCs w:val="20"/>
              </w:rPr>
              <w:t>რაც</w:t>
            </w:r>
            <w:r w:rsidRPr="00E04C84">
              <w:rPr>
                <w:sz w:val="20"/>
                <w:szCs w:val="20"/>
              </w:rPr>
              <w:t xml:space="preserve"> </w:t>
            </w:r>
            <w:r w:rsidRPr="00E04C84">
              <w:rPr>
                <w:rFonts w:ascii="Sylfaen" w:hAnsi="Sylfaen" w:cs="Sylfaen"/>
                <w:sz w:val="20"/>
                <w:szCs w:val="20"/>
              </w:rPr>
              <w:t>დოქტორანტს</w:t>
            </w:r>
            <w:r w:rsidRPr="00E04C84">
              <w:rPr>
                <w:sz w:val="20"/>
                <w:szCs w:val="20"/>
              </w:rPr>
              <w:t xml:space="preserve"> </w:t>
            </w:r>
            <w:r w:rsidRPr="00E04C84">
              <w:rPr>
                <w:rFonts w:ascii="Sylfaen" w:hAnsi="Sylfaen" w:cs="Sylfaen"/>
                <w:sz w:val="20"/>
                <w:szCs w:val="20"/>
              </w:rPr>
              <w:t>მნიშვნელოვნად</w:t>
            </w:r>
            <w:r w:rsidRPr="00E04C84">
              <w:rPr>
                <w:sz w:val="20"/>
                <w:szCs w:val="20"/>
              </w:rPr>
              <w:t xml:space="preserve"> </w:t>
            </w:r>
            <w:r w:rsidRPr="00E04C84">
              <w:rPr>
                <w:rFonts w:ascii="Sylfaen" w:hAnsi="Sylfaen" w:cs="Sylfaen"/>
                <w:sz w:val="20"/>
                <w:szCs w:val="20"/>
              </w:rPr>
              <w:t>გაუადვილებს</w:t>
            </w:r>
            <w:r w:rsidRPr="00E04C84">
              <w:rPr>
                <w:sz w:val="20"/>
                <w:szCs w:val="20"/>
              </w:rPr>
              <w:t xml:space="preserve"> </w:t>
            </w:r>
            <w:r w:rsidRPr="00E04C84">
              <w:rPr>
                <w:rFonts w:ascii="Sylfaen" w:hAnsi="Sylfaen" w:cs="Sylfaen"/>
                <w:sz w:val="20"/>
                <w:szCs w:val="20"/>
              </w:rPr>
              <w:t>საკუთარი</w:t>
            </w:r>
            <w:r w:rsidRPr="00E04C84">
              <w:rPr>
                <w:sz w:val="20"/>
                <w:szCs w:val="20"/>
              </w:rPr>
              <w:t xml:space="preserve"> </w:t>
            </w:r>
            <w:r w:rsidRPr="00E04C84">
              <w:rPr>
                <w:rFonts w:ascii="Sylfaen" w:hAnsi="Sylfaen" w:cs="Sylfaen"/>
                <w:sz w:val="20"/>
                <w:szCs w:val="20"/>
              </w:rPr>
              <w:t>ხედვის</w:t>
            </w:r>
            <w:r w:rsidRPr="00E04C84">
              <w:rPr>
                <w:sz w:val="20"/>
                <w:szCs w:val="20"/>
              </w:rPr>
              <w:t xml:space="preserve"> </w:t>
            </w:r>
            <w:r w:rsidRPr="00E04C84">
              <w:rPr>
                <w:rFonts w:ascii="Sylfaen" w:hAnsi="Sylfaen" w:cs="Sylfaen"/>
                <w:sz w:val="20"/>
                <w:szCs w:val="20"/>
              </w:rPr>
              <w:t>გამოკვეთასა</w:t>
            </w:r>
            <w:r w:rsidRPr="00E04C84">
              <w:rPr>
                <w:sz w:val="20"/>
                <w:szCs w:val="20"/>
              </w:rPr>
              <w:t xml:space="preserve"> </w:t>
            </w:r>
            <w:r w:rsidRPr="00E04C84">
              <w:rPr>
                <w:rFonts w:ascii="Sylfaen" w:hAnsi="Sylfaen" w:cs="Sylfaen"/>
                <w:sz w:val="20"/>
                <w:szCs w:val="20"/>
              </w:rPr>
              <w:t>და</w:t>
            </w:r>
            <w:r w:rsidRPr="00E04C84">
              <w:rPr>
                <w:sz w:val="20"/>
                <w:szCs w:val="20"/>
              </w:rPr>
              <w:t xml:space="preserve"> </w:t>
            </w:r>
            <w:r w:rsidRPr="00E04C84">
              <w:rPr>
                <w:rFonts w:ascii="Sylfaen" w:hAnsi="Sylfaen" w:cs="Sylfaen"/>
                <w:sz w:val="20"/>
                <w:szCs w:val="20"/>
              </w:rPr>
              <w:t>რიგი</w:t>
            </w:r>
            <w:r w:rsidRPr="00E04C84">
              <w:rPr>
                <w:sz w:val="20"/>
                <w:szCs w:val="20"/>
              </w:rPr>
              <w:t xml:space="preserve"> </w:t>
            </w:r>
            <w:r w:rsidRPr="00E04C84">
              <w:rPr>
                <w:rFonts w:ascii="Sylfaen" w:hAnsi="Sylfaen" w:cs="Sylfaen"/>
                <w:sz w:val="20"/>
                <w:szCs w:val="20"/>
              </w:rPr>
              <w:t>საკითხებისადმი</w:t>
            </w:r>
            <w:r w:rsidRPr="00E04C84">
              <w:rPr>
                <w:sz w:val="20"/>
                <w:szCs w:val="20"/>
              </w:rPr>
              <w:t xml:space="preserve"> </w:t>
            </w:r>
            <w:r w:rsidRPr="00E04C84">
              <w:rPr>
                <w:rFonts w:ascii="Sylfaen" w:hAnsi="Sylfaen" w:cs="Sylfaen"/>
                <w:sz w:val="20"/>
                <w:szCs w:val="20"/>
              </w:rPr>
              <w:t>პროფესიული</w:t>
            </w:r>
            <w:r w:rsidRPr="00E04C84">
              <w:rPr>
                <w:sz w:val="20"/>
                <w:szCs w:val="20"/>
              </w:rPr>
              <w:t xml:space="preserve"> </w:t>
            </w:r>
            <w:r w:rsidRPr="00E04C84">
              <w:rPr>
                <w:rFonts w:ascii="Sylfaen" w:hAnsi="Sylfaen" w:cs="Sylfaen"/>
                <w:sz w:val="20"/>
                <w:szCs w:val="20"/>
              </w:rPr>
              <w:t>მიდგომის</w:t>
            </w:r>
            <w:r w:rsidRPr="00E04C84">
              <w:rPr>
                <w:sz w:val="20"/>
                <w:szCs w:val="20"/>
              </w:rPr>
              <w:t xml:space="preserve"> </w:t>
            </w:r>
            <w:r w:rsidRPr="00E04C84">
              <w:rPr>
                <w:rFonts w:ascii="Sylfaen" w:hAnsi="Sylfaen" w:cs="Sylfaen"/>
                <w:sz w:val="20"/>
                <w:szCs w:val="20"/>
              </w:rPr>
              <w:t>შემუშავებას</w:t>
            </w:r>
            <w:r w:rsidRPr="00E04C84">
              <w:rPr>
                <w:rFonts w:ascii="Sylfaen" w:hAnsi="Sylfaen" w:cs="Sylfaen"/>
                <w:sz w:val="20"/>
                <w:szCs w:val="20"/>
                <w:lang w:val="ka-GE"/>
              </w:rPr>
              <w:t>.</w:t>
            </w:r>
          </w:p>
          <w:p w:rsidR="00E04C84" w:rsidRPr="00E04C84" w:rsidRDefault="00E04C84" w:rsidP="004D7A16">
            <w:pPr>
              <w:pStyle w:val="Default"/>
              <w:ind w:firstLine="426"/>
              <w:jc w:val="both"/>
              <w:rPr>
                <w:sz w:val="20"/>
                <w:szCs w:val="20"/>
              </w:rPr>
            </w:pPr>
            <w:proofErr w:type="gramStart"/>
            <w:r w:rsidRPr="00E04C84">
              <w:rPr>
                <w:b/>
                <w:sz w:val="20"/>
                <w:szCs w:val="20"/>
              </w:rPr>
              <w:t>სემინარული</w:t>
            </w:r>
            <w:proofErr w:type="gramEnd"/>
            <w:r w:rsidRPr="00E04C84">
              <w:rPr>
                <w:b/>
                <w:sz w:val="20"/>
                <w:szCs w:val="20"/>
              </w:rPr>
              <w:t xml:space="preserve"> მეცადინეობა</w:t>
            </w:r>
            <w:r w:rsidRPr="00E04C84">
              <w:rPr>
                <w:sz w:val="20"/>
                <w:szCs w:val="20"/>
              </w:rPr>
              <w:t xml:space="preserve"> ითვალისწინებს პრობლემურ საკითხებზე განსახილველი თემატიკის საფუძვლიანად დამუშავებასა და მოხსენების მომზადებას. </w:t>
            </w:r>
            <w:proofErr w:type="gramStart"/>
            <w:r w:rsidRPr="00E04C84">
              <w:rPr>
                <w:sz w:val="20"/>
                <w:szCs w:val="20"/>
              </w:rPr>
              <w:t>სასემინარო</w:t>
            </w:r>
            <w:proofErr w:type="gramEnd"/>
            <w:r w:rsidRPr="00E04C84">
              <w:rPr>
                <w:sz w:val="20"/>
                <w:szCs w:val="20"/>
              </w:rPr>
              <w:t xml:space="preserve"> მოხსენებისათვის პროგრამის ფარგლებში შეირჩევა პრობლემატური საკითხები, რომელთა დამუშავება საჭიროებს ლექციებზე გაშუქებული კონცეფციებისა და დებულებების სათანადოდ გააზრებას, მითითებული ლიტერატურისა თუ სხვა საინფორმაციო წყაროების გაცნობა-ანალიზსა და საკითხისადმი საკუთარი პოზიციის გამოკვეთას. </w:t>
            </w:r>
            <w:proofErr w:type="gramStart"/>
            <w:r w:rsidRPr="00E04C84">
              <w:rPr>
                <w:sz w:val="20"/>
                <w:szCs w:val="20"/>
              </w:rPr>
              <w:t>სემინარული</w:t>
            </w:r>
            <w:proofErr w:type="gramEnd"/>
            <w:r w:rsidRPr="00E04C84">
              <w:rPr>
                <w:sz w:val="20"/>
                <w:szCs w:val="20"/>
              </w:rPr>
              <w:t xml:space="preserve"> მუშაობისას უნდა შემოწმდეს, თუ რამდენად სწორად აღიქვამს დოქტორანტი შერჩეულ პრობლემას და დამოუკიდებლად მომზადებულ მასალას. </w:t>
            </w:r>
          </w:p>
          <w:p w:rsidR="00E04C84" w:rsidRPr="00E04C84" w:rsidRDefault="00E04C84" w:rsidP="004D7A16">
            <w:pPr>
              <w:pStyle w:val="Default"/>
              <w:ind w:firstLine="426"/>
              <w:jc w:val="both"/>
              <w:rPr>
                <w:sz w:val="20"/>
                <w:szCs w:val="20"/>
              </w:rPr>
            </w:pPr>
            <w:proofErr w:type="gramStart"/>
            <w:r w:rsidRPr="00E04C84">
              <w:rPr>
                <w:sz w:val="20"/>
                <w:szCs w:val="20"/>
              </w:rPr>
              <w:t>სემინარის</w:t>
            </w:r>
            <w:proofErr w:type="gramEnd"/>
            <w:r w:rsidRPr="00E04C84">
              <w:rPr>
                <w:sz w:val="20"/>
                <w:szCs w:val="20"/>
              </w:rPr>
              <w:t xml:space="preserve"> მუშაობაში მონაწილეობენ შესაბამისი სადოქტორო პროგრამების ხელმძღვანელები, სადისერტაციო ნაშრომების ხელმძღვანელები და დოქტორანტები. </w:t>
            </w:r>
          </w:p>
          <w:p w:rsidR="00E04C84" w:rsidRPr="00E04C84" w:rsidRDefault="00E04C84" w:rsidP="004D7A16">
            <w:pPr>
              <w:pStyle w:val="Default"/>
              <w:ind w:firstLine="426"/>
              <w:jc w:val="both"/>
              <w:rPr>
                <w:sz w:val="20"/>
                <w:szCs w:val="20"/>
              </w:rPr>
            </w:pPr>
            <w:proofErr w:type="gramStart"/>
            <w:r w:rsidRPr="00E04C84">
              <w:rPr>
                <w:sz w:val="20"/>
                <w:szCs w:val="20"/>
              </w:rPr>
              <w:t>დოქტორანტის</w:t>
            </w:r>
            <w:proofErr w:type="gramEnd"/>
            <w:r w:rsidRPr="00E04C84">
              <w:rPr>
                <w:sz w:val="20"/>
                <w:szCs w:val="20"/>
              </w:rPr>
              <w:t xml:space="preserve"> სასემინარო ნაშრომი არ უნდა იყოს დისერტაციის შემადგენელი ნაწილი. </w:t>
            </w:r>
            <w:proofErr w:type="gramStart"/>
            <w:r w:rsidRPr="00E04C84">
              <w:rPr>
                <w:sz w:val="20"/>
                <w:szCs w:val="20"/>
              </w:rPr>
              <w:t>სხვა</w:t>
            </w:r>
            <w:proofErr w:type="gramEnd"/>
            <w:r w:rsidRPr="00E04C84">
              <w:rPr>
                <w:sz w:val="20"/>
                <w:szCs w:val="20"/>
              </w:rPr>
              <w:t xml:space="preserve"> პირობები დგინდება ფაკულტეტის სადისერტაციო საბჭოს დებულებით. </w:t>
            </w:r>
          </w:p>
          <w:p w:rsidR="00E04C84" w:rsidRPr="00E04C84" w:rsidRDefault="00E04C84" w:rsidP="004D7A16">
            <w:pPr>
              <w:pStyle w:val="Default"/>
              <w:ind w:firstLine="426"/>
              <w:jc w:val="both"/>
              <w:rPr>
                <w:sz w:val="20"/>
                <w:szCs w:val="20"/>
              </w:rPr>
            </w:pPr>
            <w:proofErr w:type="gramStart"/>
            <w:r w:rsidRPr="00E04C84">
              <w:rPr>
                <w:b/>
                <w:sz w:val="20"/>
                <w:szCs w:val="20"/>
              </w:rPr>
              <w:t>კოლოკვიუმების</w:t>
            </w:r>
            <w:proofErr w:type="gramEnd"/>
            <w:r w:rsidRPr="00E04C84">
              <w:rPr>
                <w:sz w:val="20"/>
                <w:szCs w:val="20"/>
              </w:rPr>
              <w:t xml:space="preserve"> ჩატარების დროს ხდება სადისერტაციო ნაშრომის შესრულების მიმდინარეობის ერთგვარი მონიტორინგი. </w:t>
            </w:r>
            <w:proofErr w:type="gramStart"/>
            <w:r w:rsidRPr="00E04C84">
              <w:rPr>
                <w:sz w:val="20"/>
                <w:szCs w:val="20"/>
              </w:rPr>
              <w:t>კოლოკვიუმზე</w:t>
            </w:r>
            <w:proofErr w:type="gramEnd"/>
            <w:r w:rsidRPr="00E04C84">
              <w:rPr>
                <w:sz w:val="20"/>
                <w:szCs w:val="20"/>
              </w:rPr>
              <w:t xml:space="preserve"> წარსადგენი ნაშრომი არის დისერტაციის ნაწილი. </w:t>
            </w:r>
            <w:proofErr w:type="gramStart"/>
            <w:r w:rsidRPr="00E04C84">
              <w:rPr>
                <w:sz w:val="20"/>
                <w:szCs w:val="20"/>
              </w:rPr>
              <w:t>დოქტორანტი</w:t>
            </w:r>
            <w:proofErr w:type="gramEnd"/>
            <w:r w:rsidRPr="00E04C84">
              <w:rPr>
                <w:sz w:val="20"/>
                <w:szCs w:val="20"/>
              </w:rPr>
              <w:t xml:space="preserve"> პროგრამის ხელმძღვანელს (სადისერტაციო თემის ხელმძღვანელს) წარუდგენს კოლოკვიუმზე გამოსატანი ნაშრომის ბეჭდურ და ელექტრონულ ვერსიებს. </w:t>
            </w:r>
            <w:proofErr w:type="gramStart"/>
            <w:r w:rsidRPr="00E04C84">
              <w:rPr>
                <w:sz w:val="20"/>
                <w:szCs w:val="20"/>
              </w:rPr>
              <w:t>შესაძლებელია</w:t>
            </w:r>
            <w:proofErr w:type="gramEnd"/>
            <w:r w:rsidRPr="00E04C84">
              <w:rPr>
                <w:sz w:val="20"/>
                <w:szCs w:val="20"/>
              </w:rPr>
              <w:t xml:space="preserve"> ნაშრომი სარეცენზიოდ გადაეგზავნოს შესაბამისი აკადემიური ხარისხისა და კვალიფიკაციის მქონე პირებს ან დარგის აღიარებულ სპეციალისტებს. </w:t>
            </w:r>
          </w:p>
          <w:p w:rsidR="00E04C84" w:rsidRPr="00E04C84" w:rsidRDefault="00E04C84" w:rsidP="004D7A16">
            <w:pPr>
              <w:spacing w:after="0" w:line="240" w:lineRule="auto"/>
              <w:ind w:firstLine="426"/>
              <w:jc w:val="both"/>
              <w:rPr>
                <w:rFonts w:ascii="Sylfaen" w:hAnsi="Sylfaen" w:cs="Sylfaen"/>
                <w:b/>
                <w:sz w:val="20"/>
                <w:szCs w:val="20"/>
                <w:lang w:val="ka-GE"/>
              </w:rPr>
            </w:pPr>
            <w:proofErr w:type="gramStart"/>
            <w:r w:rsidRPr="00E04C84">
              <w:rPr>
                <w:rFonts w:ascii="Sylfaen" w:hAnsi="Sylfaen" w:cs="Sylfaen"/>
                <w:b/>
                <w:sz w:val="20"/>
                <w:szCs w:val="20"/>
              </w:rPr>
              <w:t>პედაგოგიური</w:t>
            </w:r>
            <w:proofErr w:type="gramEnd"/>
            <w:r w:rsidRPr="00E04C84">
              <w:rPr>
                <w:rFonts w:ascii="Sylfaen" w:hAnsi="Sylfaen" w:cs="Sylfaen"/>
                <w:b/>
                <w:sz w:val="20"/>
                <w:szCs w:val="20"/>
              </w:rPr>
              <w:t xml:space="preserve"> პრაქტიკა</w:t>
            </w:r>
            <w:r w:rsidRPr="00E04C84">
              <w:rPr>
                <w:b/>
                <w:sz w:val="20"/>
                <w:szCs w:val="20"/>
              </w:rPr>
              <w:t>.</w:t>
            </w:r>
            <w:r w:rsidRPr="00E04C84">
              <w:rPr>
                <w:sz w:val="20"/>
                <w:szCs w:val="20"/>
              </w:rPr>
              <w:t xml:space="preserve"> </w:t>
            </w:r>
            <w:proofErr w:type="gramStart"/>
            <w:r w:rsidRPr="00E04C84">
              <w:rPr>
                <w:rFonts w:ascii="Sylfaen" w:hAnsi="Sylfaen" w:cs="Sylfaen"/>
                <w:sz w:val="20"/>
                <w:szCs w:val="20"/>
              </w:rPr>
              <w:t>სადოქტორო</w:t>
            </w:r>
            <w:proofErr w:type="gramEnd"/>
            <w:r w:rsidRPr="00E04C84">
              <w:rPr>
                <w:sz w:val="20"/>
                <w:szCs w:val="20"/>
              </w:rPr>
              <w:t xml:space="preserve"> </w:t>
            </w:r>
            <w:r w:rsidRPr="00E04C84">
              <w:rPr>
                <w:rFonts w:ascii="Sylfaen" w:hAnsi="Sylfaen" w:cs="Sylfaen"/>
                <w:sz w:val="20"/>
                <w:szCs w:val="20"/>
              </w:rPr>
              <w:t>პროგრამით</w:t>
            </w:r>
            <w:r w:rsidRPr="00E04C84">
              <w:rPr>
                <w:sz w:val="20"/>
                <w:szCs w:val="20"/>
              </w:rPr>
              <w:t xml:space="preserve"> </w:t>
            </w:r>
            <w:r w:rsidRPr="00E04C84">
              <w:rPr>
                <w:rFonts w:ascii="Sylfaen" w:hAnsi="Sylfaen" w:cs="Sylfaen"/>
                <w:sz w:val="20"/>
                <w:szCs w:val="20"/>
              </w:rPr>
              <w:t>გათვალისწინებულია</w:t>
            </w:r>
            <w:r w:rsidRPr="00E04C84">
              <w:rPr>
                <w:sz w:val="20"/>
                <w:szCs w:val="20"/>
              </w:rPr>
              <w:t xml:space="preserve"> </w:t>
            </w:r>
            <w:r w:rsidRPr="00E04C84">
              <w:rPr>
                <w:rFonts w:ascii="Sylfaen" w:hAnsi="Sylfaen" w:cs="Sylfaen"/>
                <w:sz w:val="20"/>
                <w:szCs w:val="20"/>
              </w:rPr>
              <w:t>პედაგოგიური</w:t>
            </w:r>
            <w:r w:rsidRPr="00E04C84">
              <w:rPr>
                <w:sz w:val="20"/>
                <w:szCs w:val="20"/>
              </w:rPr>
              <w:t xml:space="preserve"> </w:t>
            </w:r>
            <w:r w:rsidRPr="00E04C84">
              <w:rPr>
                <w:rFonts w:ascii="Sylfaen" w:hAnsi="Sylfaen" w:cs="Sylfaen"/>
                <w:sz w:val="20"/>
                <w:szCs w:val="20"/>
              </w:rPr>
              <w:t>პრაქტიკის</w:t>
            </w:r>
            <w:r w:rsidRPr="00E04C84">
              <w:rPr>
                <w:sz w:val="20"/>
                <w:szCs w:val="20"/>
              </w:rPr>
              <w:t xml:space="preserve"> </w:t>
            </w:r>
            <w:r w:rsidRPr="00E04C84">
              <w:rPr>
                <w:rFonts w:ascii="Sylfaen" w:hAnsi="Sylfaen" w:cs="Sylfaen"/>
                <w:sz w:val="20"/>
                <w:szCs w:val="20"/>
              </w:rPr>
              <w:t>გავლა</w:t>
            </w:r>
            <w:r w:rsidRPr="00E04C84">
              <w:rPr>
                <w:sz w:val="20"/>
                <w:szCs w:val="20"/>
              </w:rPr>
              <w:t xml:space="preserve"> </w:t>
            </w:r>
            <w:r w:rsidRPr="00E04C84">
              <w:rPr>
                <w:rFonts w:ascii="Sylfaen" w:hAnsi="Sylfaen" w:cs="Sylfaen"/>
                <w:sz w:val="20"/>
                <w:szCs w:val="20"/>
              </w:rPr>
              <w:t>სამეცნიერო</w:t>
            </w:r>
            <w:r w:rsidRPr="00E04C84">
              <w:rPr>
                <w:sz w:val="20"/>
                <w:szCs w:val="20"/>
              </w:rPr>
              <w:t xml:space="preserve"> </w:t>
            </w:r>
            <w:r w:rsidRPr="00E04C84">
              <w:rPr>
                <w:rFonts w:ascii="Sylfaen" w:hAnsi="Sylfaen" w:cs="Sylfaen"/>
                <w:sz w:val="20"/>
                <w:szCs w:val="20"/>
              </w:rPr>
              <w:t>ხელმძღვანელის</w:t>
            </w:r>
            <w:r w:rsidRPr="00E04C84">
              <w:rPr>
                <w:sz w:val="20"/>
                <w:szCs w:val="20"/>
              </w:rPr>
              <w:t xml:space="preserve"> </w:t>
            </w:r>
            <w:r w:rsidRPr="00E04C84">
              <w:rPr>
                <w:rFonts w:ascii="Sylfaen" w:hAnsi="Sylfaen" w:cs="Sylfaen"/>
                <w:sz w:val="20"/>
                <w:szCs w:val="20"/>
              </w:rPr>
              <w:t>და</w:t>
            </w:r>
            <w:r w:rsidRPr="00E04C84">
              <w:rPr>
                <w:sz w:val="20"/>
                <w:szCs w:val="20"/>
              </w:rPr>
              <w:t xml:space="preserve"> </w:t>
            </w:r>
            <w:r w:rsidRPr="00E04C84">
              <w:rPr>
                <w:rFonts w:ascii="Sylfaen" w:hAnsi="Sylfaen" w:cs="Sylfaen"/>
                <w:sz w:val="20"/>
                <w:szCs w:val="20"/>
              </w:rPr>
              <w:t>პედაგოგიკის</w:t>
            </w:r>
            <w:r w:rsidRPr="00E04C84">
              <w:rPr>
                <w:sz w:val="20"/>
                <w:szCs w:val="20"/>
              </w:rPr>
              <w:t xml:space="preserve"> </w:t>
            </w:r>
            <w:r w:rsidRPr="00E04C84">
              <w:rPr>
                <w:rFonts w:ascii="Sylfaen" w:hAnsi="Sylfaen" w:cs="Sylfaen"/>
                <w:sz w:val="20"/>
                <w:szCs w:val="20"/>
              </w:rPr>
              <w:t>ფაკულტეტის</w:t>
            </w:r>
            <w:r w:rsidRPr="00E04C84">
              <w:rPr>
                <w:sz w:val="20"/>
                <w:szCs w:val="20"/>
              </w:rPr>
              <w:t xml:space="preserve"> </w:t>
            </w:r>
            <w:r w:rsidRPr="00E04C84">
              <w:rPr>
                <w:rFonts w:ascii="Sylfaen" w:hAnsi="Sylfaen" w:cs="Sylfaen"/>
                <w:sz w:val="20"/>
                <w:szCs w:val="20"/>
              </w:rPr>
              <w:t>წარმომადგენლის</w:t>
            </w:r>
            <w:r w:rsidRPr="00E04C84">
              <w:rPr>
                <w:sz w:val="20"/>
                <w:szCs w:val="20"/>
              </w:rPr>
              <w:t xml:space="preserve"> </w:t>
            </w:r>
            <w:r w:rsidRPr="00E04C84">
              <w:rPr>
                <w:rFonts w:ascii="Sylfaen" w:hAnsi="Sylfaen" w:cs="Sylfaen"/>
                <w:sz w:val="20"/>
                <w:szCs w:val="20"/>
              </w:rPr>
              <w:t>და</w:t>
            </w:r>
            <w:r w:rsidRPr="00E04C84">
              <w:rPr>
                <w:sz w:val="20"/>
                <w:szCs w:val="20"/>
              </w:rPr>
              <w:t xml:space="preserve"> </w:t>
            </w:r>
            <w:r w:rsidRPr="00E04C84">
              <w:rPr>
                <w:rFonts w:ascii="Sylfaen" w:hAnsi="Sylfaen" w:cs="Sylfaen"/>
                <w:sz w:val="20"/>
                <w:szCs w:val="20"/>
              </w:rPr>
              <w:t>დარგის</w:t>
            </w:r>
            <w:r w:rsidRPr="00E04C84">
              <w:rPr>
                <w:sz w:val="20"/>
                <w:szCs w:val="20"/>
              </w:rPr>
              <w:t xml:space="preserve"> </w:t>
            </w:r>
            <w:r w:rsidRPr="00E04C84">
              <w:rPr>
                <w:rFonts w:ascii="Sylfaen" w:hAnsi="Sylfaen" w:cs="Sylfaen"/>
                <w:sz w:val="20"/>
                <w:szCs w:val="20"/>
              </w:rPr>
              <w:t>აღიარებული</w:t>
            </w:r>
            <w:r w:rsidRPr="00E04C84">
              <w:rPr>
                <w:sz w:val="20"/>
                <w:szCs w:val="20"/>
              </w:rPr>
              <w:t xml:space="preserve"> </w:t>
            </w:r>
            <w:r w:rsidRPr="00E04C84">
              <w:rPr>
                <w:rFonts w:ascii="Sylfaen" w:hAnsi="Sylfaen" w:cs="Sylfaen"/>
                <w:sz w:val="20"/>
                <w:szCs w:val="20"/>
              </w:rPr>
              <w:t>სპეციალისტის</w:t>
            </w:r>
            <w:r w:rsidRPr="00E04C84">
              <w:rPr>
                <w:sz w:val="20"/>
                <w:szCs w:val="20"/>
              </w:rPr>
              <w:t xml:space="preserve"> </w:t>
            </w:r>
            <w:r w:rsidRPr="00E04C84">
              <w:rPr>
                <w:rFonts w:ascii="Sylfaen" w:hAnsi="Sylfaen" w:cs="Sylfaen"/>
                <w:sz w:val="20"/>
                <w:szCs w:val="20"/>
              </w:rPr>
              <w:t>უშუალო</w:t>
            </w:r>
            <w:r w:rsidRPr="00E04C84">
              <w:rPr>
                <w:sz w:val="20"/>
                <w:szCs w:val="20"/>
              </w:rPr>
              <w:t xml:space="preserve"> </w:t>
            </w:r>
            <w:r w:rsidRPr="00E04C84">
              <w:rPr>
                <w:rFonts w:ascii="Sylfaen" w:hAnsi="Sylfaen" w:cs="Sylfaen"/>
                <w:sz w:val="20"/>
                <w:szCs w:val="20"/>
              </w:rPr>
              <w:t>მონაწილეობით</w:t>
            </w:r>
            <w:r w:rsidRPr="00E04C84">
              <w:rPr>
                <w:sz w:val="20"/>
                <w:szCs w:val="20"/>
              </w:rPr>
              <w:t xml:space="preserve">. </w:t>
            </w:r>
            <w:proofErr w:type="gramStart"/>
            <w:r w:rsidRPr="00E04C84">
              <w:rPr>
                <w:rFonts w:ascii="Sylfaen" w:hAnsi="Sylfaen" w:cs="Sylfaen"/>
                <w:sz w:val="20"/>
                <w:szCs w:val="20"/>
              </w:rPr>
              <w:t>აღნიშნულის</w:t>
            </w:r>
            <w:proofErr w:type="gramEnd"/>
            <w:r w:rsidRPr="00E04C84">
              <w:rPr>
                <w:sz w:val="20"/>
                <w:szCs w:val="20"/>
              </w:rPr>
              <w:t xml:space="preserve"> </w:t>
            </w:r>
            <w:r w:rsidRPr="00E04C84">
              <w:rPr>
                <w:rFonts w:ascii="Sylfaen" w:hAnsi="Sylfaen" w:cs="Sylfaen"/>
                <w:sz w:val="20"/>
                <w:szCs w:val="20"/>
              </w:rPr>
              <w:t>მიზანია</w:t>
            </w:r>
            <w:r w:rsidRPr="00E04C84">
              <w:rPr>
                <w:sz w:val="20"/>
                <w:szCs w:val="20"/>
              </w:rPr>
              <w:t xml:space="preserve"> </w:t>
            </w:r>
            <w:r w:rsidRPr="00E04C84">
              <w:rPr>
                <w:rFonts w:ascii="Sylfaen" w:hAnsi="Sylfaen" w:cs="Sylfaen"/>
                <w:sz w:val="20"/>
                <w:szCs w:val="20"/>
              </w:rPr>
              <w:t>მაქსიმალურად</w:t>
            </w:r>
            <w:r w:rsidRPr="00E04C84">
              <w:rPr>
                <w:sz w:val="20"/>
                <w:szCs w:val="20"/>
              </w:rPr>
              <w:t xml:space="preserve"> </w:t>
            </w:r>
            <w:r w:rsidRPr="00E04C84">
              <w:rPr>
                <w:rFonts w:ascii="Sylfaen" w:hAnsi="Sylfaen" w:cs="Sylfaen"/>
                <w:sz w:val="20"/>
                <w:szCs w:val="20"/>
              </w:rPr>
              <w:t>შეუწყოს</w:t>
            </w:r>
            <w:r w:rsidRPr="00E04C84">
              <w:rPr>
                <w:sz w:val="20"/>
                <w:szCs w:val="20"/>
              </w:rPr>
              <w:t xml:space="preserve"> </w:t>
            </w:r>
            <w:r w:rsidRPr="00E04C84">
              <w:rPr>
                <w:rFonts w:ascii="Sylfaen" w:hAnsi="Sylfaen" w:cs="Sylfaen"/>
                <w:sz w:val="20"/>
                <w:szCs w:val="20"/>
              </w:rPr>
              <w:t>ხელი</w:t>
            </w:r>
            <w:r w:rsidRPr="00E04C84">
              <w:rPr>
                <w:sz w:val="20"/>
                <w:szCs w:val="20"/>
              </w:rPr>
              <w:t xml:space="preserve"> </w:t>
            </w:r>
            <w:r w:rsidRPr="00E04C84">
              <w:rPr>
                <w:rFonts w:ascii="Sylfaen" w:hAnsi="Sylfaen" w:cs="Sylfaen"/>
                <w:sz w:val="20"/>
                <w:szCs w:val="20"/>
              </w:rPr>
              <w:t>დოქტორანტის</w:t>
            </w:r>
            <w:r w:rsidRPr="00E04C84">
              <w:rPr>
                <w:rFonts w:ascii="Sylfaen" w:hAnsi="Sylfaen"/>
                <w:sz w:val="20"/>
                <w:szCs w:val="20"/>
                <w:lang w:val="ka-GE"/>
              </w:rPr>
              <w:t>,</w:t>
            </w:r>
            <w:r w:rsidRPr="00E04C84">
              <w:rPr>
                <w:sz w:val="20"/>
                <w:szCs w:val="20"/>
              </w:rPr>
              <w:t xml:space="preserve"> </w:t>
            </w:r>
            <w:r w:rsidRPr="00E04C84">
              <w:rPr>
                <w:rFonts w:ascii="Sylfaen" w:hAnsi="Sylfaen" w:cs="Sylfaen"/>
                <w:sz w:val="20"/>
                <w:szCs w:val="20"/>
              </w:rPr>
              <w:t>როგორც</w:t>
            </w:r>
            <w:r w:rsidRPr="00E04C84">
              <w:rPr>
                <w:sz w:val="20"/>
                <w:szCs w:val="20"/>
              </w:rPr>
              <w:t xml:space="preserve"> </w:t>
            </w:r>
            <w:r w:rsidRPr="00E04C84">
              <w:rPr>
                <w:rFonts w:ascii="Sylfaen" w:hAnsi="Sylfaen" w:cs="Sylfaen"/>
                <w:sz w:val="20"/>
                <w:szCs w:val="20"/>
              </w:rPr>
              <w:t>მომავალი</w:t>
            </w:r>
            <w:r w:rsidRPr="00E04C84">
              <w:rPr>
                <w:sz w:val="20"/>
                <w:szCs w:val="20"/>
              </w:rPr>
              <w:t xml:space="preserve"> </w:t>
            </w:r>
            <w:r w:rsidRPr="00E04C84">
              <w:rPr>
                <w:rFonts w:ascii="Sylfaen" w:hAnsi="Sylfaen" w:cs="Sylfaen"/>
                <w:sz w:val="20"/>
                <w:szCs w:val="20"/>
              </w:rPr>
              <w:t>პედაგოგის</w:t>
            </w:r>
            <w:r w:rsidRPr="00E04C84">
              <w:rPr>
                <w:sz w:val="20"/>
                <w:szCs w:val="20"/>
              </w:rPr>
              <w:t xml:space="preserve"> </w:t>
            </w:r>
            <w:r w:rsidRPr="00E04C84">
              <w:rPr>
                <w:rFonts w:ascii="Sylfaen" w:hAnsi="Sylfaen" w:cs="Sylfaen"/>
                <w:sz w:val="20"/>
                <w:szCs w:val="20"/>
              </w:rPr>
              <w:t>ჩამოყალიბებას</w:t>
            </w:r>
            <w:r w:rsidRPr="00E04C84">
              <w:rPr>
                <w:sz w:val="20"/>
                <w:szCs w:val="20"/>
              </w:rPr>
              <w:t xml:space="preserve"> </w:t>
            </w:r>
            <w:r w:rsidRPr="00E04C84">
              <w:rPr>
                <w:rFonts w:ascii="Sylfaen" w:hAnsi="Sylfaen" w:cs="Sylfaen"/>
                <w:sz w:val="20"/>
                <w:szCs w:val="20"/>
              </w:rPr>
              <w:t>და</w:t>
            </w:r>
            <w:r w:rsidRPr="00E04C84">
              <w:rPr>
                <w:sz w:val="20"/>
                <w:szCs w:val="20"/>
              </w:rPr>
              <w:t xml:space="preserve"> </w:t>
            </w:r>
            <w:r w:rsidRPr="00E04C84">
              <w:rPr>
                <w:rFonts w:ascii="Sylfaen" w:hAnsi="Sylfaen" w:cs="Sylfaen"/>
                <w:sz w:val="20"/>
                <w:szCs w:val="20"/>
              </w:rPr>
              <w:t>შესაბამისი</w:t>
            </w:r>
            <w:r w:rsidRPr="00E04C84">
              <w:rPr>
                <w:sz w:val="20"/>
                <w:szCs w:val="20"/>
              </w:rPr>
              <w:t xml:space="preserve"> </w:t>
            </w:r>
            <w:r w:rsidRPr="00E04C84">
              <w:rPr>
                <w:rFonts w:ascii="Sylfaen" w:hAnsi="Sylfaen" w:cs="Sylfaen"/>
                <w:sz w:val="20"/>
                <w:szCs w:val="20"/>
              </w:rPr>
              <w:t>უნარ</w:t>
            </w:r>
            <w:r w:rsidRPr="00E04C84">
              <w:rPr>
                <w:sz w:val="20"/>
                <w:szCs w:val="20"/>
              </w:rPr>
              <w:t>-</w:t>
            </w:r>
            <w:r w:rsidRPr="00E04C84">
              <w:rPr>
                <w:rFonts w:ascii="Sylfaen" w:hAnsi="Sylfaen" w:cs="Sylfaen"/>
                <w:sz w:val="20"/>
                <w:szCs w:val="20"/>
              </w:rPr>
              <w:t>ჩვევების</w:t>
            </w:r>
            <w:r w:rsidRPr="00E04C84">
              <w:rPr>
                <w:sz w:val="20"/>
                <w:szCs w:val="20"/>
              </w:rPr>
              <w:t xml:space="preserve"> </w:t>
            </w:r>
            <w:r w:rsidRPr="00E04C84">
              <w:rPr>
                <w:rFonts w:ascii="Sylfaen" w:hAnsi="Sylfaen" w:cs="Sylfaen"/>
                <w:sz w:val="20"/>
                <w:szCs w:val="20"/>
              </w:rPr>
              <w:t>განვითარებას</w:t>
            </w:r>
            <w:r w:rsidRPr="00E04C84">
              <w:rPr>
                <w:sz w:val="20"/>
                <w:szCs w:val="20"/>
              </w:rPr>
              <w:t>.</w:t>
            </w:r>
          </w:p>
          <w:p w:rsidR="009D7832" w:rsidRPr="00B55A8D" w:rsidRDefault="006B7F47" w:rsidP="004D7A16">
            <w:pPr>
              <w:spacing w:after="0" w:line="240" w:lineRule="auto"/>
              <w:jc w:val="both"/>
              <w:rPr>
                <w:rFonts w:ascii="Sylfaen" w:hAnsi="Sylfaen" w:cs="Sylfaen"/>
                <w:b/>
                <w:bCs/>
                <w:sz w:val="20"/>
                <w:szCs w:val="20"/>
                <w:lang w:val="ka-GE"/>
              </w:rPr>
            </w:pPr>
            <w:r w:rsidRPr="006B7F47">
              <w:rPr>
                <w:rFonts w:ascii="GrigoliaMtavr" w:hAnsi="GrigoliaMtavr"/>
                <w:b/>
                <w:sz w:val="20"/>
                <w:szCs w:val="20"/>
                <w:lang w:val="pt-BR"/>
              </w:rPr>
              <w:t xml:space="preserve">        </w:t>
            </w:r>
            <w:r w:rsidRPr="00B55A8D">
              <w:rPr>
                <w:rFonts w:ascii="Grigolia" w:hAnsi="Grigolia"/>
                <w:b/>
                <w:sz w:val="20"/>
                <w:szCs w:val="20"/>
                <w:lang w:val="pt-BR"/>
              </w:rPr>
              <w:t>(</w:t>
            </w:r>
            <w:r w:rsidRPr="00B55A8D">
              <w:rPr>
                <w:rFonts w:ascii="Sylfaen" w:hAnsi="Sylfaen" w:cs="Sylfaen"/>
                <w:b/>
                <w:sz w:val="20"/>
                <w:szCs w:val="20"/>
                <w:lang w:val="pt-BR"/>
              </w:rPr>
              <w:t>დეტალურად იხილეთ სილაბუსებში)</w:t>
            </w:r>
            <w:r w:rsidRPr="00B55A8D">
              <w:rPr>
                <w:rFonts w:ascii="Sylfaen" w:hAnsi="Sylfaen" w:cs="Sylfaen"/>
                <w:b/>
                <w:lang w:val="it-IT"/>
              </w:rPr>
              <w:t xml:space="preserve">  </w:t>
            </w:r>
          </w:p>
        </w:tc>
      </w:tr>
      <w:tr w:rsidR="009D7832" w:rsidRPr="006858BC" w:rsidTr="0030364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4D7A16">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lastRenderedPageBreak/>
              <w:t>პროგრამის სტრუქტურა</w:t>
            </w:r>
          </w:p>
        </w:tc>
      </w:tr>
      <w:tr w:rsidR="009D7832" w:rsidRPr="00FA6117" w:rsidTr="0030364B">
        <w:tc>
          <w:tcPr>
            <w:tcW w:w="11307" w:type="dxa"/>
            <w:gridSpan w:val="4"/>
            <w:tcBorders>
              <w:top w:val="single" w:sz="18" w:space="0" w:color="auto"/>
              <w:left w:val="single" w:sz="18" w:space="0" w:color="auto"/>
              <w:bottom w:val="single" w:sz="18" w:space="0" w:color="auto"/>
              <w:right w:val="single" w:sz="18" w:space="0" w:color="auto"/>
            </w:tcBorders>
          </w:tcPr>
          <w:p w:rsidR="00E04C84" w:rsidRPr="00E04C84" w:rsidRDefault="00E04C84" w:rsidP="004D7A16">
            <w:pPr>
              <w:tabs>
                <w:tab w:val="left" w:pos="720"/>
              </w:tabs>
              <w:autoSpaceDE w:val="0"/>
              <w:autoSpaceDN w:val="0"/>
              <w:adjustRightInd w:val="0"/>
              <w:spacing w:after="0" w:line="240" w:lineRule="auto"/>
              <w:ind w:firstLine="360"/>
              <w:jc w:val="both"/>
              <w:rPr>
                <w:rFonts w:ascii="Sylfaen" w:hAnsi="Sylfaen" w:cs="Sylfaen"/>
                <w:sz w:val="20"/>
                <w:szCs w:val="20"/>
                <w:lang w:val="ka-GE"/>
              </w:rPr>
            </w:pPr>
            <w:r w:rsidRPr="00E04C84">
              <w:rPr>
                <w:rFonts w:ascii="Sylfaen" w:hAnsi="Sylfaen" w:cs="Sylfaen"/>
                <w:sz w:val="20"/>
                <w:szCs w:val="20"/>
                <w:lang w:val="ka-GE"/>
              </w:rPr>
              <w:t>სადოქტორო პროგრამის</w:t>
            </w:r>
            <w:r w:rsidRPr="00E04C84">
              <w:rPr>
                <w:rFonts w:ascii="Sylfaen" w:hAnsi="Sylfaen" w:cs="Sylfaen"/>
                <w:sz w:val="20"/>
                <w:szCs w:val="20"/>
                <w:lang w:val="it-IT"/>
              </w:rPr>
              <w:t xml:space="preserve"> სასწავლო გეგმა</w:t>
            </w:r>
            <w:r w:rsidRPr="00E04C84">
              <w:rPr>
                <w:rFonts w:ascii="Grigolia" w:hAnsi="Grigolia"/>
                <w:sz w:val="20"/>
                <w:szCs w:val="20"/>
                <w:lang w:val="it-IT"/>
              </w:rPr>
              <w:t xml:space="preserve"> </w:t>
            </w:r>
            <w:r w:rsidRPr="00E04C84">
              <w:rPr>
                <w:rFonts w:ascii="Sylfaen" w:hAnsi="Sylfaen" w:cs="Sylfaen"/>
                <w:sz w:val="20"/>
                <w:szCs w:val="20"/>
                <w:lang w:val="ka-GE"/>
              </w:rPr>
              <w:t>შედგება:</w:t>
            </w:r>
          </w:p>
          <w:p w:rsidR="00E04C84" w:rsidRPr="00E04C84" w:rsidRDefault="00E04C84" w:rsidP="004D7A16">
            <w:pPr>
              <w:tabs>
                <w:tab w:val="left" w:pos="720"/>
              </w:tabs>
              <w:autoSpaceDE w:val="0"/>
              <w:autoSpaceDN w:val="0"/>
              <w:adjustRightInd w:val="0"/>
              <w:spacing w:after="0" w:line="240" w:lineRule="auto"/>
              <w:ind w:firstLine="360"/>
              <w:jc w:val="both"/>
              <w:rPr>
                <w:rFonts w:ascii="Sylfaen" w:hAnsi="Sylfaen" w:cs="Sylfaen"/>
                <w:sz w:val="20"/>
                <w:szCs w:val="20"/>
                <w:lang w:val="ka-GE"/>
              </w:rPr>
            </w:pPr>
            <w:r w:rsidRPr="00E04C84">
              <w:rPr>
                <w:rFonts w:ascii="Sylfaen" w:hAnsi="Sylfaen" w:cs="Sylfaen"/>
                <w:b/>
                <w:sz w:val="20"/>
                <w:szCs w:val="20"/>
                <w:lang w:val="af-ZA"/>
              </w:rPr>
              <w:t>1.</w:t>
            </w:r>
            <w:r w:rsidRPr="00E04C84">
              <w:rPr>
                <w:rFonts w:ascii="Sylfaen" w:hAnsi="Sylfaen" w:cs="Sylfaen"/>
                <w:b/>
                <w:sz w:val="20"/>
                <w:szCs w:val="20"/>
                <w:lang w:val="ka-GE"/>
              </w:rPr>
              <w:t>სასწავლო კომპონენტები</w:t>
            </w:r>
            <w:r w:rsidRPr="00E04C84">
              <w:rPr>
                <w:rFonts w:ascii="Sylfaen" w:hAnsi="Sylfaen" w:cs="Sylfaen"/>
                <w:b/>
                <w:sz w:val="20"/>
                <w:szCs w:val="20"/>
                <w:lang w:val="af-ZA"/>
              </w:rPr>
              <w:t xml:space="preserve"> 60 კრედიტი:</w:t>
            </w:r>
            <w:r w:rsidRPr="00E04C84">
              <w:rPr>
                <w:rFonts w:ascii="Sylfaen" w:hAnsi="Sylfaen" w:cs="Sylfaen"/>
                <w:sz w:val="20"/>
                <w:szCs w:val="20"/>
                <w:lang w:val="ka-GE"/>
              </w:rPr>
              <w:t xml:space="preserve"> საუნივერსიტეტო </w:t>
            </w:r>
            <w:r w:rsidRPr="00E04C84">
              <w:rPr>
                <w:rFonts w:ascii="Sylfaen" w:hAnsi="Sylfaen" w:cs="Sylfaen"/>
                <w:sz w:val="20"/>
                <w:szCs w:val="20"/>
                <w:lang w:val="af-ZA"/>
              </w:rPr>
              <w:t xml:space="preserve">და </w:t>
            </w:r>
            <w:r w:rsidRPr="00E04C84">
              <w:rPr>
                <w:rFonts w:ascii="Sylfaen" w:hAnsi="Sylfaen" w:cs="Sylfaen"/>
                <w:sz w:val="20"/>
                <w:szCs w:val="20"/>
                <w:lang w:val="ka-GE"/>
              </w:rPr>
              <w:t>სპეციალობის სავალდებულო დისციპლინები,  სემინარები.</w:t>
            </w:r>
          </w:p>
          <w:p w:rsidR="00E04C84" w:rsidRPr="00E04C84" w:rsidRDefault="00E04C84" w:rsidP="004D7A16">
            <w:pPr>
              <w:tabs>
                <w:tab w:val="left" w:pos="720"/>
              </w:tabs>
              <w:autoSpaceDE w:val="0"/>
              <w:autoSpaceDN w:val="0"/>
              <w:adjustRightInd w:val="0"/>
              <w:spacing w:after="0" w:line="240" w:lineRule="auto"/>
              <w:ind w:firstLine="360"/>
              <w:jc w:val="both"/>
              <w:rPr>
                <w:rFonts w:ascii="Sylfaen" w:hAnsi="Sylfaen" w:cs="Sylfaen"/>
                <w:sz w:val="20"/>
                <w:szCs w:val="20"/>
              </w:rPr>
            </w:pPr>
            <w:r w:rsidRPr="00E04C84">
              <w:rPr>
                <w:rFonts w:ascii="Sylfaen" w:hAnsi="Sylfaen" w:cs="Sylfaen"/>
                <w:b/>
                <w:sz w:val="20"/>
                <w:szCs w:val="20"/>
                <w:lang w:val="af-ZA"/>
              </w:rPr>
              <w:t xml:space="preserve">2. </w:t>
            </w:r>
            <w:r w:rsidRPr="00E04C84">
              <w:rPr>
                <w:rFonts w:ascii="Sylfaen" w:hAnsi="Sylfaen" w:cs="Sylfaen"/>
                <w:b/>
                <w:sz w:val="20"/>
                <w:szCs w:val="20"/>
                <w:lang w:val="ka-GE"/>
              </w:rPr>
              <w:t>სამეცნიერო–კვლევითი კომპონენტები</w:t>
            </w:r>
            <w:r w:rsidRPr="00E04C84">
              <w:rPr>
                <w:rFonts w:ascii="Sylfaen" w:hAnsi="Sylfaen" w:cs="Sylfaen"/>
                <w:b/>
                <w:sz w:val="20"/>
                <w:szCs w:val="20"/>
                <w:lang w:val="af-ZA"/>
              </w:rPr>
              <w:t xml:space="preserve"> 120 კრედიტი</w:t>
            </w:r>
            <w:r w:rsidR="003A7389">
              <w:rPr>
                <w:rFonts w:ascii="Sylfaen" w:hAnsi="Sylfaen" w:cs="Sylfaen"/>
                <w:b/>
                <w:sz w:val="20"/>
                <w:szCs w:val="20"/>
                <w:lang w:val="af-ZA"/>
              </w:rPr>
              <w:t>:</w:t>
            </w:r>
            <w:r w:rsidRPr="00E04C84">
              <w:rPr>
                <w:rFonts w:ascii="Sylfaen" w:hAnsi="Sylfaen" w:cs="Sylfaen"/>
                <w:b/>
                <w:sz w:val="20"/>
                <w:szCs w:val="20"/>
                <w:lang w:val="ka-GE"/>
              </w:rPr>
              <w:t xml:space="preserve"> </w:t>
            </w:r>
            <w:r w:rsidRPr="00E04C84">
              <w:rPr>
                <w:rFonts w:ascii="Sylfaen" w:hAnsi="Sylfaen"/>
                <w:sz w:val="20"/>
                <w:szCs w:val="20"/>
                <w:lang w:val="ka-GE"/>
              </w:rPr>
              <w:t>სადისერ</w:t>
            </w:r>
            <w:r w:rsidRPr="00E04C84">
              <w:rPr>
                <w:rFonts w:ascii="Sylfaen" w:hAnsi="Sylfaen"/>
                <w:sz w:val="20"/>
                <w:szCs w:val="20"/>
                <w:lang w:val="af-ZA"/>
              </w:rPr>
              <w:t>ტ</w:t>
            </w:r>
            <w:r w:rsidRPr="00E04C84">
              <w:rPr>
                <w:rFonts w:ascii="Sylfaen" w:hAnsi="Sylfaen"/>
                <w:sz w:val="20"/>
                <w:szCs w:val="20"/>
                <w:lang w:val="ka-GE"/>
              </w:rPr>
              <w:t>აციო კვლევის ინდივიდუალური გეგმის მომზადება</w:t>
            </w:r>
            <w:r w:rsidRPr="00E04C84">
              <w:rPr>
                <w:rFonts w:ascii="Sylfaen" w:hAnsi="Sylfaen"/>
                <w:sz w:val="20"/>
                <w:szCs w:val="20"/>
                <w:lang w:val="af-ZA"/>
              </w:rPr>
              <w:t xml:space="preserve"> </w:t>
            </w:r>
            <w:r w:rsidRPr="00E04C84">
              <w:rPr>
                <w:rFonts w:ascii="Sylfaen" w:hAnsi="Sylfaen"/>
                <w:sz w:val="20"/>
                <w:szCs w:val="20"/>
              </w:rPr>
              <w:t xml:space="preserve"> </w:t>
            </w:r>
            <w:r w:rsidRPr="00E04C84">
              <w:rPr>
                <w:rFonts w:ascii="Sylfaen" w:hAnsi="Sylfaen"/>
                <w:sz w:val="20"/>
                <w:szCs w:val="20"/>
                <w:lang w:val="af-ZA"/>
              </w:rPr>
              <w:t>და კვლევის დაწყება</w:t>
            </w:r>
            <w:r w:rsidRPr="00E04C84">
              <w:rPr>
                <w:rFonts w:ascii="Sylfaen" w:hAnsi="Sylfaen" w:cs="Sylfaen"/>
                <w:sz w:val="20"/>
                <w:szCs w:val="20"/>
                <w:lang w:val="af-ZA"/>
              </w:rPr>
              <w:t xml:space="preserve">, </w:t>
            </w:r>
            <w:r w:rsidRPr="00E04C84">
              <w:rPr>
                <w:rFonts w:ascii="Sylfaen" w:hAnsi="Sylfaen" w:cs="Sylfaen"/>
                <w:sz w:val="20"/>
                <w:szCs w:val="20"/>
                <w:lang w:val="ka-GE"/>
              </w:rPr>
              <w:t>კოლოქვიუმ</w:t>
            </w:r>
            <w:r w:rsidRPr="00E04C84">
              <w:rPr>
                <w:rFonts w:ascii="Sylfaen" w:hAnsi="Sylfaen" w:cs="Sylfaen"/>
                <w:sz w:val="20"/>
                <w:szCs w:val="20"/>
                <w:lang w:val="af-ZA"/>
              </w:rPr>
              <w:t>ები</w:t>
            </w:r>
            <w:r w:rsidRPr="00E04C84">
              <w:rPr>
                <w:rFonts w:ascii="Sylfaen" w:hAnsi="Sylfaen" w:cs="Sylfaen"/>
                <w:sz w:val="20"/>
                <w:szCs w:val="20"/>
                <w:lang w:val="ka-GE"/>
              </w:rPr>
              <w:t xml:space="preserve">, </w:t>
            </w:r>
            <w:r w:rsidRPr="00E04C84">
              <w:rPr>
                <w:rFonts w:ascii="Sylfaen" w:hAnsi="Sylfaen"/>
                <w:sz w:val="20"/>
                <w:szCs w:val="20"/>
                <w:lang w:val="af-ZA"/>
              </w:rPr>
              <w:t>კვლევის შედეგების გამოქვეყნება და კონფერენციაში მონაწილეობა</w:t>
            </w:r>
            <w:r w:rsidRPr="00E04C84">
              <w:rPr>
                <w:rFonts w:ascii="Sylfaen" w:hAnsi="Sylfaen" w:cs="Sylfaen"/>
                <w:sz w:val="20"/>
                <w:szCs w:val="20"/>
                <w:lang w:val="ka-GE"/>
              </w:rPr>
              <w:t>, სადისერტაციო</w:t>
            </w:r>
            <w:r w:rsidRPr="00E04C84">
              <w:rPr>
                <w:rFonts w:ascii="Sylfaen" w:hAnsi="Sylfaen" w:cs="Sylfaen"/>
                <w:sz w:val="20"/>
                <w:szCs w:val="20"/>
                <w:lang w:val="af-ZA"/>
              </w:rPr>
              <w:t xml:space="preserve"> ნაშრომის დასრულებ, გაფორმება </w:t>
            </w:r>
            <w:r w:rsidRPr="00E04C84">
              <w:rPr>
                <w:rFonts w:ascii="Sylfaen" w:hAnsi="Sylfaen" w:cs="Sylfaen"/>
                <w:sz w:val="20"/>
                <w:szCs w:val="20"/>
                <w:lang w:val="ka-GE"/>
              </w:rPr>
              <w:t>და დაცვა.</w:t>
            </w:r>
          </w:p>
          <w:p w:rsidR="009D7832" w:rsidRPr="00935093" w:rsidRDefault="009D7832" w:rsidP="004D7A16">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 xml:space="preserve">სასწავლო გეგმა იხ.დანართის </w:t>
            </w:r>
            <w:r w:rsidR="00B55A8D">
              <w:rPr>
                <w:rFonts w:ascii="Sylfaen" w:hAnsi="Sylfaen" w:cs="Sylfaen"/>
                <w:b/>
                <w:bCs/>
                <w:sz w:val="20"/>
                <w:szCs w:val="20"/>
                <w:lang w:val="ka-GE"/>
              </w:rPr>
              <w:t xml:space="preserve">1 </w:t>
            </w:r>
            <w:r w:rsidRPr="00935093">
              <w:rPr>
                <w:rFonts w:ascii="Sylfaen" w:hAnsi="Sylfaen" w:cs="Sylfaen"/>
                <w:b/>
                <w:bCs/>
                <w:sz w:val="20"/>
                <w:szCs w:val="20"/>
                <w:lang w:val="ka-GE"/>
              </w:rPr>
              <w:t>სახით</w:t>
            </w:r>
            <w:r w:rsidR="00B55A8D">
              <w:rPr>
                <w:rFonts w:ascii="Sylfaen" w:hAnsi="Sylfaen" w:cs="Sylfaen"/>
                <w:b/>
                <w:bCs/>
                <w:sz w:val="20"/>
                <w:szCs w:val="20"/>
                <w:lang w:val="ka-GE"/>
              </w:rPr>
              <w:t>.</w:t>
            </w:r>
          </w:p>
        </w:tc>
      </w:tr>
      <w:tr w:rsidR="009D7832" w:rsidRPr="00FA6117" w:rsidTr="0030364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4D7A16">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6858BC" w:rsidTr="0030364B">
        <w:tc>
          <w:tcPr>
            <w:tcW w:w="11307" w:type="dxa"/>
            <w:gridSpan w:val="4"/>
            <w:tcBorders>
              <w:top w:val="single" w:sz="18" w:space="0" w:color="auto"/>
              <w:left w:val="single" w:sz="18" w:space="0" w:color="auto"/>
              <w:bottom w:val="single" w:sz="18" w:space="0" w:color="auto"/>
              <w:right w:val="single" w:sz="18" w:space="0" w:color="auto"/>
            </w:tcBorders>
          </w:tcPr>
          <w:p w:rsidR="00CD1A46" w:rsidRDefault="000B28A3" w:rsidP="004D7A16">
            <w:pPr>
              <w:spacing w:after="0" w:line="240" w:lineRule="auto"/>
              <w:rPr>
                <w:rFonts w:ascii="Sylfaen" w:hAnsi="Sylfaen"/>
                <w:b/>
                <w:bCs/>
                <w:sz w:val="20"/>
                <w:szCs w:val="20"/>
              </w:rPr>
            </w:pPr>
            <w:r w:rsidRPr="0008789B">
              <w:rPr>
                <w:rFonts w:ascii="Sylfaen" w:hAnsi="Sylfaen"/>
                <w:b/>
                <w:bCs/>
                <w:sz w:val="20"/>
                <w:szCs w:val="20"/>
                <w:lang w:val="ka-GE"/>
              </w:rPr>
              <w:t>დოქტორანტის ცოდნის შეფასების სისტემა და კრიტერიუმები:</w:t>
            </w:r>
          </w:p>
          <w:p w:rsidR="003F6062" w:rsidRPr="00F118EE" w:rsidRDefault="003F6062" w:rsidP="003F6062">
            <w:pPr>
              <w:spacing w:after="0" w:line="240" w:lineRule="auto"/>
              <w:jc w:val="both"/>
              <w:rPr>
                <w:rFonts w:ascii="Sylfaen" w:hAnsi="Sylfaen" w:cs="Sylfaen"/>
                <w:b/>
                <w:noProof/>
                <w:sz w:val="20"/>
                <w:szCs w:val="20"/>
              </w:rPr>
            </w:pPr>
            <w:r w:rsidRPr="00F118EE">
              <w:rPr>
                <w:rFonts w:ascii="Sylfaen" w:hAnsi="Sylfaen" w:cs="Sylfaen"/>
                <w:b/>
                <w:noProof/>
                <w:sz w:val="20"/>
                <w:szCs w:val="20"/>
              </w:rPr>
              <w:t>სტუდენტის ცოდნის შეფასების სისტემა:</w:t>
            </w:r>
          </w:p>
          <w:p w:rsidR="00D94EEA" w:rsidRPr="00F118EE" w:rsidRDefault="003F6062" w:rsidP="00D94EEA">
            <w:pPr>
              <w:spacing w:after="0" w:line="240" w:lineRule="auto"/>
              <w:jc w:val="both"/>
              <w:rPr>
                <w:rFonts w:ascii="AcadNusx" w:hAnsi="AcadNusx" w:cs="Arial"/>
                <w:bCs/>
                <w:noProof/>
                <w:sz w:val="20"/>
                <w:szCs w:val="20"/>
              </w:rPr>
            </w:pPr>
            <w:r w:rsidRPr="00F118EE">
              <w:rPr>
                <w:rFonts w:ascii="Sylfaen" w:hAnsi="Sylfaen" w:cs="Sylfaen"/>
                <w:b/>
                <w:noProof/>
                <w:sz w:val="20"/>
                <w:szCs w:val="20"/>
              </w:rPr>
              <w:t xml:space="preserve">     </w:t>
            </w:r>
            <w:r w:rsidR="00D94EEA" w:rsidRPr="00F118EE">
              <w:rPr>
                <w:rFonts w:ascii="Sylfaen" w:hAnsi="Sylfaen" w:cs="Sylfaen"/>
                <w:b/>
                <w:noProof/>
                <w:sz w:val="20"/>
                <w:szCs w:val="20"/>
              </w:rPr>
              <w:t xml:space="preserve"> </w:t>
            </w:r>
            <w:r w:rsidR="00D94EEA" w:rsidRPr="00F118EE">
              <w:rPr>
                <w:rFonts w:ascii="Sylfaen" w:hAnsi="Sylfaen" w:cs="Sylfaen"/>
                <w:bCs/>
                <w:noProof/>
                <w:sz w:val="20"/>
                <w:szCs w:val="20"/>
              </w:rPr>
              <w:t xml:space="preserve">სტუდენტთა მიღწევების შეფასება ხდება </w:t>
            </w:r>
            <w:r w:rsidR="00D94EEA" w:rsidRPr="00F118EE">
              <w:rPr>
                <w:rFonts w:ascii="Sylfaen" w:hAnsi="Sylfaen" w:cs="Arial"/>
                <w:bCs/>
                <w:noProof/>
                <w:sz w:val="20"/>
                <w:szCs w:val="20"/>
              </w:rPr>
              <w:t>საქართველოს</w:t>
            </w:r>
            <w:r w:rsidR="00D94EEA" w:rsidRPr="00F118EE">
              <w:rPr>
                <w:rFonts w:ascii="AcadNusx" w:hAnsi="AcadNusx" w:cs="Arial"/>
                <w:bCs/>
                <w:noProof/>
                <w:sz w:val="20"/>
                <w:szCs w:val="20"/>
              </w:rPr>
              <w:t xml:space="preserve"> </w:t>
            </w:r>
            <w:r w:rsidR="00D94EEA" w:rsidRPr="00F118EE">
              <w:rPr>
                <w:rFonts w:ascii="Sylfaen" w:hAnsi="Sylfaen" w:cs="Arial"/>
                <w:bCs/>
                <w:noProof/>
                <w:sz w:val="20"/>
                <w:szCs w:val="20"/>
              </w:rPr>
              <w:t>განათლებისა</w:t>
            </w:r>
            <w:r w:rsidR="00D94EEA" w:rsidRPr="00F118EE">
              <w:rPr>
                <w:rFonts w:ascii="AcadNusx" w:hAnsi="AcadNusx" w:cs="Arial"/>
                <w:bCs/>
                <w:noProof/>
                <w:sz w:val="20"/>
                <w:szCs w:val="20"/>
              </w:rPr>
              <w:t xml:space="preserve"> </w:t>
            </w:r>
            <w:r w:rsidR="00D94EEA" w:rsidRPr="00F118EE">
              <w:rPr>
                <w:rFonts w:ascii="Sylfaen" w:hAnsi="Sylfaen" w:cs="Arial"/>
                <w:bCs/>
                <w:noProof/>
                <w:sz w:val="20"/>
                <w:szCs w:val="20"/>
              </w:rPr>
              <w:t>და</w:t>
            </w:r>
            <w:r w:rsidR="00D94EEA" w:rsidRPr="00F118EE">
              <w:rPr>
                <w:rFonts w:ascii="AcadNusx" w:hAnsi="AcadNusx" w:cs="Arial"/>
                <w:bCs/>
                <w:noProof/>
                <w:sz w:val="20"/>
                <w:szCs w:val="20"/>
              </w:rPr>
              <w:t xml:space="preserve"> </w:t>
            </w:r>
            <w:r w:rsidR="00D94EEA" w:rsidRPr="00F118EE">
              <w:rPr>
                <w:rFonts w:ascii="Sylfaen" w:hAnsi="Sylfaen" w:cs="Arial"/>
                <w:bCs/>
                <w:noProof/>
                <w:sz w:val="20"/>
                <w:szCs w:val="20"/>
              </w:rPr>
              <w:t>მეცნიერების</w:t>
            </w:r>
            <w:r w:rsidR="00D94EEA" w:rsidRPr="00F118EE">
              <w:rPr>
                <w:rFonts w:ascii="AcadNusx" w:hAnsi="AcadNusx" w:cs="Arial"/>
                <w:bCs/>
                <w:noProof/>
                <w:sz w:val="20"/>
                <w:szCs w:val="20"/>
              </w:rPr>
              <w:t xml:space="preserve"> </w:t>
            </w:r>
            <w:r w:rsidR="00D94EEA" w:rsidRPr="00F118EE">
              <w:rPr>
                <w:rFonts w:ascii="Sylfaen" w:hAnsi="Sylfaen" w:cs="Arial"/>
                <w:bCs/>
                <w:noProof/>
                <w:sz w:val="20"/>
                <w:szCs w:val="20"/>
              </w:rPr>
              <w:t>მინისტრის 2007 წლის 5 იანვრის</w:t>
            </w:r>
            <w:r w:rsidR="00D94EEA" w:rsidRPr="00F118EE">
              <w:rPr>
                <w:rFonts w:ascii="AcadNusx" w:hAnsi="AcadNusx" w:cs="Arial"/>
                <w:bCs/>
                <w:noProof/>
                <w:sz w:val="20"/>
                <w:szCs w:val="20"/>
              </w:rPr>
              <w:t xml:space="preserve"> </w:t>
            </w:r>
            <w:r w:rsidR="00D94EEA" w:rsidRPr="00F118EE">
              <w:rPr>
                <w:rFonts w:ascii="Sylfaen" w:hAnsi="Sylfaen" w:cs="Arial"/>
                <w:bCs/>
                <w:noProof/>
                <w:sz w:val="20"/>
                <w:szCs w:val="20"/>
              </w:rPr>
              <w:t>№3</w:t>
            </w:r>
            <w:r w:rsidR="00D94EEA" w:rsidRPr="00F118EE">
              <w:rPr>
                <w:rFonts w:ascii="AcadNusx" w:hAnsi="AcadNusx" w:cs="Arial"/>
                <w:bCs/>
                <w:noProof/>
                <w:sz w:val="20"/>
                <w:szCs w:val="20"/>
              </w:rPr>
              <w:t xml:space="preserve"> </w:t>
            </w:r>
            <w:r w:rsidR="00D94EEA" w:rsidRPr="00F118EE">
              <w:rPr>
                <w:rFonts w:ascii="Sylfaen" w:hAnsi="Sylfaen" w:cs="Arial"/>
                <w:bCs/>
                <w:noProof/>
                <w:sz w:val="20"/>
                <w:szCs w:val="20"/>
              </w:rPr>
              <w:t>და</w:t>
            </w:r>
            <w:r w:rsidR="00D94EEA" w:rsidRPr="00F118EE">
              <w:rPr>
                <w:rFonts w:ascii="AcadNusx" w:hAnsi="AcadNusx" w:cs="Arial"/>
                <w:bCs/>
                <w:noProof/>
                <w:sz w:val="20"/>
                <w:szCs w:val="20"/>
              </w:rPr>
              <w:t xml:space="preserve"> </w:t>
            </w:r>
            <w:r w:rsidR="00D94EEA" w:rsidRPr="00F118EE">
              <w:rPr>
                <w:noProof/>
                <w:sz w:val="20"/>
                <w:szCs w:val="20"/>
              </w:rPr>
              <w:t xml:space="preserve"> </w:t>
            </w:r>
            <w:r w:rsidR="00D94EEA" w:rsidRPr="00F118EE">
              <w:rPr>
                <w:rFonts w:ascii="Sylfaen" w:hAnsi="Sylfaen"/>
                <w:noProof/>
                <w:sz w:val="20"/>
                <w:szCs w:val="20"/>
              </w:rPr>
              <w:t>2016 წლის 18 აგვისტოს  №102/ნ</w:t>
            </w:r>
            <w:r w:rsidR="00D94EEA" w:rsidRPr="00F118EE">
              <w:rPr>
                <w:noProof/>
                <w:sz w:val="20"/>
                <w:szCs w:val="20"/>
              </w:rPr>
              <w:t xml:space="preserve"> </w:t>
            </w:r>
            <w:r w:rsidR="00D94EEA" w:rsidRPr="00F118EE">
              <w:rPr>
                <w:rFonts w:ascii="AcadNusx" w:hAnsi="AcadNusx" w:cs="Arial"/>
                <w:bCs/>
                <w:noProof/>
                <w:sz w:val="20"/>
                <w:szCs w:val="20"/>
              </w:rPr>
              <w:t xml:space="preserve"> </w:t>
            </w:r>
            <w:r w:rsidR="00D94EEA" w:rsidRPr="00F118EE">
              <w:rPr>
                <w:rFonts w:ascii="Sylfaen" w:hAnsi="Sylfaen" w:cs="Arial"/>
                <w:bCs/>
                <w:noProof/>
                <w:sz w:val="20"/>
                <w:szCs w:val="20"/>
              </w:rPr>
              <w:t>ბრძანებებით განსაზღვრული პუნქტების გათვალისწინებით:</w:t>
            </w:r>
            <w:r w:rsidR="00D94EEA" w:rsidRPr="00F118EE">
              <w:rPr>
                <w:rFonts w:ascii="AcadNusx" w:hAnsi="AcadNusx" w:cs="Arial"/>
                <w:bCs/>
                <w:noProof/>
                <w:sz w:val="20"/>
                <w:szCs w:val="20"/>
              </w:rPr>
              <w:t xml:space="preserve"> </w:t>
            </w:r>
          </w:p>
          <w:p w:rsidR="00D94EEA" w:rsidRPr="00F118EE" w:rsidRDefault="00D94EEA" w:rsidP="00D94EEA">
            <w:pPr>
              <w:spacing w:after="0" w:line="240" w:lineRule="auto"/>
              <w:ind w:left="630" w:hanging="360"/>
              <w:jc w:val="both"/>
              <w:rPr>
                <w:rFonts w:ascii="Sylfaen" w:hAnsi="Sylfaen" w:cs="Sylfaen"/>
                <w:bCs/>
                <w:noProof/>
                <w:sz w:val="20"/>
                <w:szCs w:val="20"/>
              </w:rPr>
            </w:pPr>
            <w:r w:rsidRPr="00F118EE">
              <w:rPr>
                <w:rFonts w:ascii="AcadNusx" w:hAnsi="AcadNusx" w:cs="Arial"/>
                <w:bCs/>
                <w:noProof/>
                <w:sz w:val="20"/>
                <w:szCs w:val="20"/>
              </w:rPr>
              <w:t xml:space="preserve">1. </w:t>
            </w:r>
            <w:r w:rsidRPr="00F118EE">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D94EEA" w:rsidRPr="00F118EE" w:rsidRDefault="00D94EEA" w:rsidP="00D94EEA">
            <w:pPr>
              <w:spacing w:after="0" w:line="240" w:lineRule="auto"/>
              <w:ind w:left="630" w:hanging="360"/>
              <w:jc w:val="both"/>
              <w:rPr>
                <w:rFonts w:ascii="Sylfaen" w:hAnsi="Sylfaen" w:cs="Arial"/>
                <w:bCs/>
                <w:noProof/>
                <w:sz w:val="20"/>
                <w:szCs w:val="20"/>
              </w:rPr>
            </w:pPr>
            <w:r w:rsidRPr="00F118EE">
              <w:rPr>
                <w:rFonts w:ascii="AcadNusx" w:hAnsi="AcadNusx" w:cs="Arial"/>
                <w:bCs/>
                <w:noProof/>
                <w:sz w:val="20"/>
                <w:szCs w:val="20"/>
              </w:rPr>
              <w:t xml:space="preserve">2. </w:t>
            </w:r>
            <w:r w:rsidRPr="00F118EE">
              <w:rPr>
                <w:rFonts w:ascii="Sylfaen" w:hAnsi="Sylfaen" w:cs="Arial"/>
                <w:bCs/>
                <w:noProof/>
                <w:sz w:val="20"/>
                <w:szCs w:val="20"/>
              </w:rPr>
              <w:t>დაუშვებელია</w:t>
            </w:r>
            <w:r w:rsidRPr="00F118EE">
              <w:rPr>
                <w:rFonts w:ascii="AcadNusx" w:hAnsi="AcadNusx" w:cs="Arial"/>
                <w:bCs/>
                <w:noProof/>
                <w:sz w:val="20"/>
                <w:szCs w:val="20"/>
              </w:rPr>
              <w:t xml:space="preserve"> </w:t>
            </w:r>
            <w:r w:rsidRPr="00F118EE">
              <w:rPr>
                <w:rFonts w:ascii="Sylfaen" w:hAnsi="Sylfaen" w:cs="Arial"/>
                <w:bCs/>
                <w:noProof/>
                <w:sz w:val="20"/>
                <w:szCs w:val="20"/>
              </w:rPr>
              <w:t>სტუდენტის</w:t>
            </w:r>
            <w:r w:rsidRPr="00F118EE">
              <w:rPr>
                <w:rFonts w:ascii="AcadNusx" w:hAnsi="AcadNusx" w:cs="Arial"/>
                <w:bCs/>
                <w:noProof/>
                <w:sz w:val="20"/>
                <w:szCs w:val="20"/>
              </w:rPr>
              <w:t xml:space="preserve"> </w:t>
            </w:r>
            <w:r w:rsidRPr="00F118EE">
              <w:rPr>
                <w:rFonts w:ascii="Sylfaen" w:hAnsi="Sylfaen" w:cs="Arial"/>
                <w:bCs/>
                <w:noProof/>
                <w:sz w:val="20"/>
                <w:szCs w:val="20"/>
              </w:rPr>
              <w:t>მიერ</w:t>
            </w:r>
            <w:r w:rsidRPr="00F118EE">
              <w:rPr>
                <w:rFonts w:ascii="AcadNusx" w:hAnsi="AcadNusx" w:cs="Arial"/>
                <w:bCs/>
                <w:noProof/>
                <w:sz w:val="20"/>
                <w:szCs w:val="20"/>
              </w:rPr>
              <w:t xml:space="preserve"> </w:t>
            </w:r>
            <w:r w:rsidRPr="00F118EE">
              <w:rPr>
                <w:rFonts w:ascii="Sylfaen" w:hAnsi="Sylfaen" w:cs="Arial"/>
                <w:bCs/>
                <w:noProof/>
                <w:sz w:val="20"/>
                <w:szCs w:val="20"/>
              </w:rPr>
              <w:t>მიღწეული</w:t>
            </w:r>
            <w:r w:rsidRPr="00F118EE">
              <w:rPr>
                <w:rFonts w:ascii="AcadNusx" w:hAnsi="AcadNusx" w:cs="Arial"/>
                <w:bCs/>
                <w:noProof/>
                <w:sz w:val="20"/>
                <w:szCs w:val="20"/>
              </w:rPr>
              <w:t xml:space="preserve"> </w:t>
            </w:r>
            <w:r w:rsidRPr="00F118EE">
              <w:rPr>
                <w:rFonts w:ascii="Sylfaen" w:hAnsi="Sylfaen" w:cs="Arial"/>
                <w:bCs/>
                <w:noProof/>
                <w:sz w:val="20"/>
                <w:szCs w:val="20"/>
              </w:rPr>
              <w:t>სწავლის</w:t>
            </w:r>
            <w:r w:rsidRPr="00F118EE">
              <w:rPr>
                <w:rFonts w:ascii="AcadNusx" w:hAnsi="AcadNusx" w:cs="Arial"/>
                <w:bCs/>
                <w:noProof/>
                <w:sz w:val="20"/>
                <w:szCs w:val="20"/>
              </w:rPr>
              <w:t xml:space="preserve"> </w:t>
            </w:r>
            <w:r w:rsidRPr="00F118EE">
              <w:rPr>
                <w:rFonts w:ascii="Sylfaen" w:hAnsi="Sylfaen" w:cs="Arial"/>
                <w:bCs/>
                <w:noProof/>
                <w:sz w:val="20"/>
                <w:szCs w:val="20"/>
              </w:rPr>
              <w:t>შედეგების</w:t>
            </w:r>
            <w:r w:rsidRPr="00F118EE">
              <w:rPr>
                <w:rFonts w:ascii="AcadNusx" w:hAnsi="AcadNusx" w:cs="Arial"/>
                <w:bCs/>
                <w:noProof/>
                <w:sz w:val="20"/>
                <w:szCs w:val="20"/>
              </w:rPr>
              <w:t xml:space="preserve"> </w:t>
            </w:r>
            <w:r w:rsidRPr="00F118EE">
              <w:rPr>
                <w:rFonts w:ascii="Sylfaen" w:hAnsi="Sylfaen" w:cs="Arial"/>
                <w:bCs/>
                <w:noProof/>
                <w:sz w:val="20"/>
                <w:szCs w:val="20"/>
              </w:rPr>
              <w:t>ერთჯერადად,</w:t>
            </w:r>
            <w:r w:rsidRPr="00F118EE">
              <w:rPr>
                <w:rFonts w:ascii="AcadNusx" w:hAnsi="AcadNusx" w:cs="Arial"/>
                <w:bCs/>
                <w:noProof/>
                <w:sz w:val="20"/>
                <w:szCs w:val="20"/>
              </w:rPr>
              <w:t xml:space="preserve"> </w:t>
            </w:r>
            <w:r w:rsidRPr="00F118EE">
              <w:rPr>
                <w:rFonts w:ascii="Sylfaen" w:hAnsi="Sylfaen" w:cs="Arial"/>
                <w:bCs/>
                <w:noProof/>
                <w:sz w:val="20"/>
                <w:szCs w:val="20"/>
              </w:rPr>
              <w:t>მხოლოდ</w:t>
            </w:r>
            <w:r w:rsidRPr="00F118EE">
              <w:rPr>
                <w:rFonts w:ascii="AcadNusx" w:hAnsi="AcadNusx" w:cs="Arial"/>
                <w:bCs/>
                <w:noProof/>
                <w:sz w:val="20"/>
                <w:szCs w:val="20"/>
              </w:rPr>
              <w:t xml:space="preserve"> </w:t>
            </w:r>
            <w:r w:rsidRPr="00F118EE">
              <w:rPr>
                <w:rFonts w:ascii="Sylfaen" w:hAnsi="Sylfaen" w:cs="Arial"/>
                <w:bCs/>
                <w:noProof/>
                <w:sz w:val="20"/>
                <w:szCs w:val="20"/>
              </w:rPr>
              <w:t>დასკვნითი</w:t>
            </w:r>
            <w:r w:rsidRPr="00F118EE">
              <w:rPr>
                <w:rFonts w:ascii="AcadNusx" w:hAnsi="AcadNusx" w:cs="Arial"/>
                <w:bCs/>
                <w:noProof/>
                <w:sz w:val="20"/>
                <w:szCs w:val="20"/>
              </w:rPr>
              <w:t xml:space="preserve"> </w:t>
            </w:r>
            <w:r w:rsidRPr="00F118EE">
              <w:rPr>
                <w:rFonts w:ascii="Sylfaen" w:hAnsi="Sylfaen" w:cs="Arial"/>
                <w:bCs/>
                <w:noProof/>
                <w:sz w:val="20"/>
                <w:szCs w:val="20"/>
              </w:rPr>
              <w:t>გამოცდის</w:t>
            </w:r>
            <w:r w:rsidRPr="00F118EE">
              <w:rPr>
                <w:rFonts w:ascii="AcadNusx" w:hAnsi="AcadNusx" w:cs="Arial"/>
                <w:bCs/>
                <w:noProof/>
                <w:sz w:val="20"/>
                <w:szCs w:val="20"/>
              </w:rPr>
              <w:t xml:space="preserve"> </w:t>
            </w:r>
            <w:r w:rsidRPr="00F118EE">
              <w:rPr>
                <w:rFonts w:ascii="Sylfaen" w:hAnsi="Sylfaen" w:cs="Arial"/>
                <w:bCs/>
                <w:noProof/>
                <w:sz w:val="20"/>
                <w:szCs w:val="20"/>
              </w:rPr>
              <w:t>საფუძველზე</w:t>
            </w:r>
            <w:r w:rsidRPr="00F118EE">
              <w:rPr>
                <w:rFonts w:ascii="AcadNusx" w:hAnsi="AcadNusx" w:cs="Arial"/>
                <w:bCs/>
                <w:noProof/>
                <w:sz w:val="20"/>
                <w:szCs w:val="20"/>
              </w:rPr>
              <w:t xml:space="preserve"> </w:t>
            </w:r>
            <w:r w:rsidRPr="00F118EE">
              <w:rPr>
                <w:rFonts w:ascii="Sylfaen" w:hAnsi="Sylfaen" w:cs="Arial"/>
                <w:bCs/>
                <w:noProof/>
                <w:sz w:val="20"/>
                <w:szCs w:val="20"/>
              </w:rPr>
              <w:t>შეფასება. სტუდენტის გაწეული შრომის შეფასება გარკვეული შეფარდებით უნდა ითვალისწინებდეს:</w:t>
            </w:r>
          </w:p>
          <w:p w:rsidR="00D94EEA" w:rsidRPr="00F118EE" w:rsidRDefault="00D94EEA" w:rsidP="00D94EEA">
            <w:pPr>
              <w:spacing w:after="0" w:line="240" w:lineRule="auto"/>
              <w:jc w:val="both"/>
              <w:rPr>
                <w:rFonts w:ascii="Sylfaen" w:hAnsi="Sylfaen" w:cs="Arial"/>
                <w:bCs/>
                <w:noProof/>
                <w:sz w:val="20"/>
                <w:szCs w:val="20"/>
              </w:rPr>
            </w:pPr>
            <w:r w:rsidRPr="00F118EE">
              <w:rPr>
                <w:rFonts w:ascii="Sylfaen" w:hAnsi="Sylfaen" w:cs="Arial"/>
                <w:bCs/>
                <w:noProof/>
                <w:sz w:val="20"/>
                <w:szCs w:val="20"/>
              </w:rPr>
              <w:tab/>
              <w:t>ა) შუალედურ შეფასებას;</w:t>
            </w:r>
          </w:p>
          <w:p w:rsidR="00D94EEA" w:rsidRPr="00F118EE" w:rsidRDefault="00D94EEA" w:rsidP="00D94EEA">
            <w:pPr>
              <w:spacing w:after="0" w:line="240" w:lineRule="auto"/>
              <w:jc w:val="both"/>
              <w:rPr>
                <w:rFonts w:ascii="Sylfaen" w:hAnsi="Sylfaen" w:cs="Arial"/>
                <w:bCs/>
                <w:noProof/>
                <w:sz w:val="20"/>
                <w:szCs w:val="20"/>
              </w:rPr>
            </w:pPr>
            <w:r w:rsidRPr="00F118EE">
              <w:rPr>
                <w:rFonts w:ascii="Sylfaen" w:hAnsi="Sylfaen" w:cs="Arial"/>
                <w:bCs/>
                <w:noProof/>
                <w:sz w:val="20"/>
                <w:szCs w:val="20"/>
              </w:rPr>
              <w:tab/>
              <w:t>ბ) დასკვნითი გამოცდის შეფასებას.</w:t>
            </w:r>
          </w:p>
          <w:p w:rsidR="00D94EEA" w:rsidRDefault="00D94EEA" w:rsidP="00D94EEA">
            <w:pPr>
              <w:widowControl w:val="0"/>
              <w:spacing w:after="0" w:line="240" w:lineRule="auto"/>
              <w:ind w:left="567" w:hanging="283"/>
              <w:jc w:val="both"/>
              <w:rPr>
                <w:rFonts w:ascii="Sylfaen" w:eastAsia="Times New Roman" w:hAnsi="Sylfaen" w:cs="Arial Unicode MS"/>
                <w:noProof/>
                <w:sz w:val="20"/>
                <w:szCs w:val="20"/>
                <w:lang w:val="ka-GE" w:eastAsia="ru-RU"/>
              </w:rPr>
            </w:pPr>
            <w:r w:rsidRPr="00F118EE">
              <w:rPr>
                <w:rFonts w:ascii="Sylfaen" w:hAnsi="Sylfaen" w:cs="Arial"/>
                <w:bCs/>
                <w:noProof/>
                <w:sz w:val="20"/>
                <w:szCs w:val="20"/>
              </w:rPr>
              <w:lastRenderedPageBreak/>
              <w:t>3. სასწავლო კურსის მაქსიმალური შეფასება 100 ქულის ტოლია.</w:t>
            </w:r>
            <w:r>
              <w:rPr>
                <w:rFonts w:ascii="Sylfaen" w:hAnsi="Sylfaen" w:cs="Arial"/>
                <w:bCs/>
                <w:noProof/>
                <w:sz w:val="20"/>
                <w:szCs w:val="20"/>
                <w:lang w:val="ka-GE"/>
              </w:rPr>
              <w:t xml:space="preserve"> </w:t>
            </w:r>
            <w:r w:rsidRPr="005467FD">
              <w:rPr>
                <w:rFonts w:ascii="Sylfaen" w:eastAsia="Times New Roman" w:hAnsi="Sylfaen" w:cs="Arial Unicode MS"/>
                <w:noProof/>
                <w:sz w:val="20"/>
                <w:szCs w:val="20"/>
                <w:lang w:val="ka-GE" w:eastAsia="ru-RU"/>
              </w:rPr>
              <w:t>საგანმანათლებლო პროგრამის კომპონენტის შეფასების საერთო ქულიდან (100 ქულა)</w:t>
            </w:r>
            <w:r>
              <w:rPr>
                <w:rFonts w:ascii="Sylfaen" w:eastAsia="Times New Roman" w:hAnsi="Sylfaen" w:cs="Arial Unicode MS"/>
                <w:noProof/>
                <w:sz w:val="20"/>
                <w:szCs w:val="20"/>
                <w:lang w:val="ka-GE" w:eastAsia="ru-RU"/>
              </w:rPr>
              <w:t>:</w:t>
            </w:r>
          </w:p>
          <w:p w:rsidR="00D94EEA" w:rsidRPr="006C4FF2" w:rsidRDefault="00D94EEA" w:rsidP="000D3630">
            <w:pPr>
              <w:pStyle w:val="ListParagraph"/>
              <w:widowControl w:val="0"/>
              <w:numPr>
                <w:ilvl w:val="0"/>
                <w:numId w:val="15"/>
              </w:numPr>
              <w:spacing w:after="0" w:line="240" w:lineRule="auto"/>
              <w:jc w:val="both"/>
              <w:rPr>
                <w:rFonts w:ascii="Sylfaen" w:eastAsia="Times New Roman" w:hAnsi="Sylfaen" w:cs="Sylfaen"/>
                <w:noProof/>
                <w:sz w:val="20"/>
                <w:szCs w:val="20"/>
                <w:lang w:val="ka-GE" w:eastAsia="ru-RU"/>
              </w:rPr>
            </w:pPr>
            <w:r w:rsidRPr="006C4FF2">
              <w:rPr>
                <w:rFonts w:ascii="Sylfaen" w:eastAsia="Times New Roman" w:hAnsi="Sylfaen" w:cs="Sylfaen"/>
                <w:noProof/>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D94EEA" w:rsidRPr="00C32606" w:rsidRDefault="00D94EEA" w:rsidP="000D3630">
            <w:pPr>
              <w:pStyle w:val="ListParagraph"/>
              <w:widowControl w:val="0"/>
              <w:numPr>
                <w:ilvl w:val="0"/>
                <w:numId w:val="16"/>
              </w:numPr>
              <w:spacing w:after="0" w:line="240" w:lineRule="auto"/>
              <w:ind w:left="1276" w:hanging="283"/>
              <w:jc w:val="both"/>
              <w:rPr>
                <w:rFonts w:ascii="Sylfaen" w:eastAsia="Times New Roman" w:hAnsi="Sylfaen" w:cs="Sylfaen"/>
                <w:noProof/>
                <w:sz w:val="20"/>
                <w:szCs w:val="20"/>
                <w:lang w:val="ka-GE" w:eastAsia="ru-RU"/>
              </w:rPr>
            </w:pPr>
            <w:r w:rsidRPr="00C32606">
              <w:rPr>
                <w:rFonts w:ascii="Sylfaen" w:eastAsia="Times New Roman" w:hAnsi="Sylfaen" w:cs="Sylfaen"/>
                <w:noProof/>
                <w:sz w:val="20"/>
                <w:szCs w:val="20"/>
                <w:lang w:val="ka-GE" w:eastAsia="ru-RU"/>
              </w:rPr>
              <w:t>სტუდენტის აქტივობა სასწავლო სემესტრის განმავლობაში (მოიცავს შეფასების სხვადასხვა კომპონენტებს) - 30 ქულა;</w:t>
            </w:r>
          </w:p>
          <w:p w:rsidR="00D94EEA" w:rsidRPr="00C32606" w:rsidRDefault="00D94EEA" w:rsidP="000D3630">
            <w:pPr>
              <w:pStyle w:val="ListParagraph"/>
              <w:widowControl w:val="0"/>
              <w:numPr>
                <w:ilvl w:val="0"/>
                <w:numId w:val="16"/>
              </w:numPr>
              <w:spacing w:after="0" w:line="240" w:lineRule="auto"/>
              <w:ind w:left="1276" w:hanging="283"/>
              <w:jc w:val="both"/>
              <w:rPr>
                <w:rFonts w:ascii="Sylfaen" w:eastAsia="Times New Roman" w:hAnsi="Sylfaen" w:cs="Sylfaen"/>
                <w:noProof/>
                <w:sz w:val="20"/>
                <w:szCs w:val="20"/>
                <w:lang w:val="ka-GE" w:eastAsia="ru-RU"/>
              </w:rPr>
            </w:pPr>
            <w:r w:rsidRPr="00C32606">
              <w:rPr>
                <w:rFonts w:ascii="Sylfaen" w:eastAsia="Times New Roman" w:hAnsi="Sylfaen" w:cs="Sylfaen"/>
                <w:noProof/>
                <w:sz w:val="20"/>
                <w:szCs w:val="20"/>
                <w:lang w:val="ka-GE" w:eastAsia="ru-RU"/>
              </w:rPr>
              <w:t xml:space="preserve">შუალედური გამოცდა - 30 </w:t>
            </w:r>
            <w:r>
              <w:rPr>
                <w:rFonts w:ascii="Sylfaen" w:eastAsia="Times New Roman" w:hAnsi="Sylfaen" w:cs="Sylfaen"/>
                <w:noProof/>
                <w:sz w:val="20"/>
                <w:szCs w:val="20"/>
                <w:lang w:val="ka-GE" w:eastAsia="ru-RU"/>
              </w:rPr>
              <w:t>ქულა.</w:t>
            </w:r>
          </w:p>
          <w:p w:rsidR="00D94EEA" w:rsidRPr="00C32606" w:rsidRDefault="00D94EEA" w:rsidP="000D3630">
            <w:pPr>
              <w:pStyle w:val="ListParagraph"/>
              <w:widowControl w:val="0"/>
              <w:numPr>
                <w:ilvl w:val="0"/>
                <w:numId w:val="14"/>
              </w:numPr>
              <w:spacing w:after="0" w:line="240" w:lineRule="auto"/>
              <w:ind w:left="993" w:hanging="284"/>
              <w:jc w:val="both"/>
              <w:rPr>
                <w:rFonts w:ascii="Sylfaen" w:eastAsia="Times New Roman" w:hAnsi="Sylfaen" w:cs="Sylfaen"/>
                <w:noProof/>
                <w:sz w:val="20"/>
                <w:szCs w:val="20"/>
                <w:lang w:val="ka-GE" w:eastAsia="ru-RU"/>
              </w:rPr>
            </w:pPr>
            <w:r>
              <w:rPr>
                <w:rFonts w:ascii="Sylfaen" w:eastAsia="Times New Roman" w:hAnsi="Sylfaen" w:cs="Sylfaen"/>
                <w:noProof/>
                <w:sz w:val="20"/>
                <w:szCs w:val="20"/>
                <w:lang w:val="ka-GE" w:eastAsia="ru-RU"/>
              </w:rPr>
              <w:t>დასკვნითი გამოცდის ხვედრითი წილი შეადგენს</w:t>
            </w:r>
            <w:r w:rsidRPr="00C32606">
              <w:rPr>
                <w:rFonts w:ascii="Sylfaen" w:eastAsia="Times New Roman" w:hAnsi="Sylfaen" w:cs="Sylfaen"/>
                <w:noProof/>
                <w:sz w:val="20"/>
                <w:szCs w:val="20"/>
                <w:lang w:val="ka-GE" w:eastAsia="ru-RU"/>
              </w:rPr>
              <w:t xml:space="preserve"> 40 ქულა</w:t>
            </w:r>
            <w:r>
              <w:rPr>
                <w:rFonts w:ascii="Sylfaen" w:eastAsia="Times New Roman" w:hAnsi="Sylfaen" w:cs="Sylfaen"/>
                <w:noProof/>
                <w:sz w:val="20"/>
                <w:szCs w:val="20"/>
                <w:lang w:val="ka-GE" w:eastAsia="ru-RU"/>
              </w:rPr>
              <w:t>ს</w:t>
            </w:r>
            <w:r w:rsidRPr="00C32606">
              <w:rPr>
                <w:rFonts w:ascii="Sylfaen" w:eastAsia="Times New Roman" w:hAnsi="Sylfaen" w:cs="Sylfaen"/>
                <w:noProof/>
                <w:sz w:val="20"/>
                <w:szCs w:val="20"/>
                <w:lang w:val="ka-GE" w:eastAsia="ru-RU"/>
              </w:rPr>
              <w:t>.</w:t>
            </w:r>
          </w:p>
          <w:p w:rsidR="00D94EEA" w:rsidRPr="00C32606" w:rsidRDefault="00D94EEA" w:rsidP="00D94EEA">
            <w:pPr>
              <w:widowControl w:val="0"/>
              <w:spacing w:after="0" w:line="240" w:lineRule="auto"/>
              <w:ind w:left="567" w:hanging="283"/>
              <w:jc w:val="both"/>
              <w:rPr>
                <w:rFonts w:ascii="Sylfaen" w:eastAsia="Times New Roman" w:hAnsi="Sylfaen" w:cs="Sylfaen"/>
                <w:noProof/>
                <w:sz w:val="20"/>
                <w:szCs w:val="20"/>
                <w:lang w:val="ka-GE" w:eastAsia="ru-RU"/>
              </w:rPr>
            </w:pPr>
            <w:r>
              <w:rPr>
                <w:rFonts w:ascii="Sylfaen" w:hAnsi="Sylfaen" w:cs="Arial"/>
                <w:bCs/>
                <w:noProof/>
                <w:sz w:val="20"/>
                <w:szCs w:val="20"/>
                <w:lang w:val="ka-GE"/>
              </w:rPr>
              <w:t xml:space="preserve">4. </w:t>
            </w:r>
            <w:r w:rsidRPr="005467FD">
              <w:rPr>
                <w:rFonts w:ascii="Sylfaen" w:eastAsia="Times New Roman" w:hAnsi="Sylfaen" w:cs="Sylfaen"/>
                <w:noProof/>
                <w:sz w:val="20"/>
                <w:szCs w:val="20"/>
                <w:lang w:val="ka-GE" w:eastAsia="ru-RU"/>
              </w:rPr>
              <w:t xml:space="preserve">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w:t>
            </w:r>
            <w:r w:rsidRPr="001B7AC3">
              <w:rPr>
                <w:rFonts w:ascii="Sylfaen" w:eastAsia="Times New Roman" w:hAnsi="Sylfaen" w:cs="Sylfaen"/>
                <w:noProof/>
                <w:sz w:val="20"/>
                <w:szCs w:val="20"/>
                <w:lang w:val="ka-GE" w:eastAsia="ru-RU"/>
              </w:rPr>
              <w:t>არანაკლებ 18 ქულას.</w:t>
            </w:r>
          </w:p>
          <w:p w:rsidR="00D94EEA" w:rsidRPr="00D94EEA" w:rsidRDefault="00D94EEA" w:rsidP="00D94EEA">
            <w:pPr>
              <w:pStyle w:val="abzacixml"/>
            </w:pPr>
            <w:r w:rsidRPr="00D94EEA">
              <w:t>5. შეფასების</w:t>
            </w:r>
            <w:r w:rsidRPr="00D94EEA">
              <w:rPr>
                <w:rFonts w:ascii="Arial" w:hAnsi="Arial"/>
              </w:rPr>
              <w:t xml:space="preserve"> </w:t>
            </w:r>
            <w:r w:rsidRPr="00D94EEA">
              <w:t>სისტემა</w:t>
            </w:r>
            <w:r w:rsidRPr="00D94EEA">
              <w:rPr>
                <w:rFonts w:ascii="Arial" w:hAnsi="Arial"/>
              </w:rPr>
              <w:t xml:space="preserve"> </w:t>
            </w:r>
            <w:r w:rsidRPr="00D94EEA">
              <w:t>უშვებს</w:t>
            </w:r>
            <w:r w:rsidRPr="00D94EEA">
              <w:rPr>
                <w:rFonts w:ascii="Arial" w:hAnsi="Arial"/>
              </w:rPr>
              <w:t>:</w:t>
            </w:r>
          </w:p>
          <w:p w:rsidR="00D94EEA" w:rsidRPr="002F4AF5" w:rsidRDefault="00D94EEA" w:rsidP="00D94EEA">
            <w:pPr>
              <w:widowControl w:val="0"/>
              <w:autoSpaceDE w:val="0"/>
              <w:autoSpaceDN w:val="0"/>
              <w:adjustRightInd w:val="0"/>
              <w:spacing w:after="0" w:line="240" w:lineRule="auto"/>
              <w:ind w:left="426"/>
              <w:jc w:val="both"/>
              <w:rPr>
                <w:rFonts w:ascii="Sylfaen" w:hAnsi="Sylfaen" w:cs="Sylfaen"/>
                <w:sz w:val="20"/>
                <w:szCs w:val="20"/>
                <w:lang w:val="ka-GE"/>
              </w:rPr>
            </w:pPr>
            <w:r w:rsidRPr="002F4AF5">
              <w:rPr>
                <w:rFonts w:ascii="Sylfaen" w:hAnsi="Sylfaen" w:cs="Arial"/>
                <w:noProof/>
                <w:sz w:val="20"/>
                <w:szCs w:val="20"/>
                <w:lang w:val="ka-GE"/>
              </w:rPr>
              <w:t xml:space="preserve"> </w:t>
            </w:r>
            <w:r w:rsidRPr="002F4AF5">
              <w:rPr>
                <w:rFonts w:ascii="Sylfaen" w:hAnsi="Sylfaen" w:cs="Sylfaen"/>
                <w:sz w:val="20"/>
                <w:szCs w:val="20"/>
                <w:lang w:val="ka-GE"/>
              </w:rPr>
              <w:t xml:space="preserve">ა) </w:t>
            </w:r>
            <w:r w:rsidRPr="002F4AF5">
              <w:rPr>
                <w:rFonts w:ascii="Sylfaen" w:hAnsi="Sylfaen" w:cs="Sylfaen"/>
                <w:b/>
                <w:sz w:val="20"/>
                <w:szCs w:val="20"/>
                <w:lang w:val="ka-GE"/>
              </w:rPr>
              <w:t>ხუთი სახის დადებითი შეფასება:</w:t>
            </w:r>
          </w:p>
          <w:p w:rsidR="00D94EEA" w:rsidRPr="002F4AF5" w:rsidRDefault="00D94EEA" w:rsidP="00D94EEA">
            <w:pPr>
              <w:widowControl w:val="0"/>
              <w:autoSpaceDE w:val="0"/>
              <w:autoSpaceDN w:val="0"/>
              <w:adjustRightInd w:val="0"/>
              <w:spacing w:after="0" w:line="240" w:lineRule="auto"/>
              <w:ind w:left="426" w:firstLine="283"/>
              <w:jc w:val="both"/>
              <w:rPr>
                <w:rFonts w:ascii="Sylfaen" w:hAnsi="Sylfaen" w:cs="Sylfaen"/>
                <w:sz w:val="20"/>
                <w:szCs w:val="20"/>
                <w:lang w:val="ka-GE"/>
              </w:rPr>
            </w:pPr>
            <w:r w:rsidRPr="002F4AF5">
              <w:rPr>
                <w:rFonts w:ascii="Sylfaen" w:hAnsi="Sylfaen" w:cs="Sylfaen"/>
                <w:sz w:val="20"/>
                <w:szCs w:val="20"/>
                <w:lang w:val="ka-GE"/>
              </w:rPr>
              <w:t>ა.ა) (</w:t>
            </w:r>
            <w:r w:rsidRPr="002F4AF5">
              <w:rPr>
                <w:sz w:val="20"/>
                <w:szCs w:val="20"/>
                <w:lang w:val="ka-GE"/>
              </w:rPr>
              <w:t xml:space="preserve">A) </w:t>
            </w:r>
            <w:r w:rsidRPr="002F4AF5">
              <w:rPr>
                <w:rFonts w:ascii="Sylfaen" w:hAnsi="Sylfaen" w:cs="Sylfaen"/>
                <w:sz w:val="20"/>
                <w:szCs w:val="20"/>
                <w:lang w:val="ka-GE"/>
              </w:rPr>
              <w:t>ფრიადი - მაქსიმალური შეფასების 91-100 ქულა;</w:t>
            </w:r>
          </w:p>
          <w:p w:rsidR="00D94EEA" w:rsidRPr="002F4AF5" w:rsidRDefault="00D94EEA" w:rsidP="00D94EEA">
            <w:pPr>
              <w:widowControl w:val="0"/>
              <w:autoSpaceDE w:val="0"/>
              <w:autoSpaceDN w:val="0"/>
              <w:adjustRightInd w:val="0"/>
              <w:spacing w:after="0" w:line="240" w:lineRule="auto"/>
              <w:ind w:left="426" w:firstLine="283"/>
              <w:jc w:val="both"/>
              <w:rPr>
                <w:rFonts w:ascii="Sylfaen" w:hAnsi="Sylfaen" w:cs="Sylfaen"/>
                <w:sz w:val="20"/>
                <w:szCs w:val="20"/>
                <w:lang w:val="ka-GE"/>
              </w:rPr>
            </w:pPr>
            <w:r w:rsidRPr="002F4AF5">
              <w:rPr>
                <w:rFonts w:ascii="Sylfaen" w:hAnsi="Sylfaen" w:cs="Sylfaen"/>
                <w:sz w:val="20"/>
                <w:szCs w:val="20"/>
                <w:lang w:val="ka-GE"/>
              </w:rPr>
              <w:t xml:space="preserve">ა.ბ) </w:t>
            </w:r>
            <w:r w:rsidRPr="002F4AF5">
              <w:rPr>
                <w:sz w:val="20"/>
                <w:szCs w:val="20"/>
                <w:lang w:val="ka-GE"/>
              </w:rPr>
              <w:t xml:space="preserve">(B) </w:t>
            </w:r>
            <w:r w:rsidRPr="002F4AF5">
              <w:rPr>
                <w:rFonts w:ascii="Sylfaen" w:hAnsi="Sylfaen" w:cs="Sylfaen"/>
                <w:sz w:val="20"/>
                <w:szCs w:val="20"/>
                <w:lang w:val="ka-GE"/>
              </w:rPr>
              <w:t>ძალიან კარგი - მაქსიმალური შეფასების 81-90 ქულა;</w:t>
            </w:r>
          </w:p>
          <w:p w:rsidR="00D94EEA" w:rsidRPr="002F4AF5" w:rsidRDefault="00D94EEA" w:rsidP="00D94EEA">
            <w:pPr>
              <w:widowControl w:val="0"/>
              <w:autoSpaceDE w:val="0"/>
              <w:autoSpaceDN w:val="0"/>
              <w:adjustRightInd w:val="0"/>
              <w:spacing w:after="0" w:line="240" w:lineRule="auto"/>
              <w:ind w:left="426" w:firstLine="283"/>
              <w:jc w:val="both"/>
              <w:rPr>
                <w:rFonts w:ascii="Sylfaen" w:hAnsi="Sylfaen" w:cs="Sylfaen"/>
                <w:sz w:val="20"/>
                <w:szCs w:val="20"/>
                <w:lang w:val="ka-GE"/>
              </w:rPr>
            </w:pPr>
            <w:r w:rsidRPr="002F4AF5">
              <w:rPr>
                <w:rFonts w:ascii="Sylfaen" w:hAnsi="Sylfaen" w:cs="Sylfaen"/>
                <w:sz w:val="20"/>
                <w:szCs w:val="20"/>
                <w:lang w:val="ka-GE"/>
              </w:rPr>
              <w:t xml:space="preserve">ა.გ) </w:t>
            </w:r>
            <w:r w:rsidRPr="002F4AF5">
              <w:rPr>
                <w:sz w:val="20"/>
                <w:szCs w:val="20"/>
                <w:lang w:val="ka-GE"/>
              </w:rPr>
              <w:t xml:space="preserve">(C) </w:t>
            </w:r>
            <w:r w:rsidRPr="002F4AF5">
              <w:rPr>
                <w:rFonts w:ascii="Sylfaen" w:hAnsi="Sylfaen" w:cs="Sylfaen"/>
                <w:sz w:val="20"/>
                <w:szCs w:val="20"/>
                <w:lang w:val="ka-GE"/>
              </w:rPr>
              <w:t>კარგი - მაქსიმალური შეფასების 71-80 ქულა;</w:t>
            </w:r>
          </w:p>
          <w:p w:rsidR="00D94EEA" w:rsidRPr="002F4AF5" w:rsidRDefault="00D94EEA" w:rsidP="00D94EEA">
            <w:pPr>
              <w:widowControl w:val="0"/>
              <w:autoSpaceDE w:val="0"/>
              <w:autoSpaceDN w:val="0"/>
              <w:adjustRightInd w:val="0"/>
              <w:spacing w:after="0" w:line="240" w:lineRule="auto"/>
              <w:ind w:left="426" w:firstLine="283"/>
              <w:jc w:val="both"/>
              <w:rPr>
                <w:rFonts w:ascii="Sylfaen" w:hAnsi="Sylfaen" w:cs="Sylfaen"/>
                <w:sz w:val="20"/>
                <w:szCs w:val="20"/>
                <w:lang w:val="ka-GE"/>
              </w:rPr>
            </w:pPr>
            <w:r w:rsidRPr="002F4AF5">
              <w:rPr>
                <w:rFonts w:ascii="Sylfaen" w:hAnsi="Sylfaen" w:cs="Sylfaen"/>
                <w:sz w:val="20"/>
                <w:szCs w:val="20"/>
                <w:lang w:val="ka-GE"/>
              </w:rPr>
              <w:t xml:space="preserve">ა.დ) </w:t>
            </w:r>
            <w:r w:rsidRPr="002F4AF5">
              <w:rPr>
                <w:sz w:val="20"/>
                <w:szCs w:val="20"/>
                <w:lang w:val="ka-GE"/>
              </w:rPr>
              <w:t xml:space="preserve">(D) </w:t>
            </w:r>
            <w:r w:rsidRPr="002F4AF5">
              <w:rPr>
                <w:rFonts w:ascii="Sylfaen" w:hAnsi="Sylfaen" w:cs="Sylfaen"/>
                <w:sz w:val="20"/>
                <w:szCs w:val="20"/>
                <w:lang w:val="ka-GE"/>
              </w:rPr>
              <w:t xml:space="preserve">დამაკმაყოფილებელი </w:t>
            </w:r>
            <w:r w:rsidRPr="002F4AF5">
              <w:rPr>
                <w:rFonts w:ascii="AcadNusx" w:hAnsi="AcadNusx" w:cs="AcadNusx"/>
                <w:sz w:val="20"/>
                <w:szCs w:val="20"/>
                <w:lang w:val="ka-GE"/>
              </w:rPr>
              <w:t xml:space="preserve">- </w:t>
            </w:r>
            <w:r w:rsidRPr="002F4AF5">
              <w:rPr>
                <w:rFonts w:ascii="Sylfaen" w:hAnsi="Sylfaen" w:cs="Sylfaen"/>
                <w:sz w:val="20"/>
                <w:szCs w:val="20"/>
                <w:lang w:val="ka-GE"/>
              </w:rPr>
              <w:t>მაქსიმალური შეფასების 61-70 ქულა;</w:t>
            </w:r>
          </w:p>
          <w:p w:rsidR="00D94EEA" w:rsidRPr="002F4AF5" w:rsidRDefault="00D94EEA" w:rsidP="00D94EEA">
            <w:pPr>
              <w:widowControl w:val="0"/>
              <w:autoSpaceDE w:val="0"/>
              <w:autoSpaceDN w:val="0"/>
              <w:adjustRightInd w:val="0"/>
              <w:spacing w:after="0" w:line="240" w:lineRule="auto"/>
              <w:ind w:left="426" w:firstLine="283"/>
              <w:jc w:val="both"/>
              <w:rPr>
                <w:rFonts w:ascii="Sylfaen" w:hAnsi="Sylfaen" w:cs="Sylfaen"/>
                <w:sz w:val="20"/>
                <w:szCs w:val="20"/>
                <w:lang w:val="ka-GE"/>
              </w:rPr>
            </w:pPr>
            <w:r w:rsidRPr="002F4AF5">
              <w:rPr>
                <w:rFonts w:ascii="Sylfaen" w:hAnsi="Sylfaen" w:cs="Sylfaen"/>
                <w:sz w:val="20"/>
                <w:szCs w:val="20"/>
                <w:lang w:val="ka-GE"/>
              </w:rPr>
              <w:t xml:space="preserve">ა. ე) </w:t>
            </w:r>
            <w:r w:rsidRPr="002F4AF5">
              <w:rPr>
                <w:sz w:val="20"/>
                <w:szCs w:val="20"/>
                <w:lang w:val="ka-GE"/>
              </w:rPr>
              <w:t xml:space="preserve">(E) </w:t>
            </w:r>
            <w:r w:rsidRPr="002F4AF5">
              <w:rPr>
                <w:rFonts w:ascii="Sylfaen" w:hAnsi="Sylfaen" w:cs="Sylfaen"/>
                <w:sz w:val="20"/>
                <w:szCs w:val="20"/>
                <w:lang w:val="ka-GE"/>
              </w:rPr>
              <w:t xml:space="preserve">საკმარისი </w:t>
            </w:r>
            <w:r w:rsidRPr="002F4AF5">
              <w:rPr>
                <w:rFonts w:ascii="AcadNusx" w:hAnsi="AcadNusx" w:cs="AcadNusx"/>
                <w:sz w:val="20"/>
                <w:szCs w:val="20"/>
                <w:lang w:val="ka-GE"/>
              </w:rPr>
              <w:t xml:space="preserve">- </w:t>
            </w:r>
            <w:r w:rsidRPr="002F4AF5">
              <w:rPr>
                <w:rFonts w:ascii="Sylfaen" w:hAnsi="Sylfaen" w:cs="Sylfaen"/>
                <w:sz w:val="20"/>
                <w:szCs w:val="20"/>
                <w:lang w:val="ka-GE"/>
              </w:rPr>
              <w:t>მაქსიმალური შეფასების 51-60 ქულა;</w:t>
            </w:r>
          </w:p>
          <w:p w:rsidR="00D94EEA" w:rsidRPr="002F4AF5" w:rsidRDefault="00D94EEA" w:rsidP="00D94EEA">
            <w:pPr>
              <w:widowControl w:val="0"/>
              <w:autoSpaceDE w:val="0"/>
              <w:autoSpaceDN w:val="0"/>
              <w:adjustRightInd w:val="0"/>
              <w:spacing w:after="0" w:line="240" w:lineRule="auto"/>
              <w:ind w:left="426"/>
              <w:jc w:val="both"/>
              <w:rPr>
                <w:rFonts w:ascii="Sylfaen" w:hAnsi="Sylfaen" w:cs="Sylfaen"/>
                <w:sz w:val="20"/>
                <w:szCs w:val="20"/>
                <w:lang w:val="ka-GE"/>
              </w:rPr>
            </w:pPr>
            <w:r w:rsidRPr="002F4AF5">
              <w:rPr>
                <w:rFonts w:ascii="Sylfaen" w:hAnsi="Sylfaen" w:cs="Sylfaen"/>
                <w:sz w:val="20"/>
                <w:szCs w:val="20"/>
                <w:lang w:val="ka-GE"/>
              </w:rPr>
              <w:t xml:space="preserve">ბ) </w:t>
            </w:r>
            <w:r w:rsidRPr="002F4AF5">
              <w:rPr>
                <w:rFonts w:ascii="Sylfaen" w:hAnsi="Sylfaen" w:cs="Sylfaen"/>
                <w:b/>
                <w:sz w:val="20"/>
                <w:szCs w:val="20"/>
                <w:lang w:val="ka-GE"/>
              </w:rPr>
              <w:t>ორი სახის უარყოფითი შეფასება:</w:t>
            </w:r>
          </w:p>
          <w:p w:rsidR="00D94EEA" w:rsidRPr="002F4AF5" w:rsidRDefault="00D94EEA" w:rsidP="00D94EEA">
            <w:pPr>
              <w:widowControl w:val="0"/>
              <w:autoSpaceDE w:val="0"/>
              <w:autoSpaceDN w:val="0"/>
              <w:adjustRightInd w:val="0"/>
              <w:spacing w:after="0" w:line="240" w:lineRule="auto"/>
              <w:ind w:left="993" w:hanging="284"/>
              <w:jc w:val="both"/>
              <w:rPr>
                <w:rFonts w:ascii="Sylfaen" w:hAnsi="Sylfaen" w:cs="Sylfaen"/>
                <w:sz w:val="20"/>
                <w:szCs w:val="20"/>
                <w:lang w:val="ka-GE"/>
              </w:rPr>
            </w:pPr>
            <w:r w:rsidRPr="002F4AF5">
              <w:rPr>
                <w:rFonts w:ascii="Sylfaen" w:hAnsi="Sylfaen" w:cs="Sylfaen"/>
                <w:sz w:val="20"/>
                <w:szCs w:val="20"/>
                <w:lang w:val="ka-GE"/>
              </w:rPr>
              <w:t xml:space="preserve">ბ.ა) </w:t>
            </w:r>
            <w:r w:rsidRPr="002F4AF5">
              <w:rPr>
                <w:sz w:val="20"/>
                <w:szCs w:val="20"/>
                <w:lang w:val="ka-GE"/>
              </w:rPr>
              <w:t xml:space="preserve">(FX) </w:t>
            </w:r>
            <w:r w:rsidRPr="002F4AF5">
              <w:rPr>
                <w:rFonts w:ascii="Sylfaen" w:hAnsi="Sylfaen" w:cs="Sylfaen"/>
                <w:sz w:val="20"/>
                <w:szCs w:val="20"/>
                <w:lang w:val="ka-GE"/>
              </w:rPr>
              <w:t>ვერ</w:t>
            </w:r>
            <w:r w:rsidRPr="00CA48BF">
              <w:rPr>
                <w:rFonts w:ascii="Sylfaen" w:hAnsi="Sylfaen" w:cs="Sylfaen"/>
                <w:sz w:val="20"/>
                <w:szCs w:val="20"/>
                <w:lang w:val="ka-GE"/>
              </w:rPr>
              <w:t xml:space="preserve"> </w:t>
            </w:r>
            <w:r w:rsidRPr="002F4AF5">
              <w:rPr>
                <w:rFonts w:ascii="Sylfaen" w:hAnsi="Sylfaen" w:cs="Sylfaen"/>
                <w:sz w:val="20"/>
                <w:szCs w:val="20"/>
                <w:lang w:val="ka-GE"/>
              </w:rPr>
              <w:t>ჩააბარა - მაქსიმალური შეფასების 41-50 ქულა, რაც ნიშნავს, რომ</w:t>
            </w:r>
            <w:r w:rsidRPr="00CA48BF">
              <w:rPr>
                <w:rFonts w:ascii="Sylfaen" w:hAnsi="Sylfaen" w:cs="Sylfaen"/>
                <w:sz w:val="20"/>
                <w:szCs w:val="20"/>
                <w:lang w:val="ka-GE"/>
              </w:rPr>
              <w:t xml:space="preserve"> </w:t>
            </w:r>
            <w:r w:rsidRPr="002F4AF5">
              <w:rPr>
                <w:rFonts w:ascii="Sylfaen" w:hAnsi="Sylfaen" w:cs="Sylfaen"/>
                <w:sz w:val="20"/>
                <w:szCs w:val="20"/>
                <w:lang w:val="ka-GE"/>
              </w:rPr>
              <w:t>სტუდენტს ჩასაბარებლად მეტი მუშაობა სჭირდება და ეძლევა დამოუკიდებელი</w:t>
            </w:r>
            <w:r w:rsidRPr="00CA48BF">
              <w:rPr>
                <w:rFonts w:ascii="Sylfaen" w:hAnsi="Sylfaen" w:cs="Sylfaen"/>
                <w:sz w:val="20"/>
                <w:szCs w:val="20"/>
                <w:lang w:val="ka-GE"/>
              </w:rPr>
              <w:t xml:space="preserve"> </w:t>
            </w:r>
            <w:r w:rsidRPr="002F4AF5">
              <w:rPr>
                <w:rFonts w:ascii="Sylfaen" w:hAnsi="Sylfaen" w:cs="Sylfaen"/>
                <w:sz w:val="20"/>
                <w:szCs w:val="20"/>
                <w:lang w:val="ka-GE"/>
              </w:rPr>
              <w:t>მუშაობით დამატებით გამოცდაზე ერთხელ გასვლის უფლება.</w:t>
            </w:r>
          </w:p>
          <w:p w:rsidR="00D94EEA" w:rsidRPr="002F4AF5" w:rsidRDefault="00D94EEA" w:rsidP="00D94EEA">
            <w:pPr>
              <w:widowControl w:val="0"/>
              <w:autoSpaceDE w:val="0"/>
              <w:autoSpaceDN w:val="0"/>
              <w:adjustRightInd w:val="0"/>
              <w:spacing w:after="0" w:line="240" w:lineRule="auto"/>
              <w:ind w:left="993" w:hanging="284"/>
              <w:jc w:val="both"/>
              <w:rPr>
                <w:rFonts w:ascii="Sylfaen" w:hAnsi="Sylfaen" w:cs="Sylfaen"/>
                <w:sz w:val="20"/>
                <w:szCs w:val="20"/>
                <w:lang w:val="ka-GE"/>
              </w:rPr>
            </w:pPr>
            <w:r w:rsidRPr="002F4AF5">
              <w:rPr>
                <w:rFonts w:ascii="Sylfaen" w:hAnsi="Sylfaen" w:cs="Sylfaen"/>
                <w:sz w:val="20"/>
                <w:szCs w:val="20"/>
                <w:lang w:val="ka-GE"/>
              </w:rPr>
              <w:t xml:space="preserve">ბ.ბ) </w:t>
            </w:r>
            <w:r w:rsidRPr="002F4AF5">
              <w:rPr>
                <w:sz w:val="20"/>
                <w:szCs w:val="20"/>
                <w:lang w:val="ka-GE"/>
              </w:rPr>
              <w:t xml:space="preserve">(F) </w:t>
            </w:r>
            <w:r w:rsidRPr="002F4AF5">
              <w:rPr>
                <w:rFonts w:ascii="Sylfaen" w:hAnsi="Sylfaen" w:cs="Sylfaen"/>
                <w:sz w:val="20"/>
                <w:szCs w:val="20"/>
                <w:lang w:val="ka-GE"/>
              </w:rPr>
              <w:t>ჩაიჭრა - მაქსიმალური შეფასების 40 ქულა და ნაკლები, რაც ნიშნავს,</w:t>
            </w:r>
            <w:r>
              <w:rPr>
                <w:rFonts w:ascii="Sylfaen" w:hAnsi="Sylfaen" w:cs="Sylfaen"/>
                <w:sz w:val="20"/>
                <w:szCs w:val="20"/>
                <w:lang w:val="ka-GE"/>
              </w:rPr>
              <w:t xml:space="preserve"> </w:t>
            </w:r>
            <w:r w:rsidRPr="002F4AF5">
              <w:rPr>
                <w:rFonts w:ascii="Sylfaen" w:hAnsi="Sylfaen" w:cs="Sylfaen"/>
                <w:sz w:val="20"/>
                <w:szCs w:val="20"/>
                <w:lang w:val="ka-GE"/>
              </w:rPr>
              <w:t>რომ</w:t>
            </w:r>
            <w:r w:rsidRPr="00CA48BF">
              <w:rPr>
                <w:rFonts w:ascii="Sylfaen" w:hAnsi="Sylfaen" w:cs="Sylfaen"/>
                <w:sz w:val="20"/>
                <w:szCs w:val="20"/>
                <w:lang w:val="ka-GE"/>
              </w:rPr>
              <w:t xml:space="preserve"> </w:t>
            </w:r>
            <w:r w:rsidRPr="002F4AF5">
              <w:rPr>
                <w:rFonts w:ascii="Sylfaen" w:hAnsi="Sylfaen" w:cs="Sylfaen"/>
                <w:sz w:val="20"/>
                <w:szCs w:val="20"/>
                <w:lang w:val="ka-GE"/>
              </w:rPr>
              <w:t>სტუდენტის მიერ ჩატარებული სამუშაო არ არის საკმარისი და მას საგანი ახლიდან</w:t>
            </w:r>
            <w:r w:rsidRPr="00CA48BF">
              <w:rPr>
                <w:rFonts w:ascii="Sylfaen" w:hAnsi="Sylfaen" w:cs="Sylfaen"/>
                <w:sz w:val="20"/>
                <w:szCs w:val="20"/>
                <w:lang w:val="ka-GE"/>
              </w:rPr>
              <w:t xml:space="preserve"> </w:t>
            </w:r>
            <w:r w:rsidRPr="002F4AF5">
              <w:rPr>
                <w:rFonts w:ascii="Sylfaen" w:hAnsi="Sylfaen" w:cs="Sylfaen"/>
                <w:sz w:val="20"/>
                <w:szCs w:val="20"/>
                <w:lang w:val="ka-GE"/>
              </w:rPr>
              <w:t>აქვს შესასწავლი.</w:t>
            </w:r>
          </w:p>
          <w:p w:rsidR="00D94EEA" w:rsidRDefault="00D94EEA" w:rsidP="00D94EEA">
            <w:pPr>
              <w:pStyle w:val="BodyTextIndent3"/>
              <w:tabs>
                <w:tab w:val="left" w:pos="-142"/>
                <w:tab w:val="left" w:pos="1418"/>
              </w:tabs>
              <w:spacing w:after="0" w:line="240" w:lineRule="auto"/>
              <w:ind w:left="630" w:hanging="360"/>
              <w:jc w:val="both"/>
              <w:rPr>
                <w:rFonts w:ascii="Sylfaen" w:hAnsi="Sylfaen" w:cs="Arial"/>
                <w:bCs/>
                <w:noProof/>
                <w:sz w:val="20"/>
                <w:szCs w:val="20"/>
                <w:lang w:val="ka-GE"/>
              </w:rPr>
            </w:pPr>
            <w:r>
              <w:rPr>
                <w:rFonts w:ascii="Sylfaen" w:hAnsi="Sylfaen" w:cs="Arial"/>
                <w:noProof/>
                <w:sz w:val="20"/>
                <w:szCs w:val="20"/>
                <w:lang w:val="ka-GE"/>
              </w:rPr>
              <w:t xml:space="preserve">6. </w:t>
            </w:r>
            <w:r w:rsidRPr="002F4AF5">
              <w:rPr>
                <w:rFonts w:ascii="Sylfaen" w:hAnsi="Sylfaen" w:cs="Arial"/>
                <w:noProof/>
                <w:sz w:val="20"/>
                <w:szCs w:val="20"/>
                <w:lang w:val="ka-GE"/>
              </w:rPr>
              <w:t>მე</w:t>
            </w:r>
            <w:r>
              <w:rPr>
                <w:rFonts w:ascii="Sylfaen" w:hAnsi="Sylfaen" w:cs="Arial"/>
                <w:noProof/>
                <w:sz w:val="20"/>
                <w:szCs w:val="20"/>
                <w:lang w:val="ka-GE"/>
              </w:rPr>
              <w:t>-5</w:t>
            </w:r>
            <w:r w:rsidRPr="002F4AF5">
              <w:rPr>
                <w:rFonts w:ascii="Sylfaen" w:hAnsi="Sylfaen" w:cs="Arial"/>
                <w:noProof/>
                <w:sz w:val="20"/>
                <w:szCs w:val="20"/>
                <w:lang w:val="ka-GE"/>
              </w:rPr>
              <w:t xml:space="preserve">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D94EEA" w:rsidRDefault="00D94EEA" w:rsidP="00D94EEA">
            <w:pPr>
              <w:pStyle w:val="BodyTextIndent3"/>
              <w:tabs>
                <w:tab w:val="left" w:pos="-142"/>
                <w:tab w:val="left" w:pos="1418"/>
              </w:tabs>
              <w:spacing w:after="0" w:line="240" w:lineRule="auto"/>
              <w:ind w:left="630" w:hanging="360"/>
              <w:jc w:val="both"/>
              <w:rPr>
                <w:rFonts w:ascii="Sylfaen" w:hAnsi="Sylfaen" w:cs="Arial"/>
                <w:bCs/>
                <w:noProof/>
                <w:sz w:val="20"/>
                <w:szCs w:val="20"/>
              </w:rPr>
            </w:pPr>
            <w:r>
              <w:rPr>
                <w:rFonts w:ascii="Sylfaen" w:hAnsi="Sylfaen" w:cs="Arial"/>
                <w:bCs/>
                <w:noProof/>
                <w:sz w:val="20"/>
                <w:szCs w:val="20"/>
                <w:lang w:val="ka-GE"/>
              </w:rPr>
              <w:t xml:space="preserve">7. </w:t>
            </w:r>
            <w:r w:rsidRPr="00F118EE">
              <w:rPr>
                <w:rFonts w:ascii="Sylfaen" w:hAnsi="Sylfaen" w:cs="Arial"/>
                <w:bCs/>
                <w:noProof/>
                <w:sz w:val="20"/>
                <w:szCs w:val="20"/>
              </w:rPr>
              <w:t>დასკვნითი გამოცდა არ უნდა შეფასდეს 40 ქულაზე მეტით.</w:t>
            </w:r>
          </w:p>
          <w:p w:rsidR="00D94EEA" w:rsidRDefault="00D94EEA" w:rsidP="00D94EEA">
            <w:pPr>
              <w:spacing w:after="0" w:line="240" w:lineRule="auto"/>
              <w:ind w:left="567" w:hanging="283"/>
              <w:jc w:val="both"/>
              <w:rPr>
                <w:rFonts w:ascii="Sylfaen" w:hAnsi="Sylfaen"/>
                <w:sz w:val="20"/>
                <w:szCs w:val="20"/>
                <w:lang w:val="ka-GE"/>
              </w:rPr>
            </w:pPr>
            <w:r>
              <w:rPr>
                <w:rFonts w:ascii="Sylfaen" w:hAnsi="Sylfaen" w:cs="Sylfaen"/>
                <w:sz w:val="20"/>
                <w:szCs w:val="20"/>
                <w:lang w:val="ka-GE"/>
              </w:rPr>
              <w:t xml:space="preserve">8. საგანმანათლებლო პროგრამის სასწავლო კომპონენტში </w:t>
            </w:r>
            <w:r w:rsidRPr="00AC1E7B">
              <w:rPr>
                <w:rFonts w:ascii="Sylfaen" w:hAnsi="Sylfaen"/>
                <w:sz w:val="20"/>
                <w:szCs w:val="20"/>
                <w:lang w:val="ka-GE"/>
              </w:rPr>
              <w:t>FX</w:t>
            </w:r>
            <w:r>
              <w:rPr>
                <w:rFonts w:ascii="Sylfaen" w:hAnsi="Sylfaen"/>
                <w:sz w:val="20"/>
                <w:szCs w:val="20"/>
                <w:lang w:val="ka-GE"/>
              </w:rPr>
              <w:t>-ის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w:t>
            </w:r>
          </w:p>
          <w:p w:rsidR="00D94EEA" w:rsidRDefault="00D94EEA" w:rsidP="00D94EEA">
            <w:pPr>
              <w:spacing w:after="0" w:line="240" w:lineRule="auto"/>
              <w:ind w:left="567" w:hanging="283"/>
              <w:jc w:val="both"/>
              <w:rPr>
                <w:rFonts w:ascii="Sylfaen" w:hAnsi="Sylfaen"/>
                <w:sz w:val="20"/>
                <w:szCs w:val="20"/>
                <w:lang w:val="ka-GE"/>
              </w:rPr>
            </w:pPr>
            <w:r>
              <w:rPr>
                <w:rFonts w:ascii="Sylfaen" w:hAnsi="Sylfaen" w:cs="Sylfaen"/>
                <w:sz w:val="20"/>
                <w:szCs w:val="20"/>
                <w:lang w:val="ka-GE"/>
              </w:rPr>
              <w:t>9. დასკვნით გამოცდაზე სტუდენტის მიერ მიღებული მინიმალური ზღვარი განისაზღვრება 15 ქულით.</w:t>
            </w:r>
          </w:p>
          <w:p w:rsidR="00D94EEA" w:rsidRDefault="00D94EEA" w:rsidP="00D94EEA">
            <w:pPr>
              <w:spacing w:after="0" w:line="240" w:lineRule="auto"/>
              <w:ind w:left="567" w:hanging="283"/>
              <w:jc w:val="both"/>
              <w:rPr>
                <w:rFonts w:ascii="Sylfaen" w:eastAsia="Calibri" w:hAnsi="Sylfaen" w:cs="Sylfaen"/>
                <w:sz w:val="20"/>
                <w:szCs w:val="20"/>
                <w:lang w:val="ka-GE" w:eastAsia="ru-RU"/>
              </w:rPr>
            </w:pPr>
            <w:r>
              <w:rPr>
                <w:rFonts w:ascii="Sylfaen" w:eastAsia="Calibri" w:hAnsi="Sylfaen" w:cs="Sylfaen"/>
                <w:sz w:val="20"/>
                <w:szCs w:val="20"/>
                <w:lang w:val="ka-GE" w:eastAsia="ru-RU"/>
              </w:rPr>
              <w:t xml:space="preserve">10. </w:t>
            </w:r>
            <w:r w:rsidRPr="00B37D84">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w:t>
            </w:r>
            <w:r>
              <w:rPr>
                <w:rFonts w:ascii="Sylfaen" w:eastAsia="Calibri" w:hAnsi="Sylfaen" w:cs="Sylfaen"/>
                <w:sz w:val="20"/>
                <w:szCs w:val="20"/>
                <w:lang w:val="ka-GE" w:eastAsia="ru-RU"/>
              </w:rPr>
              <w:t>.</w:t>
            </w:r>
          </w:p>
          <w:p w:rsidR="00D94EEA" w:rsidRPr="00B37D84" w:rsidRDefault="00D94EEA" w:rsidP="00D94EEA">
            <w:pPr>
              <w:spacing w:after="0" w:line="240" w:lineRule="auto"/>
              <w:ind w:left="567" w:hanging="283"/>
              <w:jc w:val="both"/>
              <w:rPr>
                <w:rFonts w:ascii="Sylfaen" w:eastAsia="Calibri" w:hAnsi="Sylfaen" w:cs="Sylfaen"/>
                <w:sz w:val="20"/>
                <w:szCs w:val="20"/>
                <w:lang w:val="ka-GE" w:eastAsia="ru-RU"/>
              </w:rPr>
            </w:pPr>
            <w:r>
              <w:rPr>
                <w:rFonts w:ascii="Sylfaen" w:eastAsia="Calibri" w:hAnsi="Sylfaen" w:cs="Sylfaen"/>
                <w:sz w:val="20"/>
                <w:szCs w:val="20"/>
                <w:lang w:val="ka-GE" w:eastAsia="ru-RU"/>
              </w:rPr>
              <w:t xml:space="preserve">11. </w:t>
            </w:r>
            <w:r w:rsidRPr="00B37D84">
              <w:rPr>
                <w:rFonts w:ascii="Sylfaen" w:eastAsia="Calibri" w:hAnsi="Sylfaen" w:cs="Sylfaen"/>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D94EEA" w:rsidRPr="00B37D84" w:rsidRDefault="00D94EEA" w:rsidP="00D94EEA">
            <w:pPr>
              <w:spacing w:after="0" w:line="240" w:lineRule="auto"/>
              <w:ind w:left="567" w:hanging="283"/>
              <w:jc w:val="both"/>
              <w:rPr>
                <w:rFonts w:ascii="Sylfaen" w:eastAsia="Calibri" w:hAnsi="Sylfaen" w:cs="Sylfaen"/>
                <w:sz w:val="20"/>
                <w:szCs w:val="20"/>
                <w:lang w:val="ka-GE" w:eastAsia="ru-RU"/>
              </w:rPr>
            </w:pPr>
            <w:r>
              <w:rPr>
                <w:rFonts w:ascii="Sylfaen" w:eastAsia="Calibri" w:hAnsi="Sylfaen" w:cs="Sylfaen"/>
                <w:sz w:val="20"/>
                <w:szCs w:val="20"/>
                <w:lang w:val="ka-GE" w:eastAsia="ru-RU"/>
              </w:rPr>
              <w:t xml:space="preserve">12. </w:t>
            </w:r>
            <w:r w:rsidRPr="00B37D84">
              <w:rPr>
                <w:rFonts w:ascii="Sylfaen" w:eastAsia="Calibri" w:hAnsi="Sylfaen" w:cs="Sylfaen"/>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3F6062" w:rsidRDefault="003F6062" w:rsidP="003F6062">
            <w:pPr>
              <w:spacing w:after="0" w:line="240" w:lineRule="auto"/>
              <w:ind w:firstLine="284"/>
              <w:jc w:val="both"/>
              <w:rPr>
                <w:rFonts w:ascii="Sylfaen" w:hAnsi="Sylfaen" w:cs="Sylfaen"/>
                <w:bCs/>
                <w:sz w:val="20"/>
                <w:szCs w:val="20"/>
              </w:rPr>
            </w:pPr>
            <w:r w:rsidRPr="00F118EE">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w:t>
            </w:r>
            <w:r>
              <w:rPr>
                <w:rFonts w:ascii="Sylfaen" w:hAnsi="Sylfaen" w:cs="Sylfaen"/>
                <w:bCs/>
                <w:noProof/>
                <w:sz w:val="20"/>
                <w:szCs w:val="20"/>
                <w:lang w:val="ka-GE"/>
              </w:rPr>
              <w:t xml:space="preserve"> </w:t>
            </w:r>
            <w:r w:rsidRPr="00F118EE">
              <w:rPr>
                <w:rFonts w:ascii="Sylfaen" w:hAnsi="Sylfaen" w:cs="Sylfaen"/>
                <w:bCs/>
                <w:noProof/>
                <w:sz w:val="20"/>
                <w:szCs w:val="20"/>
              </w:rPr>
              <w:t>სილაბუსებში</w:t>
            </w:r>
            <w:r>
              <w:rPr>
                <w:rFonts w:ascii="Sylfaen" w:hAnsi="Sylfaen" w:cs="Sylfaen"/>
                <w:bCs/>
                <w:noProof/>
                <w:sz w:val="20"/>
                <w:szCs w:val="20"/>
                <w:lang w:val="ka-GE"/>
              </w:rPr>
              <w:t>.</w:t>
            </w:r>
          </w:p>
          <w:p w:rsidR="000B28A3" w:rsidRPr="00CD1A46" w:rsidRDefault="000B28A3" w:rsidP="004D7A16">
            <w:pPr>
              <w:spacing w:after="0" w:line="240" w:lineRule="auto"/>
              <w:ind w:firstLine="284"/>
              <w:jc w:val="both"/>
              <w:rPr>
                <w:rFonts w:ascii="Sylfaen" w:hAnsi="Sylfaen" w:cs="Sylfaen"/>
                <w:bCs/>
                <w:sz w:val="20"/>
                <w:szCs w:val="20"/>
              </w:rPr>
            </w:pPr>
            <w:r w:rsidRPr="0008789B">
              <w:rPr>
                <w:rFonts w:ascii="Sylfaen" w:hAnsi="Sylfaen"/>
                <w:sz w:val="20"/>
                <w:szCs w:val="20"/>
                <w:lang w:val="ka-GE"/>
              </w:rPr>
              <w:t>შეფასების სისტემის ზოგადი მიზანია ხარისხობრივად განსაზღვროს დოქტორანტის მიერ სადოქტორო პროგრამის ცალკეული კომპონენტის შესრულება, მიღწეული შედეგების პროგრამის მიზნებთან შესაბამისობის გათვალისწინებით.</w:t>
            </w:r>
          </w:p>
          <w:p w:rsidR="000B28A3" w:rsidRPr="0008789B" w:rsidRDefault="000B28A3" w:rsidP="004D7A16">
            <w:pPr>
              <w:spacing w:after="0" w:line="240" w:lineRule="auto"/>
              <w:jc w:val="both"/>
              <w:rPr>
                <w:rFonts w:ascii="Sylfaen" w:hAnsi="Sylfaen"/>
                <w:sz w:val="20"/>
                <w:szCs w:val="20"/>
                <w:lang w:val="ka-GE"/>
              </w:rPr>
            </w:pPr>
            <w:r w:rsidRPr="0008789B">
              <w:rPr>
                <w:rFonts w:ascii="Sylfaen" w:hAnsi="Sylfaen"/>
                <w:sz w:val="20"/>
                <w:szCs w:val="20"/>
                <w:lang w:val="ka-GE"/>
              </w:rPr>
              <w:t>შეფასების ძირითადი პრინციპებია:</w:t>
            </w:r>
          </w:p>
          <w:p w:rsidR="000B28A3" w:rsidRPr="0008789B" w:rsidRDefault="000B28A3" w:rsidP="000D3630">
            <w:pPr>
              <w:numPr>
                <w:ilvl w:val="0"/>
                <w:numId w:val="12"/>
              </w:numPr>
              <w:tabs>
                <w:tab w:val="clear" w:pos="720"/>
              </w:tabs>
              <w:spacing w:after="0" w:line="240" w:lineRule="auto"/>
              <w:ind w:left="567" w:hanging="207"/>
              <w:jc w:val="both"/>
              <w:rPr>
                <w:rFonts w:ascii="Sylfaen" w:hAnsi="Sylfaen"/>
                <w:sz w:val="20"/>
                <w:szCs w:val="20"/>
                <w:lang w:val="ka-GE"/>
              </w:rPr>
            </w:pPr>
            <w:r w:rsidRPr="0008789B">
              <w:rPr>
                <w:rFonts w:ascii="Sylfaen" w:hAnsi="Sylfaen"/>
                <w:b/>
                <w:sz w:val="20"/>
                <w:szCs w:val="20"/>
                <w:lang w:val="ka-GE"/>
              </w:rPr>
              <w:t>გამჭვირვალობისა და საჯაროობის პრინციპი</w:t>
            </w:r>
            <w:r w:rsidRPr="0008789B">
              <w:rPr>
                <w:rFonts w:ascii="Sylfaen" w:hAnsi="Sylfaen"/>
                <w:sz w:val="20"/>
                <w:szCs w:val="20"/>
                <w:lang w:val="ka-GE"/>
              </w:rPr>
              <w:t xml:space="preserve"> - შეფასების მეთოდებისა და კრიტერიუმების შესახებ ინფორმაციის ხელმისაწვდომობა და წინასწარი ინფორმირებულობა;</w:t>
            </w:r>
          </w:p>
          <w:p w:rsidR="000B28A3" w:rsidRPr="0008789B" w:rsidRDefault="000B28A3" w:rsidP="000D3630">
            <w:pPr>
              <w:numPr>
                <w:ilvl w:val="0"/>
                <w:numId w:val="12"/>
              </w:numPr>
              <w:tabs>
                <w:tab w:val="clear" w:pos="720"/>
              </w:tabs>
              <w:spacing w:after="0" w:line="240" w:lineRule="auto"/>
              <w:ind w:left="567" w:hanging="207"/>
              <w:jc w:val="both"/>
              <w:rPr>
                <w:rFonts w:ascii="Sylfaen" w:hAnsi="Sylfaen"/>
                <w:sz w:val="20"/>
                <w:szCs w:val="20"/>
                <w:lang w:val="ka-GE"/>
              </w:rPr>
            </w:pPr>
            <w:r w:rsidRPr="0008789B">
              <w:rPr>
                <w:rFonts w:ascii="Sylfaen" w:hAnsi="Sylfaen"/>
                <w:b/>
                <w:sz w:val="20"/>
                <w:szCs w:val="20"/>
                <w:lang w:val="ka-GE"/>
              </w:rPr>
              <w:t>სამართლიანობისა და საყოველთაობის პრინციპი</w:t>
            </w:r>
            <w:r w:rsidRPr="0008789B">
              <w:rPr>
                <w:rFonts w:ascii="Sylfaen" w:hAnsi="Sylfaen"/>
                <w:sz w:val="20"/>
                <w:szCs w:val="20"/>
                <w:lang w:val="ka-GE"/>
              </w:rPr>
              <w:t xml:space="preserve"> - გამოვლენილი ცოდნის შეფასების დროს, ყველა დოქტორანტის მიმართ ერთიანი, წინასწარ განსაზღვრული პრინციპებით მიდგომა</w:t>
            </w:r>
            <w:r w:rsidR="00CD1A46">
              <w:rPr>
                <w:rFonts w:ascii="Sylfaen" w:hAnsi="Sylfaen"/>
                <w:sz w:val="20"/>
                <w:szCs w:val="20"/>
                <w:lang w:val="ka-GE"/>
              </w:rPr>
              <w:t>.</w:t>
            </w:r>
          </w:p>
          <w:p w:rsidR="00CD1A46" w:rsidRDefault="000B28A3" w:rsidP="004D7A16">
            <w:pPr>
              <w:spacing w:after="0" w:line="240" w:lineRule="auto"/>
              <w:ind w:firstLine="284"/>
              <w:jc w:val="both"/>
              <w:rPr>
                <w:rFonts w:ascii="Sylfaen" w:hAnsi="Sylfaen"/>
                <w:sz w:val="20"/>
                <w:szCs w:val="20"/>
                <w:lang w:val="ka-GE"/>
              </w:rPr>
            </w:pPr>
            <w:r w:rsidRPr="0008789B">
              <w:rPr>
                <w:rFonts w:ascii="Sylfaen" w:hAnsi="Sylfaen"/>
                <w:sz w:val="20"/>
                <w:szCs w:val="20"/>
                <w:lang w:val="ka-GE"/>
              </w:rPr>
              <w:t xml:space="preserve">დოქტორანტის </w:t>
            </w:r>
            <w:r w:rsidRPr="0008789B">
              <w:rPr>
                <w:rFonts w:ascii="Sylfaen" w:hAnsi="Sylfaen"/>
                <w:sz w:val="20"/>
                <w:szCs w:val="20"/>
                <w:u w:val="single"/>
                <w:lang w:val="ka-GE"/>
              </w:rPr>
              <w:t>აკადემიური მოსწრების</w:t>
            </w:r>
            <w:r w:rsidRPr="0008789B">
              <w:rPr>
                <w:rFonts w:ascii="Sylfaen" w:hAnsi="Sylfaen"/>
                <w:sz w:val="20"/>
                <w:szCs w:val="20"/>
                <w:lang w:val="ka-GE"/>
              </w:rPr>
              <w:t xml:space="preserve"> შეფასება ცალკეულ დისციპლინებში უნდა ხორციელდებოდეს სხვადასხვა აქტივობების მიხედვით, როგორებიცაა: შუალედური გამოცდები, ფინალური გამოცდა, მიზნობრივი წერითი ნაშრომის შესრულება, ინდივიდუალური დავალება და სხვა. შეფასების კრიტერიუმები განსხვავდება ცალკეულ დისციპლინათა სპეციფიკის გათვალისწინებით, რაც ფიქსირდება შესაბამისი საგნების სილაბუსებში.</w:t>
            </w:r>
          </w:p>
          <w:p w:rsidR="000B28A3" w:rsidRPr="0008789B" w:rsidRDefault="000B28A3" w:rsidP="004D7A16">
            <w:pPr>
              <w:spacing w:after="0" w:line="240" w:lineRule="auto"/>
              <w:ind w:firstLine="284"/>
              <w:jc w:val="both"/>
              <w:rPr>
                <w:rFonts w:ascii="Sylfaen" w:hAnsi="Sylfaen"/>
                <w:sz w:val="20"/>
                <w:szCs w:val="20"/>
                <w:lang w:val="ka-GE"/>
              </w:rPr>
            </w:pPr>
            <w:r w:rsidRPr="0008789B">
              <w:rPr>
                <w:rFonts w:ascii="Sylfaen" w:hAnsi="Sylfaen"/>
                <w:sz w:val="20"/>
                <w:szCs w:val="20"/>
                <w:u w:val="single"/>
                <w:lang w:val="ka-GE"/>
              </w:rPr>
              <w:t>პედაგოგიური პრაქტიკის</w:t>
            </w:r>
            <w:r w:rsidRPr="0008789B">
              <w:rPr>
                <w:rFonts w:ascii="Sylfaen" w:hAnsi="Sylfaen"/>
                <w:sz w:val="20"/>
                <w:szCs w:val="20"/>
                <w:lang w:val="ka-GE"/>
              </w:rPr>
              <w:t xml:space="preserve"> შეფასება ხდება აკადემიური საბჭოს 2011 წლის 28 აპრილის #76 (10/11) დადგენილებით განსაზღვრული პედაგოგიური პრაქტიკის უწყისის ფორმის მიხედვით.  </w:t>
            </w:r>
          </w:p>
          <w:p w:rsidR="00CD1A46" w:rsidRDefault="000B28A3" w:rsidP="004D7A16">
            <w:pPr>
              <w:spacing w:after="0" w:line="240" w:lineRule="auto"/>
              <w:jc w:val="both"/>
              <w:rPr>
                <w:rFonts w:ascii="Sylfaen" w:hAnsi="Sylfaen"/>
                <w:sz w:val="20"/>
                <w:szCs w:val="20"/>
                <w:lang w:val="ka-GE"/>
              </w:rPr>
            </w:pPr>
            <w:r w:rsidRPr="0008789B">
              <w:rPr>
                <w:rFonts w:ascii="Sylfaen" w:hAnsi="Sylfaen"/>
                <w:sz w:val="20"/>
                <w:szCs w:val="20"/>
                <w:u w:val="single"/>
                <w:lang w:val="ka-GE"/>
              </w:rPr>
              <w:t>სემინარების</w:t>
            </w:r>
            <w:r w:rsidRPr="0008789B">
              <w:rPr>
                <w:rFonts w:ascii="Sylfaen" w:hAnsi="Sylfaen"/>
                <w:sz w:val="20"/>
                <w:szCs w:val="20"/>
                <w:lang w:val="ka-GE"/>
              </w:rPr>
              <w:t xml:space="preserve"> შეფასება ხდება უნივერსიტეტში მიღებული სპეციალური შუალედური და სემინარის პრეზენტაციის უწყისით</w:t>
            </w:r>
            <w:r w:rsidR="00CD1A46">
              <w:rPr>
                <w:rFonts w:ascii="Sylfaen" w:hAnsi="Sylfaen"/>
                <w:sz w:val="20"/>
                <w:szCs w:val="20"/>
                <w:lang w:val="ka-GE"/>
              </w:rPr>
              <w:t>.</w:t>
            </w:r>
          </w:p>
          <w:p w:rsidR="00CD1A46" w:rsidRDefault="000B28A3" w:rsidP="004D7A16">
            <w:pPr>
              <w:spacing w:after="0" w:line="240" w:lineRule="auto"/>
              <w:jc w:val="both"/>
              <w:rPr>
                <w:rFonts w:ascii="Sylfaen" w:hAnsi="Sylfaen"/>
                <w:sz w:val="20"/>
                <w:szCs w:val="20"/>
                <w:lang w:val="ka-GE"/>
              </w:rPr>
            </w:pPr>
            <w:r w:rsidRPr="0008789B">
              <w:rPr>
                <w:rFonts w:ascii="Sylfaen" w:hAnsi="Sylfaen"/>
                <w:sz w:val="20"/>
                <w:szCs w:val="20"/>
                <w:u w:val="single"/>
                <w:lang w:val="ka-GE"/>
              </w:rPr>
              <w:lastRenderedPageBreak/>
              <w:t>კოლოქვიუმების</w:t>
            </w:r>
            <w:r w:rsidRPr="0008789B">
              <w:rPr>
                <w:rFonts w:ascii="Sylfaen" w:hAnsi="Sylfaen"/>
                <w:sz w:val="20"/>
                <w:szCs w:val="20"/>
                <w:lang w:val="ka-GE"/>
              </w:rPr>
              <w:t xml:space="preserve"> შეფასება ხდება ერთჯერადად საქართველოს განათლებისა</w:t>
            </w:r>
            <w:r w:rsidRPr="0008789B">
              <w:rPr>
                <w:rFonts w:ascii="Sylfaen" w:hAnsi="Sylfaen"/>
                <w:sz w:val="20"/>
                <w:szCs w:val="20"/>
              </w:rPr>
              <w:t xml:space="preserve"> </w:t>
            </w:r>
            <w:r w:rsidRPr="0008789B">
              <w:rPr>
                <w:rFonts w:ascii="Sylfaen" w:hAnsi="Sylfaen"/>
                <w:sz w:val="20"/>
                <w:szCs w:val="20"/>
                <w:lang w:val="ka-GE"/>
              </w:rPr>
              <w:t>და მეცნიერების მინისტრის    2007 წლის 5 იანვრის №3 ბრძანების მე–4 მუხლის მე–17 პუნქტით განსაზღვრული მეთოდიკით. კოლოქვიუმის შეფასების დროს დგება შესაბამისი ოქმი, რომელშიც მიეთითება დოქტორანტის მიერ მიღწეული წარმატებები. შეფასების დროს ყურადღება მახვილდება წარმოდგენილი მოხსენების შესრულების დონეზე, ნაშრომის პრეზენტაციისა და დასმულ შეკითხვებზე გაცემული პასუხების ხარისხზე და ა.შ. კოლოქვიუმის ერთჯერადი შეფასება აისახება აკაკი წერეთლის სახელმწიფო უნივერსიტეტის აკადემიური საბჭოს .................№ .....დადგენილებით დამტკიცებული უწყისის მიხედვით</w:t>
            </w:r>
            <w:r w:rsidR="00CD1A46">
              <w:rPr>
                <w:rFonts w:ascii="Sylfaen" w:hAnsi="Sylfaen"/>
                <w:sz w:val="20"/>
                <w:szCs w:val="20"/>
                <w:lang w:val="ka-GE"/>
              </w:rPr>
              <w:t>.</w:t>
            </w:r>
          </w:p>
          <w:p w:rsidR="00CD1A46" w:rsidRDefault="000B28A3" w:rsidP="004D7A16">
            <w:pPr>
              <w:spacing w:after="0" w:line="240" w:lineRule="auto"/>
              <w:jc w:val="both"/>
              <w:rPr>
                <w:rFonts w:ascii="Sylfaen" w:hAnsi="Sylfaen"/>
                <w:sz w:val="20"/>
                <w:szCs w:val="20"/>
                <w:lang w:val="ka-GE"/>
              </w:rPr>
            </w:pPr>
            <w:r w:rsidRPr="0008789B">
              <w:rPr>
                <w:rFonts w:ascii="Sylfaen" w:hAnsi="Sylfaen"/>
                <w:sz w:val="20"/>
                <w:szCs w:val="20"/>
                <w:u w:val="single"/>
                <w:lang w:val="ka-GE"/>
              </w:rPr>
              <w:t>სადისერტაციო ნაშრომის</w:t>
            </w:r>
            <w:r w:rsidRPr="0008789B">
              <w:rPr>
                <w:rFonts w:ascii="Sylfaen" w:hAnsi="Sylfaen"/>
                <w:sz w:val="20"/>
                <w:szCs w:val="20"/>
                <w:lang w:val="ka-GE"/>
              </w:rPr>
              <w:t xml:space="preserve"> საბოლოო შეფასება ხდება საქართველოს განათლებისა და მეცნიერების მინისტრის 2007 წლის 5 იანვრის №3 ბრძანების მე–4 მუხლის მე–17 პუნქტით,  აწსუ აკადემიური საბჭოს 2009 წლის 6 ნოემბრის #17 (09/10) დადგენილებით „აკაკი წერეთლის სახელმწიფო უნივერსიტეტის აკადემიური საბჭოს 2007 წლის 5 სექტემბრის დადგენილებაში „აკაკი წერეთლის სახელმწიფო უნივერსიტეტში დოქტორანტურის წარმართვის ძირითადი პრინციპების განსაზღვრის შესახებ“ ცვლილების შესახებ “</w:t>
            </w:r>
            <w:r w:rsidRPr="002733A0">
              <w:rPr>
                <w:rFonts w:ascii="Sylfaen" w:hAnsi="Sylfaen"/>
                <w:color w:val="FF0000"/>
                <w:sz w:val="20"/>
                <w:szCs w:val="20"/>
                <w:lang w:val="ka-GE"/>
              </w:rPr>
              <w:t xml:space="preserve"> .</w:t>
            </w:r>
          </w:p>
          <w:p w:rsidR="00CD1A46" w:rsidRDefault="000B28A3" w:rsidP="004D7A16">
            <w:pPr>
              <w:spacing w:after="0" w:line="240" w:lineRule="auto"/>
              <w:jc w:val="both"/>
              <w:rPr>
                <w:rFonts w:ascii="Sylfaen" w:hAnsi="Sylfaen"/>
                <w:sz w:val="20"/>
                <w:szCs w:val="20"/>
                <w:lang w:val="ka-GE"/>
              </w:rPr>
            </w:pPr>
            <w:r w:rsidRPr="0008789B">
              <w:rPr>
                <w:rFonts w:ascii="Sylfaen" w:hAnsi="Sylfaen"/>
                <w:sz w:val="20"/>
                <w:szCs w:val="20"/>
                <w:lang w:val="ka-GE"/>
              </w:rPr>
              <w:t>სხვა აკრედიტებულ უმაღლეს საგანმანათლებლო დაწესებულებაში გავლილი კომპონენტის კრედიტის აღიარება ხდება აწსუ აკადემიური საბჭოს სპეციალური დადგენილებით.</w:t>
            </w:r>
          </w:p>
          <w:p w:rsidR="00CD1A46" w:rsidRDefault="000B28A3" w:rsidP="004D7A16">
            <w:pPr>
              <w:spacing w:after="0" w:line="240" w:lineRule="auto"/>
              <w:jc w:val="both"/>
              <w:rPr>
                <w:rFonts w:ascii="Sylfaen" w:hAnsi="Sylfaen"/>
                <w:sz w:val="20"/>
                <w:szCs w:val="20"/>
                <w:lang w:val="ka-GE"/>
              </w:rPr>
            </w:pPr>
            <w:r w:rsidRPr="0008789B">
              <w:rPr>
                <w:rFonts w:ascii="Sylfaen" w:eastAsia="Times New Roman" w:hAnsi="Sylfaen"/>
                <w:sz w:val="20"/>
                <w:szCs w:val="20"/>
                <w:lang w:val="ka-GE" w:eastAsia="ru-RU"/>
              </w:rPr>
              <w:t xml:space="preserve">უმაღლესი განათლების შესახებ საქართველოს კანონის თანახმად დოქტორანტურა არის უმაღლესი განათლების მესამე საფეხური, რომელიც მოიცავს არანაკლებ 180 კრედიტს ‘საქართველოს კანონი უმაღლესი განათლების შესახებ“ (თავი </w:t>
            </w:r>
            <w:r w:rsidRPr="0008789B">
              <w:rPr>
                <w:rFonts w:ascii="Sylfaen" w:eastAsia="Times New Roman" w:hAnsi="Sylfaen"/>
                <w:sz w:val="20"/>
                <w:szCs w:val="20"/>
                <w:lang w:eastAsia="ru-RU"/>
              </w:rPr>
              <w:t xml:space="preserve">VII, </w:t>
            </w:r>
            <w:r w:rsidRPr="0008789B">
              <w:rPr>
                <w:rFonts w:ascii="Sylfaen" w:eastAsia="Times New Roman" w:hAnsi="Sylfaen"/>
                <w:sz w:val="20"/>
                <w:szCs w:val="20"/>
                <w:lang w:val="ka-GE" w:eastAsia="ru-RU"/>
              </w:rPr>
              <w:t>მუხლი 46. 2.</w:t>
            </w:r>
            <w:r w:rsidRPr="0008789B">
              <w:rPr>
                <w:rFonts w:ascii="Sylfaen" w:eastAsia="Times New Roman" w:hAnsi="Sylfaen"/>
                <w:sz w:val="20"/>
                <w:szCs w:val="20"/>
                <w:lang w:eastAsia="ru-RU"/>
              </w:rPr>
              <w:t xml:space="preserve"> </w:t>
            </w:r>
            <w:r w:rsidRPr="0008789B">
              <w:rPr>
                <w:rFonts w:ascii="Sylfaen" w:eastAsia="Times New Roman" w:hAnsi="Sylfaen"/>
                <w:sz w:val="20"/>
                <w:szCs w:val="20"/>
                <w:lang w:val="ka-GE" w:eastAsia="ru-RU"/>
              </w:rPr>
              <w:t xml:space="preserve">გ). აკაკი წერეთლის სახელმწიფო უნივერსიტეტში 180 კრედიტიდან 60 კრედითი ეთმობა სადოქტორო პროგრამით გათვალისწინებულ სასწავლო კომპონენტს, ხოლო 120 კრედიტი კი კვლევით კომპონენტს (აკაკი წერეთლის სახელმწიფო უნივერსიტეტის აკადემიური საბჭოს </w:t>
            </w:r>
            <w:r w:rsidRPr="0008789B">
              <w:rPr>
                <w:rFonts w:ascii="Sylfaen" w:eastAsia="Times New Roman" w:hAnsi="Sylfaen"/>
                <w:sz w:val="20"/>
                <w:szCs w:val="20"/>
                <w:lang w:eastAsia="ru-RU"/>
              </w:rPr>
              <w:t xml:space="preserve">2011 </w:t>
            </w:r>
            <w:r w:rsidRPr="0008789B">
              <w:rPr>
                <w:rFonts w:ascii="Sylfaen" w:eastAsia="Times New Roman" w:hAnsi="Sylfaen"/>
                <w:sz w:val="20"/>
                <w:szCs w:val="20"/>
                <w:lang w:val="ka-GE" w:eastAsia="ru-RU"/>
              </w:rPr>
              <w:t>წლის 28 აპრილის №75(10/11) დადგენილება).</w:t>
            </w:r>
          </w:p>
          <w:p w:rsidR="000B28A3" w:rsidRPr="00CD1A46" w:rsidRDefault="000B28A3" w:rsidP="004D7A16">
            <w:pPr>
              <w:spacing w:after="0" w:line="240" w:lineRule="auto"/>
              <w:jc w:val="both"/>
              <w:rPr>
                <w:rFonts w:ascii="Sylfaen" w:hAnsi="Sylfaen"/>
                <w:sz w:val="20"/>
                <w:szCs w:val="20"/>
                <w:lang w:val="ka-GE"/>
              </w:rPr>
            </w:pPr>
            <w:r w:rsidRPr="0008789B">
              <w:rPr>
                <w:rFonts w:ascii="Sylfaen" w:eastAsia="Times New Roman" w:hAnsi="Sylfaen"/>
                <w:sz w:val="20"/>
                <w:szCs w:val="20"/>
                <w:lang w:val="ka-GE" w:eastAsia="ru-RU"/>
              </w:rPr>
              <w:t>კვლევითი კომპონენტისათვის გათვალისწინებული 120 კრედიტის ათვისება დასტურდება სადისერტაციო ნაშრომის წარმატებულად დაცვის შედეგად. სადისერტაციო ნაშრომის სადისერტაციო კომისიის წინაშე საჯარო დისკუსიაზე გატანის წინაპირობებია შემდეგი:</w:t>
            </w:r>
          </w:p>
          <w:p w:rsidR="000B28A3" w:rsidRPr="0008789B" w:rsidRDefault="000B28A3" w:rsidP="000D3630">
            <w:pPr>
              <w:numPr>
                <w:ilvl w:val="0"/>
                <w:numId w:val="13"/>
              </w:numPr>
              <w:spacing w:after="0" w:line="240" w:lineRule="auto"/>
              <w:ind w:left="284" w:hanging="207"/>
              <w:contextualSpacing/>
              <w:jc w:val="both"/>
              <w:rPr>
                <w:rFonts w:ascii="Sylfaen" w:hAnsi="Sylfaen"/>
                <w:sz w:val="20"/>
                <w:szCs w:val="20"/>
                <w:lang w:val="ka-GE"/>
              </w:rPr>
            </w:pPr>
            <w:r w:rsidRPr="0008789B">
              <w:rPr>
                <w:rFonts w:ascii="Sylfaen" w:hAnsi="Sylfaen"/>
                <w:sz w:val="20"/>
                <w:szCs w:val="20"/>
                <w:lang w:val="ka-GE"/>
              </w:rPr>
              <w:t>სადოქტორო პროგრამით სასწავლო კომპონენტისათვის გათვალისწინებული 60 კრედიტის ათვისების დამადასტურებელი კრებსითი უწყისის წარდგენა ფაკულტეტის სადისერტაციო საბჭოში. კრებსით უწყისს გასცემს დოქტორანტურის განყოფილება და ხელს აწერენ უნივერსიტეტის რექტორი და დოქტორანტურის განყოფილების უფროსი;</w:t>
            </w:r>
          </w:p>
          <w:p w:rsidR="000B28A3" w:rsidRPr="0008789B" w:rsidRDefault="000B28A3" w:rsidP="000D3630">
            <w:pPr>
              <w:numPr>
                <w:ilvl w:val="0"/>
                <w:numId w:val="13"/>
              </w:numPr>
              <w:spacing w:after="0" w:line="240" w:lineRule="auto"/>
              <w:ind w:left="284" w:hanging="207"/>
              <w:contextualSpacing/>
              <w:jc w:val="both"/>
              <w:rPr>
                <w:rFonts w:ascii="Sylfaen" w:hAnsi="Sylfaen"/>
                <w:sz w:val="20"/>
                <w:szCs w:val="20"/>
                <w:lang w:val="ka-GE"/>
              </w:rPr>
            </w:pPr>
            <w:r w:rsidRPr="0008789B">
              <w:rPr>
                <w:rFonts w:ascii="Sylfaen" w:hAnsi="Sylfaen"/>
                <w:sz w:val="20"/>
                <w:szCs w:val="20"/>
                <w:lang w:val="ka-GE"/>
              </w:rPr>
              <w:t xml:space="preserve">სადოქტორო პროგრამის კვლევითი კომპონენტით გათვალისწინებული არანაკლებ სამი კოლოქვიუმის </w:t>
            </w:r>
            <w:r w:rsidRPr="0008789B">
              <w:rPr>
                <w:rFonts w:ascii="Sylfaen" w:hAnsi="Sylfaen"/>
                <w:sz w:val="20"/>
                <w:szCs w:val="20"/>
              </w:rPr>
              <w:t xml:space="preserve">შესრულების </w:t>
            </w:r>
            <w:r w:rsidRPr="0008789B">
              <w:rPr>
                <w:rFonts w:ascii="Sylfaen" w:hAnsi="Sylfaen"/>
                <w:sz w:val="20"/>
                <w:szCs w:val="20"/>
                <w:lang w:val="ka-GE"/>
              </w:rPr>
              <w:t>ოქმის წარდგენა ფაკულტეტის სადისერტაციო საბჭოში. კოლოქვიუმების შესრულება დასტურდება დოქტორანტურის განყოფილების მიერ გაცემული ცნობით არანაკლებ სამი კოლოქვიუმის შესრულების შესახებ და ამ კოლოქვიუმების შეფასებ</w:t>
            </w:r>
            <w:r w:rsidRPr="0008789B">
              <w:rPr>
                <w:rFonts w:ascii="Sylfaen" w:hAnsi="Sylfaen"/>
                <w:sz w:val="20"/>
                <w:szCs w:val="20"/>
                <w:lang w:val="af-ZA"/>
              </w:rPr>
              <w:t>ით</w:t>
            </w:r>
            <w:r w:rsidRPr="0008789B">
              <w:rPr>
                <w:rFonts w:ascii="Sylfaen" w:hAnsi="Sylfaen"/>
                <w:sz w:val="20"/>
                <w:szCs w:val="20"/>
                <w:lang w:val="ka-GE"/>
              </w:rPr>
              <w:t>, ცნობას ხელს აწერენ უნივერსიტეტის რექტორი და დოქტორანტურის განყოფილების უფროსი. კოლოქვიუმების შეფასების მეთოდიკა განისაზღვრება საქართველოს განათლებისა და მეცნიერების მინისტრის</w:t>
            </w:r>
            <w:r>
              <w:rPr>
                <w:rFonts w:ascii="Sylfaen" w:hAnsi="Sylfaen"/>
                <w:sz w:val="20"/>
                <w:szCs w:val="20"/>
                <w:lang w:val="ka-GE"/>
              </w:rPr>
              <w:t xml:space="preserve"> 20</w:t>
            </w:r>
            <w:r>
              <w:rPr>
                <w:rFonts w:ascii="Sylfaen" w:hAnsi="Sylfaen"/>
                <w:sz w:val="20"/>
                <w:szCs w:val="20"/>
              </w:rPr>
              <w:t>0</w:t>
            </w:r>
            <w:r w:rsidRPr="0008789B">
              <w:rPr>
                <w:rFonts w:ascii="Sylfaen" w:hAnsi="Sylfaen"/>
                <w:sz w:val="20"/>
                <w:szCs w:val="20"/>
                <w:lang w:val="ka-GE"/>
              </w:rPr>
              <w:t>7 წლის 5 იანვრის №3 ბრძანების მე–4 მუხლის მე–17 პუნქტით. კოლოქვიუმის შეფასება ითვლება დადებითად თუ იგი მიიღებს ამ მუხლით გათვალისწინებულ ა),ბ),გ),დ) და ე) შეფასხებებს, ვ) შეფასების შემთხვევაში დოქტორანტს უფლება აქვს იგივე კოლოქვიუმი შესწორებული სახით ჩააბაროს მომდევნო სემესტრში, ხოლო ზ) შეფასების შემთხვევაში დოქტორანტმა თავიდან უნდა გაიაროს კოლოქვიუმის შესრულების პროცედურა;</w:t>
            </w:r>
          </w:p>
          <w:p w:rsidR="000B28A3" w:rsidRPr="0008789B" w:rsidRDefault="000B28A3" w:rsidP="000D3630">
            <w:pPr>
              <w:numPr>
                <w:ilvl w:val="0"/>
                <w:numId w:val="13"/>
              </w:numPr>
              <w:spacing w:after="0" w:line="240" w:lineRule="auto"/>
              <w:ind w:left="284" w:hanging="207"/>
              <w:contextualSpacing/>
              <w:jc w:val="both"/>
              <w:rPr>
                <w:rFonts w:ascii="Sylfaen" w:hAnsi="Sylfaen"/>
                <w:sz w:val="20"/>
                <w:szCs w:val="20"/>
                <w:lang w:val="ka-GE"/>
              </w:rPr>
            </w:pPr>
            <w:r w:rsidRPr="0008789B">
              <w:rPr>
                <w:rFonts w:ascii="Sylfaen" w:hAnsi="Sylfaen"/>
                <w:sz w:val="20"/>
                <w:szCs w:val="20"/>
                <w:lang w:val="ka-GE"/>
              </w:rPr>
              <w:t xml:space="preserve">ფაკულტეტების სადისერტაციო საბჭოების მიერ განსაზღვრული პუბლიკაციების რაოდენობა, ფაკულტეტების სადისერტაციო საბჭოების მიერ დამტკიცებულ გამოცემებში, რომლებიც დასტურდება სტატიის წარდგინებით; დისერტანტმა შეიძლება წარმოადგინოს მონოგრაფიაც. მონოგრაფიაა </w:t>
            </w:r>
            <w:r w:rsidRPr="0008789B">
              <w:rPr>
                <w:rFonts w:ascii="Sylfaen" w:hAnsi="Sylfaen"/>
                <w:bCs/>
                <w:noProof/>
                <w:sz w:val="20"/>
                <w:szCs w:val="20"/>
                <w:lang w:val="ka-GE"/>
              </w:rPr>
              <w:t xml:space="preserve">სადისერტაციო ნაშრომთან დაკავშირებული პრობლემატიკის აღწერის, მათი გადაწყვეტის გზებისა და მეთოდების, მიღწეული კვლევითი შედეგების გამოცემა ბეჭდვითი სახით. </w:t>
            </w:r>
            <w:r w:rsidRPr="0008789B">
              <w:rPr>
                <w:rFonts w:ascii="Sylfaen" w:hAnsi="Sylfaen"/>
                <w:bCs/>
                <w:noProof/>
                <w:sz w:val="20"/>
                <w:szCs w:val="20"/>
              </w:rPr>
              <w:t xml:space="preserve">ISBN, ISSN, </w:t>
            </w:r>
            <w:r w:rsidRPr="0008789B">
              <w:rPr>
                <w:rFonts w:ascii="Sylfaen" w:hAnsi="Sylfaen"/>
                <w:bCs/>
                <w:noProof/>
                <w:sz w:val="20"/>
                <w:szCs w:val="20"/>
                <w:lang w:val="ka-GE"/>
              </w:rPr>
              <w:t xml:space="preserve">არანაკლებ 100 ეგზემპლარი. </w:t>
            </w:r>
            <w:r w:rsidRPr="0008789B">
              <w:rPr>
                <w:rFonts w:ascii="Sylfaen" w:hAnsi="Sylfaen"/>
                <w:bCs/>
                <w:noProof/>
                <w:sz w:val="20"/>
                <w:szCs w:val="20"/>
              </w:rPr>
              <w:t>ცნობა სტა</w:t>
            </w:r>
            <w:r w:rsidRPr="0008789B">
              <w:rPr>
                <w:rFonts w:ascii="Sylfaen" w:hAnsi="Sylfaen"/>
                <w:bCs/>
                <w:noProof/>
                <w:sz w:val="20"/>
                <w:szCs w:val="20"/>
                <w:lang w:val="ka-GE"/>
              </w:rPr>
              <w:t>მ</w:t>
            </w:r>
            <w:r w:rsidRPr="0008789B">
              <w:rPr>
                <w:rFonts w:ascii="Sylfaen" w:hAnsi="Sylfaen"/>
                <w:bCs/>
                <w:noProof/>
                <w:sz w:val="20"/>
                <w:szCs w:val="20"/>
              </w:rPr>
              <w:t>ბიდან, გადახდის ქვითარი</w:t>
            </w:r>
            <w:r w:rsidRPr="0008789B">
              <w:rPr>
                <w:rFonts w:ascii="Sylfaen" w:hAnsi="Sylfaen"/>
                <w:bCs/>
                <w:noProof/>
                <w:sz w:val="20"/>
                <w:szCs w:val="20"/>
                <w:lang w:val="ka-GE"/>
              </w:rPr>
              <w:t>;</w:t>
            </w:r>
          </w:p>
          <w:p w:rsidR="000B28A3" w:rsidRPr="0008789B" w:rsidRDefault="000B28A3" w:rsidP="000D3630">
            <w:pPr>
              <w:numPr>
                <w:ilvl w:val="0"/>
                <w:numId w:val="13"/>
              </w:numPr>
              <w:spacing w:after="0" w:line="240" w:lineRule="auto"/>
              <w:ind w:left="284" w:hanging="207"/>
              <w:contextualSpacing/>
              <w:jc w:val="both"/>
              <w:rPr>
                <w:rFonts w:ascii="Sylfaen" w:hAnsi="Sylfaen"/>
                <w:sz w:val="20"/>
                <w:szCs w:val="20"/>
                <w:lang w:val="ka-GE"/>
              </w:rPr>
            </w:pPr>
            <w:r w:rsidRPr="0008789B">
              <w:rPr>
                <w:rFonts w:ascii="Sylfaen" w:hAnsi="Sylfaen"/>
                <w:sz w:val="20"/>
                <w:szCs w:val="20"/>
                <w:lang w:val="ka-GE"/>
              </w:rPr>
              <w:t xml:space="preserve">ფაკულტეტების სადისერტაციო საბჭოების მიერ განსაზღვრული რაოდენობის კონფერენციებში მონაწილეობა და </w:t>
            </w:r>
            <w:r w:rsidRPr="0008789B">
              <w:rPr>
                <w:rFonts w:ascii="Sylfaen" w:hAnsi="Sylfaen"/>
                <w:bCs/>
                <w:noProof/>
                <w:sz w:val="20"/>
                <w:szCs w:val="20"/>
                <w:lang w:val="ka-GE"/>
              </w:rPr>
              <w:t>სადისერტაციო თემასთან დაკავშირებული მოხსენების წარდგენა</w:t>
            </w:r>
            <w:r w:rsidRPr="0008789B">
              <w:rPr>
                <w:rFonts w:ascii="Sylfaen" w:hAnsi="Sylfaen"/>
                <w:sz w:val="20"/>
                <w:szCs w:val="20"/>
                <w:lang w:val="ka-GE"/>
              </w:rPr>
              <w:t>,</w:t>
            </w:r>
            <w:r w:rsidRPr="0008789B">
              <w:rPr>
                <w:rFonts w:ascii="Sylfaen" w:hAnsi="Sylfaen"/>
                <w:bCs/>
                <w:noProof/>
                <w:sz w:val="20"/>
                <w:szCs w:val="20"/>
                <w:lang w:val="ka-GE"/>
              </w:rPr>
              <w:t xml:space="preserve"> რისი შესრულებაც დასტურდება შესაბამისი ნაშრომის გამოქვეყნებით კონფერენციის შრომების კრებულში და მისი წარმოდგენით;</w:t>
            </w:r>
          </w:p>
          <w:p w:rsidR="000B28A3" w:rsidRPr="0008789B" w:rsidRDefault="000B28A3" w:rsidP="000D3630">
            <w:pPr>
              <w:numPr>
                <w:ilvl w:val="0"/>
                <w:numId w:val="13"/>
              </w:numPr>
              <w:spacing w:after="0" w:line="240" w:lineRule="auto"/>
              <w:ind w:left="284" w:hanging="207"/>
              <w:contextualSpacing/>
              <w:jc w:val="both"/>
              <w:rPr>
                <w:rFonts w:ascii="Sylfaen" w:hAnsi="Sylfaen"/>
                <w:sz w:val="20"/>
                <w:szCs w:val="20"/>
                <w:lang w:val="ka-GE"/>
              </w:rPr>
            </w:pPr>
            <w:r w:rsidRPr="0008789B">
              <w:rPr>
                <w:rFonts w:ascii="Sylfaen" w:hAnsi="Sylfaen"/>
                <w:sz w:val="20"/>
                <w:szCs w:val="20"/>
                <w:lang w:val="ka-GE"/>
              </w:rPr>
              <w:t>ფაკულტეტების სადისერტაციო საბჭოების მიერ განსაზღვრული რაოდენობის სტატიების ანონიმი ექსპერტის მიერ შეფასება;</w:t>
            </w:r>
          </w:p>
          <w:p w:rsidR="000B28A3" w:rsidRPr="0008789B" w:rsidRDefault="000B28A3" w:rsidP="000D3630">
            <w:pPr>
              <w:numPr>
                <w:ilvl w:val="0"/>
                <w:numId w:val="13"/>
              </w:numPr>
              <w:tabs>
                <w:tab w:val="left" w:pos="284"/>
                <w:tab w:val="left" w:pos="426"/>
              </w:tabs>
              <w:spacing w:after="0" w:line="240" w:lineRule="auto"/>
              <w:ind w:left="284" w:hanging="207"/>
              <w:contextualSpacing/>
              <w:jc w:val="both"/>
              <w:rPr>
                <w:rFonts w:ascii="Sylfaen" w:hAnsi="Sylfaen"/>
                <w:sz w:val="20"/>
                <w:szCs w:val="20"/>
                <w:lang w:val="ka-GE"/>
              </w:rPr>
            </w:pPr>
            <w:r w:rsidRPr="0008789B">
              <w:rPr>
                <w:rFonts w:ascii="Sylfaen" w:hAnsi="Sylfaen"/>
                <w:sz w:val="20"/>
                <w:szCs w:val="20"/>
                <w:lang w:val="ka-GE"/>
              </w:rPr>
              <w:t>დასრულებული სადისერტაციო ნაშრომის განხილვა დეპარტამენტის სპეციალურ სხდომაზე</w:t>
            </w:r>
            <w:r w:rsidRPr="0008789B">
              <w:rPr>
                <w:rFonts w:ascii="Sylfaen" w:hAnsi="Sylfaen"/>
                <w:b/>
                <w:sz w:val="20"/>
                <w:szCs w:val="20"/>
                <w:lang w:val="af-ZA"/>
              </w:rPr>
              <w:t xml:space="preserve"> </w:t>
            </w:r>
            <w:r w:rsidRPr="0008789B">
              <w:rPr>
                <w:rFonts w:ascii="Sylfaen" w:hAnsi="Sylfaen"/>
                <w:sz w:val="20"/>
                <w:szCs w:val="20"/>
                <w:lang w:val="ka-GE"/>
              </w:rPr>
              <w:t>სემინარზე;</w:t>
            </w:r>
          </w:p>
          <w:p w:rsidR="000B28A3" w:rsidRPr="0008789B" w:rsidRDefault="000B28A3" w:rsidP="000D3630">
            <w:pPr>
              <w:numPr>
                <w:ilvl w:val="0"/>
                <w:numId w:val="13"/>
              </w:numPr>
              <w:spacing w:after="0" w:line="240" w:lineRule="auto"/>
              <w:ind w:left="284" w:hanging="207"/>
              <w:contextualSpacing/>
              <w:jc w:val="both"/>
              <w:rPr>
                <w:rFonts w:ascii="Sylfaen" w:hAnsi="Sylfaen"/>
                <w:sz w:val="20"/>
                <w:szCs w:val="20"/>
                <w:lang w:val="ka-GE"/>
              </w:rPr>
            </w:pPr>
            <w:r w:rsidRPr="0008789B">
              <w:rPr>
                <w:rFonts w:ascii="Sylfaen" w:hAnsi="Sylfaen"/>
                <w:sz w:val="20"/>
                <w:szCs w:val="20"/>
                <w:lang w:val="ka-GE"/>
              </w:rPr>
              <w:t xml:space="preserve">ფაკულტეტების სადისერტაციო საბჭოების მიერ ოფიციალური ექსპერტების გამოყოფა, რომელიც დასამტკიცებლად წარედგინება რექტორს; ოფიციალური ექსპერტების რაოდენობა და მათი შრომის შინაარსი განისაზღვრება  აკაკი წერეთლის სახელმწიფო უნივერსიტეტის აკადემიური საბჭოს </w:t>
            </w:r>
            <w:r w:rsidRPr="0008789B">
              <w:rPr>
                <w:rFonts w:ascii="Sylfaen" w:hAnsi="Sylfaen"/>
                <w:sz w:val="20"/>
                <w:szCs w:val="20"/>
              </w:rPr>
              <w:t>20</w:t>
            </w:r>
            <w:r w:rsidRPr="0008789B">
              <w:rPr>
                <w:rFonts w:ascii="Sylfaen" w:hAnsi="Sylfaen"/>
                <w:sz w:val="20"/>
                <w:szCs w:val="20"/>
                <w:lang w:val="ka-GE"/>
              </w:rPr>
              <w:t>7 წლის 5 სექტემბრის №1 დადგენილებით მუხლი 19;</w:t>
            </w:r>
          </w:p>
          <w:p w:rsidR="000B28A3" w:rsidRPr="0008789B" w:rsidRDefault="000B28A3" w:rsidP="000D3630">
            <w:pPr>
              <w:numPr>
                <w:ilvl w:val="0"/>
                <w:numId w:val="13"/>
              </w:numPr>
              <w:spacing w:after="0" w:line="240" w:lineRule="auto"/>
              <w:ind w:left="284" w:hanging="207"/>
              <w:contextualSpacing/>
              <w:jc w:val="both"/>
              <w:rPr>
                <w:rFonts w:ascii="Sylfaen" w:hAnsi="Sylfaen"/>
                <w:sz w:val="20"/>
                <w:szCs w:val="20"/>
                <w:lang w:val="ka-GE"/>
              </w:rPr>
            </w:pPr>
            <w:r w:rsidRPr="0008789B">
              <w:rPr>
                <w:rFonts w:ascii="Sylfaen" w:hAnsi="Sylfaen"/>
                <w:sz w:val="20"/>
                <w:szCs w:val="20"/>
                <w:lang w:val="ka-GE"/>
              </w:rPr>
              <w:t xml:space="preserve">ოფიციალური ექსპერტების დადებითი შეფასების შემთხვევაში ფაკულტეტების სადისერტაციო საბჭოების მიერ 2 ან 3 შემფასებლის (რეცენზენტის) გამოყოფა, რომელიც დასამტკიცებლად წარედგინება რექტორს; თუ ვინ შეიძლება იყოს ოფიციალური შემფასებელი (რეცენზენტი) და ოფიციალური შემფასებელის (რეცენზენტის) შრომის შინაარსი განისაზღვრავრება აკაკი წერეთლის სახელმწიფო უნივერსიტეტის აკადემიური საბჭოს </w:t>
            </w:r>
            <w:r w:rsidRPr="0008789B">
              <w:rPr>
                <w:rFonts w:ascii="Sylfaen" w:hAnsi="Sylfaen"/>
                <w:sz w:val="20"/>
                <w:szCs w:val="20"/>
              </w:rPr>
              <w:t>200</w:t>
            </w:r>
            <w:r w:rsidRPr="0008789B">
              <w:rPr>
                <w:rFonts w:ascii="Sylfaen" w:hAnsi="Sylfaen"/>
                <w:sz w:val="20"/>
                <w:szCs w:val="20"/>
                <w:lang w:val="ka-GE"/>
              </w:rPr>
              <w:t xml:space="preserve">7 წლის 5 სექტემბრის №1 </w:t>
            </w:r>
            <w:r w:rsidRPr="0008789B">
              <w:rPr>
                <w:rFonts w:ascii="Sylfaen" w:hAnsi="Sylfaen"/>
                <w:sz w:val="20"/>
                <w:szCs w:val="20"/>
                <w:lang w:val="ka-GE"/>
              </w:rPr>
              <w:lastRenderedPageBreak/>
              <w:t xml:space="preserve">დადგენილებით მუხლი 20 და აკაკი წერეთლის სახელმწიფო უნივერსიტეტის აკადემიური საბჭოს 2014 წლის 22 დეკემბრის №40(14/15) დადგენილებით; </w:t>
            </w:r>
            <w:r w:rsidRPr="0008789B">
              <w:rPr>
                <w:rFonts w:ascii="Sylfaen" w:hAnsi="Sylfaen"/>
                <w:noProof/>
                <w:sz w:val="20"/>
                <w:szCs w:val="20"/>
                <w:lang w:val="ka-GE"/>
              </w:rPr>
              <w:t>თუ შემფასებელთა ნახევარზე მეტი უარყოფითად შეაფასებს დისერტაციას, დისერტაცია დაცვაზე დაშვებული არ იქნება; ორი შემფასებლიდან ერთის უარყოფითი დასკვნის შემთხვევაში სადისერტაციო საბჭო 10 დღის ვადაში გამოყოფს მესამე შემფასებელს;</w:t>
            </w:r>
          </w:p>
          <w:p w:rsidR="00CD1A46" w:rsidRDefault="000B28A3" w:rsidP="000D3630">
            <w:pPr>
              <w:numPr>
                <w:ilvl w:val="0"/>
                <w:numId w:val="13"/>
              </w:numPr>
              <w:spacing w:after="0" w:line="240" w:lineRule="auto"/>
              <w:ind w:left="284" w:hanging="207"/>
              <w:contextualSpacing/>
              <w:jc w:val="both"/>
              <w:rPr>
                <w:rFonts w:ascii="Sylfaen" w:hAnsi="Sylfaen"/>
                <w:sz w:val="20"/>
                <w:szCs w:val="20"/>
                <w:lang w:val="ka-GE"/>
              </w:rPr>
            </w:pPr>
            <w:r w:rsidRPr="0008789B">
              <w:rPr>
                <w:rFonts w:ascii="Sylfaen" w:hAnsi="Sylfaen"/>
                <w:sz w:val="20"/>
                <w:szCs w:val="20"/>
                <w:lang w:val="ka-GE"/>
              </w:rPr>
              <w:t>ოფიციალური შემფასებლების (რეცენზენტების)</w:t>
            </w:r>
            <w:r w:rsidRPr="0008789B">
              <w:rPr>
                <w:rFonts w:ascii="Sylfaen" w:hAnsi="Sylfaen"/>
                <w:sz w:val="20"/>
                <w:szCs w:val="20"/>
                <w:lang w:val="af-ZA"/>
              </w:rPr>
              <w:t xml:space="preserve"> </w:t>
            </w:r>
            <w:r w:rsidRPr="0008789B">
              <w:rPr>
                <w:rFonts w:ascii="Sylfaen" w:hAnsi="Sylfaen"/>
                <w:sz w:val="20"/>
                <w:szCs w:val="20"/>
                <w:lang w:val="ka-GE"/>
              </w:rPr>
              <w:t xml:space="preserve">დადებითი შეფასების შემთხვევაში დისერტანტს უფლება ეძლევა დისერტაციო გაიტანოს ფაკულტეტის სადისერტაციო საბჭოს მიერ გამოყოფილი სადისერტაციო კომისიის წინაშე საჯარო განხილვისათვის, ფაკულტეტის სადისერტაციო საბჭოს მიერ გამოყოფილი სადისერტაციო კომისია დასამტკიცებლად წარედგინება რექტორს; სასდისერტაციო კომისიის შემადგენლობა განისაზღვრება აკაკი წერეთლის სახელმწიფო უნივერსიტეტის აკადემიური საბჭოს </w:t>
            </w:r>
            <w:r w:rsidRPr="0008789B">
              <w:rPr>
                <w:rFonts w:ascii="Sylfaen" w:hAnsi="Sylfaen"/>
                <w:sz w:val="20"/>
                <w:szCs w:val="20"/>
              </w:rPr>
              <w:t>20</w:t>
            </w:r>
            <w:r w:rsidRPr="0008789B">
              <w:rPr>
                <w:rFonts w:ascii="Sylfaen" w:hAnsi="Sylfaen"/>
                <w:sz w:val="20"/>
                <w:szCs w:val="20"/>
                <w:lang w:val="ka-GE"/>
              </w:rPr>
              <w:t xml:space="preserve">7 წლის 5 სექტემბრის №1 დადგენილების მუხლი 21 - ით.,  აკაკი წერეთლის სახელმწიფო უნივერსიტეტის აკადემიური საბჭოს 2009 წლის 6 ნოემბრის </w:t>
            </w:r>
            <w:r w:rsidRPr="0008789B">
              <w:rPr>
                <w:rFonts w:ascii="AcadNusx" w:hAnsi="AcadNusx"/>
                <w:sz w:val="20"/>
                <w:szCs w:val="20"/>
                <w:lang w:val="ka-GE"/>
              </w:rPr>
              <w:t># 17 (09/10)</w:t>
            </w:r>
            <w:r w:rsidRPr="0008789B">
              <w:rPr>
                <w:rFonts w:ascii="Sylfaen" w:hAnsi="Sylfaen"/>
                <w:sz w:val="20"/>
                <w:szCs w:val="20"/>
                <w:lang w:val="ka-GE"/>
              </w:rPr>
              <w:t>დადგენილებით</w:t>
            </w:r>
            <w:r w:rsidRPr="0008789B">
              <w:rPr>
                <w:rFonts w:ascii="Sylfaen" w:hAnsi="Sylfaen"/>
                <w:b/>
                <w:sz w:val="20"/>
                <w:szCs w:val="20"/>
                <w:lang w:val="ka-GE"/>
              </w:rPr>
              <w:t xml:space="preserve">, </w:t>
            </w:r>
            <w:r w:rsidRPr="0008789B">
              <w:rPr>
                <w:rFonts w:ascii="Sylfaen" w:hAnsi="Sylfaen"/>
                <w:sz w:val="20"/>
                <w:szCs w:val="20"/>
                <w:lang w:val="ka-GE"/>
              </w:rPr>
              <w:t xml:space="preserve">აკაკი წერეთლის სახელმწიფო უნივერსიტეტის აკადემიური საბჭოს 2015 წლის 7 მაისის  </w:t>
            </w:r>
            <w:r w:rsidRPr="0008789B">
              <w:rPr>
                <w:rFonts w:ascii="Sylfaen" w:hAnsi="Sylfaen"/>
                <w:b/>
                <w:sz w:val="20"/>
                <w:szCs w:val="20"/>
                <w:lang w:val="ka-GE"/>
              </w:rPr>
              <w:t xml:space="preserve"> </w:t>
            </w:r>
            <w:r w:rsidRPr="0008789B">
              <w:rPr>
                <w:rFonts w:ascii="Sylfaen" w:hAnsi="Sylfaen"/>
                <w:sz w:val="20"/>
                <w:szCs w:val="20"/>
                <w:lang w:val="ka-GE"/>
              </w:rPr>
              <w:t xml:space="preserve">№61 (14/15), აკაკი წერეთლის სახელმწიფო უნივერსიტეტის აკადემიური საბჭოს 2009 წლის 6 ნოემბრის </w:t>
            </w:r>
            <w:r w:rsidRPr="0008789B">
              <w:rPr>
                <w:rFonts w:ascii="AcadNusx" w:hAnsi="AcadNusx"/>
                <w:sz w:val="20"/>
                <w:szCs w:val="20"/>
                <w:lang w:val="ka-GE"/>
              </w:rPr>
              <w:t># 17 (09/10)</w:t>
            </w:r>
            <w:r w:rsidRPr="0008789B">
              <w:rPr>
                <w:rFonts w:ascii="Sylfaen" w:hAnsi="Sylfaen"/>
                <w:sz w:val="20"/>
                <w:szCs w:val="20"/>
                <w:lang w:val="ka-GE"/>
              </w:rPr>
              <w:t xml:space="preserve">  დადგენილებით;</w:t>
            </w:r>
          </w:p>
          <w:p w:rsidR="000B28A3" w:rsidRPr="00CD1A46" w:rsidRDefault="000B28A3" w:rsidP="000D3630">
            <w:pPr>
              <w:numPr>
                <w:ilvl w:val="0"/>
                <w:numId w:val="13"/>
              </w:numPr>
              <w:spacing w:after="0" w:line="240" w:lineRule="auto"/>
              <w:ind w:left="426" w:hanging="349"/>
              <w:contextualSpacing/>
              <w:jc w:val="both"/>
              <w:rPr>
                <w:rFonts w:ascii="Sylfaen" w:hAnsi="Sylfaen"/>
                <w:sz w:val="20"/>
                <w:szCs w:val="20"/>
                <w:lang w:val="ka-GE"/>
              </w:rPr>
            </w:pPr>
            <w:r w:rsidRPr="00CD1A46">
              <w:rPr>
                <w:rFonts w:ascii="Sylfaen" w:hAnsi="Sylfaen"/>
                <w:sz w:val="20"/>
                <w:szCs w:val="20"/>
                <w:lang w:val="ka-GE"/>
              </w:rPr>
              <w:t>სადისერტაციო კომისიის მიერ სადისერტაციო ნაშრომის შეფასების წესი განისაზღვრება საქართველოს განათლებისა და მეცნიერების</w:t>
            </w:r>
            <w:r w:rsidRPr="00CD1A46">
              <w:rPr>
                <w:rFonts w:ascii="Sylfaen" w:hAnsi="Sylfaen"/>
                <w:sz w:val="20"/>
                <w:szCs w:val="20"/>
              </w:rPr>
              <w:t xml:space="preserve"> </w:t>
            </w:r>
            <w:r w:rsidRPr="00CD1A46">
              <w:rPr>
                <w:rFonts w:ascii="Sylfaen" w:hAnsi="Sylfaen"/>
                <w:sz w:val="20"/>
                <w:szCs w:val="20"/>
                <w:lang w:val="ka-GE"/>
              </w:rPr>
              <w:t xml:space="preserve">2017 წლის 5 იანვრის №3 ბრძანების მე–4 მუხლის მე–17 პუნქტით, აკაკი წერეთლის სახელმწიფო უნივერსიტეტის აკადემიური საბჭოს 2009 წლის 6 ნოემბრის </w:t>
            </w:r>
            <w:r w:rsidRPr="00CD1A46">
              <w:rPr>
                <w:rFonts w:ascii="AcadNusx" w:hAnsi="AcadNusx"/>
                <w:sz w:val="20"/>
                <w:szCs w:val="20"/>
                <w:lang w:val="ka-GE"/>
              </w:rPr>
              <w:t># 17 (09/10)</w:t>
            </w:r>
            <w:r w:rsidRPr="00CD1A46">
              <w:rPr>
                <w:rFonts w:ascii="Sylfaen" w:hAnsi="Sylfaen"/>
                <w:sz w:val="20"/>
                <w:szCs w:val="20"/>
                <w:lang w:val="ka-GE"/>
              </w:rPr>
              <w:t xml:space="preserve">  დადგენილებით;</w:t>
            </w:r>
          </w:p>
          <w:p w:rsidR="00CD1A46" w:rsidRDefault="000B28A3" w:rsidP="000D3630">
            <w:pPr>
              <w:numPr>
                <w:ilvl w:val="0"/>
                <w:numId w:val="13"/>
              </w:numPr>
              <w:spacing w:after="0" w:line="240" w:lineRule="auto"/>
              <w:ind w:left="426" w:hanging="349"/>
              <w:contextualSpacing/>
              <w:jc w:val="both"/>
              <w:rPr>
                <w:rFonts w:ascii="Sylfaen" w:hAnsi="Sylfaen"/>
                <w:sz w:val="20"/>
                <w:szCs w:val="20"/>
                <w:lang w:val="ka-GE"/>
              </w:rPr>
            </w:pPr>
            <w:r w:rsidRPr="0008789B">
              <w:rPr>
                <w:rFonts w:ascii="Sylfaen" w:hAnsi="Sylfaen"/>
                <w:sz w:val="20"/>
                <w:szCs w:val="20"/>
                <w:lang w:val="ka-GE"/>
              </w:rPr>
              <w:t>სადისერტაციო ნაშრომის წარმატებულად დაცვის შემთხვევაში ფაკულტეტის სადისერტაციო საბჭო უნივერსიტეტის რექტორს დასამტკიცებლად წარუდგენს პროექტს დისერტანტისათვის დოქტორის აკადემიური ხარისხის მინიჭების შესახებ.</w:t>
            </w:r>
          </w:p>
          <w:p w:rsidR="009D7832" w:rsidRPr="00CD1A46" w:rsidRDefault="000B28A3" w:rsidP="004D7A16">
            <w:pPr>
              <w:spacing w:after="0" w:line="240" w:lineRule="auto"/>
              <w:ind w:left="77"/>
              <w:contextualSpacing/>
              <w:jc w:val="both"/>
              <w:rPr>
                <w:rFonts w:ascii="Sylfaen" w:hAnsi="Sylfaen"/>
                <w:sz w:val="20"/>
                <w:szCs w:val="20"/>
                <w:lang w:val="ka-GE"/>
              </w:rPr>
            </w:pPr>
            <w:r w:rsidRPr="00CD1A46">
              <w:rPr>
                <w:rFonts w:ascii="Sylfaen" w:eastAsia="Times New Roman" w:hAnsi="Sylfaen"/>
                <w:sz w:val="20"/>
                <w:szCs w:val="20"/>
                <w:lang w:val="ka-GE" w:eastAsia="ru-RU"/>
              </w:rPr>
              <w:t>უნივერსიტეტის რექტორის მიერ აკადემიური ხარისხის მინიჭების შესახებ ბრძანების გამოცემის შემთხვევაში კვლევითი კომპონენტის 120 კრედიტი ითვლება ათვისებულად.</w:t>
            </w:r>
          </w:p>
        </w:tc>
      </w:tr>
      <w:tr w:rsidR="009D7832" w:rsidRPr="006858BC" w:rsidTr="0030364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4D7A16">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9D7832" w:rsidRPr="006858BC" w:rsidTr="0030364B">
        <w:tc>
          <w:tcPr>
            <w:tcW w:w="11307" w:type="dxa"/>
            <w:gridSpan w:val="4"/>
            <w:tcBorders>
              <w:top w:val="single" w:sz="18" w:space="0" w:color="auto"/>
              <w:left w:val="single" w:sz="18" w:space="0" w:color="auto"/>
              <w:bottom w:val="single" w:sz="18" w:space="0" w:color="auto"/>
              <w:right w:val="single" w:sz="18" w:space="0" w:color="auto"/>
            </w:tcBorders>
          </w:tcPr>
          <w:p w:rsidR="00E04C84" w:rsidRPr="00E04C84" w:rsidRDefault="00E04C84" w:rsidP="000D3630">
            <w:pPr>
              <w:numPr>
                <w:ilvl w:val="0"/>
                <w:numId w:val="1"/>
              </w:numPr>
              <w:spacing w:after="0" w:line="240" w:lineRule="auto"/>
              <w:jc w:val="both"/>
              <w:rPr>
                <w:rFonts w:ascii="Sylfaen" w:hAnsi="Sylfaen" w:cs="Sylfaen"/>
                <w:sz w:val="20"/>
                <w:szCs w:val="20"/>
                <w:lang w:val="ka-GE"/>
              </w:rPr>
            </w:pPr>
            <w:r w:rsidRPr="00E04C84">
              <w:rPr>
                <w:rFonts w:ascii="Sylfaen" w:hAnsi="Sylfaen" w:cs="Sylfaen"/>
                <w:sz w:val="20"/>
                <w:szCs w:val="20"/>
              </w:rPr>
              <w:t>აგრარული მცენარეული ნედლეულის  გადამამუშავებელი საწარმოები</w:t>
            </w:r>
            <w:r w:rsidRPr="00E04C84">
              <w:rPr>
                <w:rFonts w:ascii="Sylfaen" w:hAnsi="Sylfaen" w:cs="Sylfaen"/>
                <w:sz w:val="20"/>
                <w:szCs w:val="20"/>
                <w:lang w:val="af-ZA"/>
              </w:rPr>
              <w:t>, აგროსამრეწველო კომპლექსები და ფერმერული მეურნეობები</w:t>
            </w:r>
            <w:r>
              <w:rPr>
                <w:rFonts w:ascii="Sylfaen" w:hAnsi="Sylfaen" w:cs="Sylfaen"/>
                <w:sz w:val="20"/>
                <w:szCs w:val="20"/>
                <w:lang w:val="ka-GE"/>
              </w:rPr>
              <w:t>;</w:t>
            </w:r>
          </w:p>
          <w:p w:rsidR="00E04C84" w:rsidRDefault="00E04C84" w:rsidP="000D3630">
            <w:pPr>
              <w:numPr>
                <w:ilvl w:val="0"/>
                <w:numId w:val="1"/>
              </w:numPr>
              <w:spacing w:after="0" w:line="240" w:lineRule="auto"/>
              <w:jc w:val="both"/>
              <w:rPr>
                <w:rFonts w:ascii="Sylfaen" w:hAnsi="Sylfaen" w:cs="Sylfaen"/>
                <w:sz w:val="20"/>
                <w:szCs w:val="20"/>
                <w:lang w:val="ka-GE"/>
              </w:rPr>
            </w:pPr>
            <w:r w:rsidRPr="00E04C84">
              <w:rPr>
                <w:rFonts w:ascii="Sylfaen" w:hAnsi="Sylfaen" w:cs="Sylfaen"/>
                <w:sz w:val="20"/>
                <w:szCs w:val="20"/>
                <w:lang w:val="af-ZA"/>
              </w:rPr>
              <w:t>სასურსათო პროდუქტების გადამამუშავებელი საწარმოები</w:t>
            </w:r>
            <w:r>
              <w:rPr>
                <w:rFonts w:ascii="Sylfaen" w:hAnsi="Sylfaen" w:cs="Sylfaen"/>
                <w:sz w:val="20"/>
                <w:szCs w:val="20"/>
                <w:lang w:val="ka-GE"/>
              </w:rPr>
              <w:t>;</w:t>
            </w:r>
          </w:p>
          <w:p w:rsidR="00E04C84" w:rsidRPr="00E04C84" w:rsidRDefault="00E04C84" w:rsidP="000D3630">
            <w:pPr>
              <w:numPr>
                <w:ilvl w:val="0"/>
                <w:numId w:val="1"/>
              </w:numPr>
              <w:spacing w:after="0" w:line="240" w:lineRule="auto"/>
              <w:jc w:val="both"/>
              <w:rPr>
                <w:rFonts w:ascii="Sylfaen" w:hAnsi="Sylfaen" w:cs="Sylfaen"/>
                <w:sz w:val="20"/>
                <w:szCs w:val="20"/>
                <w:lang w:val="ka-GE"/>
              </w:rPr>
            </w:pPr>
            <w:r w:rsidRPr="00E04C84">
              <w:rPr>
                <w:rFonts w:ascii="Sylfaen" w:hAnsi="Sylfaen" w:cs="Sylfaen"/>
                <w:sz w:val="20"/>
                <w:szCs w:val="20"/>
                <w:lang w:val="af-ZA"/>
              </w:rPr>
              <w:t>კვების პროდუქტების უსაფრთხოების უზრუნველყოფის სამსახურები და სასერტიფიკაციო ლაბორატორიები</w:t>
            </w:r>
            <w:r>
              <w:rPr>
                <w:rFonts w:ascii="Sylfaen" w:hAnsi="Sylfaen" w:cs="Sylfaen"/>
                <w:sz w:val="20"/>
                <w:szCs w:val="20"/>
                <w:lang w:val="ka-GE"/>
              </w:rPr>
              <w:t>;</w:t>
            </w:r>
          </w:p>
          <w:p w:rsidR="00E04C84" w:rsidRPr="00E04C84" w:rsidRDefault="00E04C84" w:rsidP="000D3630">
            <w:pPr>
              <w:numPr>
                <w:ilvl w:val="0"/>
                <w:numId w:val="1"/>
              </w:numPr>
              <w:spacing w:after="0" w:line="240" w:lineRule="auto"/>
              <w:jc w:val="both"/>
              <w:rPr>
                <w:rFonts w:ascii="Sylfaen" w:hAnsi="Sylfaen" w:cs="Sylfaen"/>
                <w:sz w:val="20"/>
                <w:szCs w:val="20"/>
                <w:lang w:val="ka-GE"/>
              </w:rPr>
            </w:pPr>
            <w:r w:rsidRPr="00E04C84">
              <w:rPr>
                <w:rFonts w:ascii="Sylfaen" w:hAnsi="Sylfaen" w:cs="Sylfaen"/>
                <w:sz w:val="20"/>
                <w:szCs w:val="20"/>
              </w:rPr>
              <w:t>დარგობრივი უმაღლესი და პროფესიული საგანმანათლებლო</w:t>
            </w:r>
            <w:r w:rsidRPr="00E04C84">
              <w:rPr>
                <w:rFonts w:ascii="Sylfaen" w:hAnsi="Sylfaen" w:cs="Sylfaen"/>
                <w:sz w:val="20"/>
                <w:szCs w:val="20"/>
                <w:lang w:val="ka-GE"/>
              </w:rPr>
              <w:t xml:space="preserve"> დაწესებულებები;</w:t>
            </w:r>
          </w:p>
          <w:p w:rsidR="00E04C84" w:rsidRPr="00E04C84" w:rsidRDefault="00E04C84" w:rsidP="000D3630">
            <w:pPr>
              <w:numPr>
                <w:ilvl w:val="0"/>
                <w:numId w:val="1"/>
              </w:numPr>
              <w:spacing w:after="0" w:line="240" w:lineRule="auto"/>
              <w:jc w:val="both"/>
              <w:rPr>
                <w:rFonts w:ascii="Sylfaen" w:hAnsi="Sylfaen" w:cs="Sylfaen"/>
                <w:sz w:val="20"/>
                <w:szCs w:val="20"/>
                <w:lang w:val="ka-GE"/>
              </w:rPr>
            </w:pPr>
            <w:r w:rsidRPr="00E04C84">
              <w:rPr>
                <w:rFonts w:ascii="Sylfaen" w:hAnsi="Sylfaen" w:cs="Sylfaen"/>
                <w:sz w:val="20"/>
                <w:szCs w:val="20"/>
              </w:rPr>
              <w:t>სასწავლო და სამეცნიერო–კვლევითი დაწესებულებები</w:t>
            </w:r>
            <w:r w:rsidRPr="00E04C84">
              <w:rPr>
                <w:rFonts w:ascii="Sylfaen" w:hAnsi="Sylfaen" w:cs="Sylfaen"/>
                <w:sz w:val="20"/>
                <w:szCs w:val="20"/>
                <w:lang w:val="ka-GE"/>
              </w:rPr>
              <w:t>;</w:t>
            </w:r>
          </w:p>
          <w:p w:rsidR="009D7832" w:rsidRPr="00E04C84" w:rsidRDefault="00E04C84" w:rsidP="000D3630">
            <w:pPr>
              <w:numPr>
                <w:ilvl w:val="0"/>
                <w:numId w:val="1"/>
              </w:numPr>
              <w:spacing w:after="0" w:line="240" w:lineRule="auto"/>
              <w:jc w:val="both"/>
              <w:rPr>
                <w:rFonts w:ascii="Sylfaen" w:hAnsi="Sylfaen" w:cs="Sylfaen"/>
                <w:sz w:val="24"/>
                <w:szCs w:val="24"/>
                <w:lang w:val="ka-GE"/>
              </w:rPr>
            </w:pPr>
            <w:proofErr w:type="gramStart"/>
            <w:r w:rsidRPr="00E04C84">
              <w:rPr>
                <w:rFonts w:ascii="Sylfaen" w:hAnsi="Sylfaen" w:cs="Sylfaen"/>
                <w:sz w:val="20"/>
                <w:szCs w:val="20"/>
              </w:rPr>
              <w:t>სამთავრობო</w:t>
            </w:r>
            <w:proofErr w:type="gramEnd"/>
            <w:r w:rsidRPr="00E04C84">
              <w:rPr>
                <w:rFonts w:ascii="Sylfaen" w:hAnsi="Sylfaen" w:cs="Sylfaen"/>
                <w:sz w:val="20"/>
                <w:szCs w:val="20"/>
              </w:rPr>
              <w:t xml:space="preserve"> სტრუქტურები</w:t>
            </w:r>
            <w:r w:rsidRPr="00E04C84">
              <w:rPr>
                <w:rFonts w:ascii="Sylfaen" w:hAnsi="Sylfaen" w:cs="Sylfaen"/>
                <w:sz w:val="20"/>
                <w:szCs w:val="20"/>
                <w:lang w:val="ka-GE"/>
              </w:rPr>
              <w:t>: სოფლის მეურნეობის სამინისტრო, პარლამენტის აგრარული აპარატი</w:t>
            </w:r>
            <w:r>
              <w:rPr>
                <w:rFonts w:ascii="Sylfaen" w:hAnsi="Sylfaen" w:cs="Sylfaen"/>
                <w:sz w:val="20"/>
                <w:szCs w:val="20"/>
                <w:lang w:val="ka-GE"/>
              </w:rPr>
              <w:t xml:space="preserve">: </w:t>
            </w:r>
            <w:r w:rsidRPr="00E04C84">
              <w:rPr>
                <w:rFonts w:ascii="Sylfaen" w:hAnsi="Sylfaen" w:cs="Sylfaen"/>
                <w:sz w:val="20"/>
                <w:szCs w:val="20"/>
              </w:rPr>
              <w:t>სხვადასხვა ხელმძღვანელ</w:t>
            </w:r>
            <w:r w:rsidRPr="00E04C84">
              <w:rPr>
                <w:rFonts w:ascii="Sylfaen" w:hAnsi="Sylfaen" w:cs="Sylfaen"/>
                <w:sz w:val="20"/>
                <w:szCs w:val="20"/>
                <w:lang w:val="ka-GE"/>
              </w:rPr>
              <w:t>ი</w:t>
            </w:r>
            <w:r w:rsidRPr="00E04C84">
              <w:rPr>
                <w:rFonts w:ascii="Sylfaen" w:hAnsi="Sylfaen" w:cs="Sylfaen"/>
                <w:sz w:val="20"/>
                <w:szCs w:val="20"/>
              </w:rPr>
              <w:t xml:space="preserve"> თანამდებობ</w:t>
            </w:r>
            <w:r w:rsidRPr="00E04C84">
              <w:rPr>
                <w:rFonts w:ascii="Sylfaen" w:hAnsi="Sylfaen" w:cs="Sylfaen"/>
                <w:sz w:val="20"/>
                <w:szCs w:val="20"/>
                <w:lang w:val="ka-GE"/>
              </w:rPr>
              <w:t>ები</w:t>
            </w:r>
            <w:r w:rsidRPr="00E04C84">
              <w:rPr>
                <w:rFonts w:ascii="Sylfaen" w:hAnsi="Sylfaen" w:cs="Sylfaen"/>
                <w:sz w:val="20"/>
                <w:szCs w:val="20"/>
              </w:rPr>
              <w:t>.</w:t>
            </w:r>
          </w:p>
        </w:tc>
      </w:tr>
      <w:tr w:rsidR="009D7832" w:rsidRPr="006858BC" w:rsidTr="0030364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4D7A16">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858BC" w:rsidTr="00B36856">
        <w:trPr>
          <w:trHeight w:val="1093"/>
        </w:trPr>
        <w:tc>
          <w:tcPr>
            <w:tcW w:w="11307" w:type="dxa"/>
            <w:gridSpan w:val="4"/>
            <w:tcBorders>
              <w:top w:val="single" w:sz="18" w:space="0" w:color="auto"/>
              <w:left w:val="single" w:sz="18" w:space="0" w:color="auto"/>
              <w:bottom w:val="single" w:sz="18" w:space="0" w:color="auto"/>
              <w:right w:val="single" w:sz="18" w:space="0" w:color="auto"/>
            </w:tcBorders>
          </w:tcPr>
          <w:p w:rsidR="00BA789E" w:rsidRPr="00C7653B" w:rsidRDefault="00BA789E" w:rsidP="000D3630">
            <w:pPr>
              <w:pStyle w:val="ListParagraph"/>
              <w:numPr>
                <w:ilvl w:val="0"/>
                <w:numId w:val="4"/>
              </w:numPr>
              <w:spacing w:after="0" w:line="240" w:lineRule="auto"/>
              <w:ind w:left="567" w:hanging="283"/>
              <w:jc w:val="both"/>
              <w:rPr>
                <w:rFonts w:ascii="Sylfaen" w:hAnsi="Sylfaen"/>
                <w:sz w:val="20"/>
                <w:szCs w:val="20"/>
                <w:lang w:val="ka-GE"/>
              </w:rPr>
            </w:pPr>
            <w:r w:rsidRPr="00C7653B">
              <w:rPr>
                <w:rFonts w:ascii="Sylfaen" w:hAnsi="Sylfaen" w:cs="Sylfaen"/>
                <w:b/>
                <w:sz w:val="20"/>
                <w:szCs w:val="20"/>
                <w:lang w:val="ka-GE"/>
              </w:rPr>
              <w:t>აუცილებელი</w:t>
            </w:r>
            <w:r w:rsidRPr="00C7653B">
              <w:rPr>
                <w:rFonts w:ascii="Sylfaen" w:hAnsi="Sylfaen"/>
                <w:b/>
                <w:sz w:val="20"/>
                <w:szCs w:val="20"/>
                <w:lang w:val="ka-GE"/>
              </w:rPr>
              <w:t xml:space="preserve"> ადამიანური რესურსი:</w:t>
            </w:r>
            <w:r w:rsidRPr="00C7653B">
              <w:rPr>
                <w:rFonts w:ascii="Sylfaen" w:hAnsi="Sylfaen"/>
                <w:sz w:val="20"/>
                <w:szCs w:val="20"/>
                <w:lang w:val="ka-GE"/>
              </w:rPr>
              <w:t xml:space="preserve"> </w:t>
            </w:r>
            <w:r>
              <w:rPr>
                <w:rFonts w:ascii="Sylfaen" w:hAnsi="Sylfaen"/>
                <w:sz w:val="20"/>
                <w:szCs w:val="20"/>
                <w:lang w:val="ka-GE"/>
              </w:rPr>
              <w:t>დოქტორანტის</w:t>
            </w:r>
            <w:r w:rsidRPr="00C7653B">
              <w:rPr>
                <w:rFonts w:ascii="Sylfaen" w:hAnsi="Sylfaen"/>
                <w:sz w:val="20"/>
                <w:szCs w:val="20"/>
                <w:lang w:val="ka-GE"/>
              </w:rPr>
              <w:t xml:space="preserve"> მომზადების საგანმანათლებლო პროგრამის განხორციელება უზრუნველყოფილია მაღალკვალიფიციური პედაგოგიური კადრებით, სასწავლო დისციპლინებს უძღვებიან შესაბამისი პროფილის აკადემიური ხარისხის მქონე </w:t>
            </w:r>
            <w:r>
              <w:rPr>
                <w:rFonts w:ascii="Sylfaen" w:hAnsi="Sylfaen"/>
                <w:sz w:val="20"/>
                <w:szCs w:val="20"/>
                <w:lang w:val="af-ZA"/>
              </w:rPr>
              <w:t>9</w:t>
            </w:r>
            <w:r w:rsidRPr="0010234A">
              <w:rPr>
                <w:rFonts w:ascii="Sylfaen" w:hAnsi="Sylfaen"/>
                <w:sz w:val="20"/>
                <w:szCs w:val="20"/>
                <w:lang w:val="ka-GE"/>
              </w:rPr>
              <w:t xml:space="preserve"> </w:t>
            </w:r>
            <w:r w:rsidRPr="002B6206">
              <w:rPr>
                <w:rFonts w:ascii="Sylfaen" w:hAnsi="Sylfaen"/>
                <w:sz w:val="20"/>
                <w:szCs w:val="20"/>
                <w:lang w:val="af-ZA"/>
              </w:rPr>
              <w:t xml:space="preserve">სპეციალისტი: </w:t>
            </w:r>
            <w:r>
              <w:rPr>
                <w:rFonts w:ascii="Sylfaen" w:hAnsi="Sylfaen"/>
                <w:sz w:val="20"/>
                <w:szCs w:val="20"/>
                <w:lang w:val="ka-GE"/>
              </w:rPr>
              <w:t>4</w:t>
            </w:r>
            <w:r w:rsidRPr="00153EAE">
              <w:rPr>
                <w:rFonts w:ascii="Sylfaen" w:hAnsi="Sylfaen"/>
                <w:sz w:val="20"/>
                <w:szCs w:val="20"/>
                <w:lang w:val="af-ZA"/>
              </w:rPr>
              <w:t xml:space="preserve"> </w:t>
            </w:r>
            <w:r w:rsidRPr="00153EAE">
              <w:rPr>
                <w:rFonts w:ascii="Sylfaen" w:hAnsi="Sylfaen"/>
                <w:sz w:val="20"/>
                <w:szCs w:val="20"/>
                <w:lang w:val="ka-GE"/>
              </w:rPr>
              <w:t>პროფესორი</w:t>
            </w:r>
            <w:r>
              <w:rPr>
                <w:rFonts w:ascii="Sylfaen" w:hAnsi="Sylfaen"/>
                <w:sz w:val="20"/>
                <w:szCs w:val="20"/>
                <w:lang w:val="ka-GE"/>
              </w:rPr>
              <w:t>,</w:t>
            </w:r>
            <w:r w:rsidRPr="00153EAE">
              <w:rPr>
                <w:rFonts w:ascii="Sylfaen" w:hAnsi="Sylfaen"/>
                <w:sz w:val="20"/>
                <w:szCs w:val="20"/>
                <w:lang w:val="af-ZA"/>
              </w:rPr>
              <w:t xml:space="preserve"> </w:t>
            </w:r>
            <w:r>
              <w:rPr>
                <w:rFonts w:ascii="Sylfaen" w:hAnsi="Sylfaen"/>
                <w:sz w:val="20"/>
                <w:szCs w:val="20"/>
                <w:lang w:val="ka-GE"/>
              </w:rPr>
              <w:t>5</w:t>
            </w:r>
            <w:r w:rsidRPr="00153EAE">
              <w:rPr>
                <w:rFonts w:ascii="Sylfaen" w:hAnsi="Sylfaen"/>
                <w:sz w:val="20"/>
                <w:szCs w:val="20"/>
                <w:lang w:val="ka-GE"/>
              </w:rPr>
              <w:t xml:space="preserve"> ასოცირებული </w:t>
            </w:r>
            <w:r>
              <w:rPr>
                <w:rFonts w:ascii="Sylfaen" w:hAnsi="Sylfaen"/>
                <w:sz w:val="20"/>
                <w:szCs w:val="20"/>
                <w:lang w:val="ka-GE"/>
              </w:rPr>
              <w:t xml:space="preserve">პროფესორი, </w:t>
            </w:r>
            <w:r w:rsidRPr="00A23C48">
              <w:rPr>
                <w:rFonts w:ascii="Sylfaen" w:hAnsi="Sylfaen"/>
                <w:sz w:val="20"/>
                <w:szCs w:val="20"/>
                <w:lang w:val="ka-GE"/>
              </w:rPr>
              <w:t xml:space="preserve">რომელთაც </w:t>
            </w:r>
            <w:r w:rsidRPr="00C7653B">
              <w:rPr>
                <w:rFonts w:ascii="Sylfaen" w:hAnsi="Sylfaen"/>
                <w:sz w:val="20"/>
                <w:szCs w:val="20"/>
                <w:lang w:val="ka-GE"/>
              </w:rPr>
              <w:t>აქვთ პროფესიული საქმიანობის გამოცდილება და პედაგოგიური საქმიანობის პარალელურად ეწევიან</w:t>
            </w:r>
            <w:r w:rsidRPr="00C7653B">
              <w:rPr>
                <w:rFonts w:ascii="Sylfaen" w:hAnsi="Sylfaen"/>
                <w:sz w:val="20"/>
                <w:szCs w:val="20"/>
                <w:lang w:val="af-ZA"/>
              </w:rPr>
              <w:t xml:space="preserve"> </w:t>
            </w:r>
            <w:r w:rsidRPr="00C7653B">
              <w:rPr>
                <w:rFonts w:ascii="Sylfaen" w:hAnsi="Sylfaen"/>
                <w:sz w:val="20"/>
                <w:szCs w:val="20"/>
                <w:lang w:val="ka-GE"/>
              </w:rPr>
              <w:t>სამეცნიერო–კვლევით, პრაქტიკულ და მეთოდურ მუშაობას.</w:t>
            </w:r>
          </w:p>
          <w:p w:rsidR="009C0423" w:rsidRPr="00BA789E" w:rsidRDefault="009C0423" w:rsidP="004D7A16">
            <w:pPr>
              <w:autoSpaceDE w:val="0"/>
              <w:autoSpaceDN w:val="0"/>
              <w:adjustRightInd w:val="0"/>
              <w:spacing w:after="0" w:line="240" w:lineRule="auto"/>
              <w:jc w:val="both"/>
              <w:rPr>
                <w:rFonts w:ascii="Sylfaen" w:hAnsi="Sylfaen" w:cs="Sylfaen"/>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410"/>
              <w:gridCol w:w="1842"/>
              <w:gridCol w:w="4253"/>
            </w:tblGrid>
            <w:tr w:rsidR="00BD2C01" w:rsidRPr="00BD2C01" w:rsidTr="00273ACB">
              <w:tc>
                <w:tcPr>
                  <w:tcW w:w="2547" w:type="dxa"/>
                  <w:vAlign w:val="center"/>
                </w:tcPr>
                <w:p w:rsidR="00BD2C01" w:rsidRPr="00BD2C01" w:rsidRDefault="00BD2C01" w:rsidP="00CE3608">
                  <w:pPr>
                    <w:framePr w:hSpace="180" w:wrap="around" w:vAnchor="text" w:hAnchor="page" w:x="581" w:y="485"/>
                    <w:spacing w:after="0" w:line="240" w:lineRule="auto"/>
                    <w:ind w:right="-766" w:hanging="539"/>
                    <w:jc w:val="center"/>
                    <w:rPr>
                      <w:rFonts w:ascii="Sylfaen" w:hAnsi="Sylfaen"/>
                      <w:b/>
                      <w:sz w:val="20"/>
                      <w:szCs w:val="20"/>
                      <w:lang w:val="ka-GE"/>
                    </w:rPr>
                  </w:pPr>
                  <w:r w:rsidRPr="00BD2C01">
                    <w:rPr>
                      <w:rFonts w:ascii="Sylfaen" w:hAnsi="Sylfaen"/>
                      <w:b/>
                      <w:sz w:val="20"/>
                      <w:szCs w:val="20"/>
                      <w:lang w:val="ka-GE"/>
                    </w:rPr>
                    <w:t>ადამიანური რესურსი</w:t>
                  </w:r>
                </w:p>
              </w:tc>
              <w:tc>
                <w:tcPr>
                  <w:tcW w:w="2410" w:type="dxa"/>
                  <w:vAlign w:val="center"/>
                </w:tcPr>
                <w:p w:rsidR="00C7653B" w:rsidRDefault="00BD2C01" w:rsidP="00CE3608">
                  <w:pPr>
                    <w:framePr w:hSpace="180" w:wrap="around" w:vAnchor="text" w:hAnchor="page" w:x="581" w:y="485"/>
                    <w:spacing w:after="0" w:line="240" w:lineRule="auto"/>
                    <w:ind w:right="-766" w:hanging="520"/>
                    <w:jc w:val="center"/>
                    <w:rPr>
                      <w:rFonts w:ascii="Sylfaen" w:hAnsi="Sylfaen"/>
                      <w:b/>
                      <w:sz w:val="20"/>
                      <w:szCs w:val="20"/>
                      <w:lang w:val="ka-GE"/>
                    </w:rPr>
                  </w:pPr>
                  <w:r w:rsidRPr="00BD2C01">
                    <w:rPr>
                      <w:rFonts w:ascii="Sylfaen" w:hAnsi="Sylfaen"/>
                      <w:b/>
                      <w:sz w:val="20"/>
                      <w:szCs w:val="20"/>
                      <w:lang w:val="af-ZA"/>
                    </w:rPr>
                    <w:t>აკადემიური</w:t>
                  </w:r>
                </w:p>
                <w:p w:rsidR="00BD2C01" w:rsidRPr="00BD2C01" w:rsidRDefault="00BD2C01" w:rsidP="00CE3608">
                  <w:pPr>
                    <w:framePr w:hSpace="180" w:wrap="around" w:vAnchor="text" w:hAnchor="page" w:x="581" w:y="485"/>
                    <w:spacing w:after="0" w:line="240" w:lineRule="auto"/>
                    <w:ind w:right="-766" w:hanging="520"/>
                    <w:jc w:val="center"/>
                    <w:rPr>
                      <w:rFonts w:ascii="Sylfaen" w:hAnsi="Sylfaen"/>
                      <w:b/>
                      <w:sz w:val="20"/>
                      <w:szCs w:val="20"/>
                      <w:lang w:val="ka-GE"/>
                    </w:rPr>
                  </w:pPr>
                  <w:r w:rsidRPr="00BD2C01">
                    <w:rPr>
                      <w:rFonts w:ascii="Sylfaen" w:hAnsi="Sylfaen"/>
                      <w:b/>
                      <w:sz w:val="20"/>
                      <w:szCs w:val="20"/>
                      <w:lang w:val="ka-GE"/>
                    </w:rPr>
                    <w:t>ხარისხი</w:t>
                  </w:r>
                </w:p>
              </w:tc>
              <w:tc>
                <w:tcPr>
                  <w:tcW w:w="1842" w:type="dxa"/>
                  <w:vAlign w:val="center"/>
                </w:tcPr>
                <w:p w:rsidR="00BD2C01" w:rsidRPr="00BD2C01" w:rsidRDefault="00BD2C01" w:rsidP="00CE3608">
                  <w:pPr>
                    <w:framePr w:hSpace="180" w:wrap="around" w:vAnchor="text" w:hAnchor="page" w:x="581" w:y="485"/>
                    <w:spacing w:after="0" w:line="240" w:lineRule="auto"/>
                    <w:ind w:right="-766" w:hanging="647"/>
                    <w:jc w:val="center"/>
                    <w:rPr>
                      <w:rFonts w:ascii="Sylfaen" w:hAnsi="Sylfaen"/>
                      <w:b/>
                      <w:sz w:val="20"/>
                      <w:szCs w:val="20"/>
                      <w:lang w:val="ka-GE"/>
                    </w:rPr>
                  </w:pPr>
                  <w:r w:rsidRPr="00BD2C01">
                    <w:rPr>
                      <w:rFonts w:ascii="Sylfaen" w:hAnsi="Sylfaen"/>
                      <w:b/>
                      <w:sz w:val="20"/>
                      <w:szCs w:val="20"/>
                      <w:lang w:val="ka-GE"/>
                    </w:rPr>
                    <w:t>დაკავებული</w:t>
                  </w:r>
                </w:p>
                <w:p w:rsidR="00BD2C01" w:rsidRPr="00BD2C01" w:rsidRDefault="00BD2C01" w:rsidP="00CE3608">
                  <w:pPr>
                    <w:framePr w:hSpace="180" w:wrap="around" w:vAnchor="text" w:hAnchor="page" w:x="581" w:y="485"/>
                    <w:spacing w:after="0" w:line="240" w:lineRule="auto"/>
                    <w:ind w:right="-766" w:hanging="647"/>
                    <w:jc w:val="center"/>
                    <w:rPr>
                      <w:rFonts w:ascii="Sylfaen" w:hAnsi="Sylfaen"/>
                      <w:b/>
                      <w:sz w:val="20"/>
                      <w:szCs w:val="20"/>
                      <w:lang w:val="ka-GE"/>
                    </w:rPr>
                  </w:pPr>
                  <w:r w:rsidRPr="00BD2C01">
                    <w:rPr>
                      <w:rFonts w:ascii="Sylfaen" w:hAnsi="Sylfaen"/>
                      <w:b/>
                      <w:sz w:val="20"/>
                      <w:szCs w:val="20"/>
                      <w:lang w:val="ka-GE"/>
                    </w:rPr>
                    <w:t>თანამდებობა</w:t>
                  </w:r>
                </w:p>
              </w:tc>
              <w:tc>
                <w:tcPr>
                  <w:tcW w:w="4253" w:type="dxa"/>
                  <w:vAlign w:val="center"/>
                </w:tcPr>
                <w:p w:rsidR="00BD2C01" w:rsidRPr="00BD2C01" w:rsidRDefault="00BD2C01" w:rsidP="00CE3608">
                  <w:pPr>
                    <w:framePr w:hSpace="180" w:wrap="around" w:vAnchor="text" w:hAnchor="page" w:x="581" w:y="485"/>
                    <w:spacing w:after="0" w:line="240" w:lineRule="auto"/>
                    <w:ind w:right="-766" w:hanging="363"/>
                    <w:jc w:val="center"/>
                    <w:rPr>
                      <w:rFonts w:ascii="Sylfaen" w:hAnsi="Sylfaen"/>
                      <w:b/>
                      <w:sz w:val="20"/>
                      <w:szCs w:val="20"/>
                      <w:lang w:val="ka-GE"/>
                    </w:rPr>
                  </w:pPr>
                  <w:r w:rsidRPr="00BD2C01">
                    <w:rPr>
                      <w:rFonts w:ascii="Sylfaen" w:hAnsi="Sylfaen"/>
                      <w:b/>
                      <w:sz w:val="20"/>
                      <w:szCs w:val="20"/>
                      <w:lang w:val="ka-GE"/>
                    </w:rPr>
                    <w:t>სასწავლო გეგმით გათვალისწინებული</w:t>
                  </w:r>
                  <w:r w:rsidR="00C7653B">
                    <w:rPr>
                      <w:rFonts w:ascii="Sylfaen" w:hAnsi="Sylfaen"/>
                      <w:b/>
                      <w:sz w:val="20"/>
                      <w:szCs w:val="20"/>
                      <w:lang w:val="ka-GE"/>
                    </w:rPr>
                    <w:t xml:space="preserve"> </w:t>
                  </w:r>
                  <w:r w:rsidRPr="00BD2C01">
                    <w:rPr>
                      <w:rFonts w:ascii="Sylfaen" w:hAnsi="Sylfaen"/>
                      <w:b/>
                      <w:sz w:val="20"/>
                      <w:szCs w:val="20"/>
                      <w:lang w:val="ka-GE"/>
                    </w:rPr>
                    <w:t>განსახორციელებელი</w:t>
                  </w:r>
                </w:p>
                <w:p w:rsidR="00BD2C01" w:rsidRPr="00BD2C01" w:rsidRDefault="00BD2C01" w:rsidP="00CE3608">
                  <w:pPr>
                    <w:framePr w:hSpace="180" w:wrap="around" w:vAnchor="text" w:hAnchor="page" w:x="581" w:y="485"/>
                    <w:spacing w:after="0" w:line="240" w:lineRule="auto"/>
                    <w:ind w:right="-766" w:hanging="363"/>
                    <w:jc w:val="center"/>
                    <w:rPr>
                      <w:rFonts w:ascii="Sylfaen" w:hAnsi="Sylfaen"/>
                      <w:b/>
                      <w:sz w:val="20"/>
                      <w:szCs w:val="20"/>
                      <w:lang w:val="ka-GE"/>
                    </w:rPr>
                  </w:pPr>
                  <w:r w:rsidRPr="00BD2C01">
                    <w:rPr>
                      <w:rFonts w:ascii="Sylfaen" w:hAnsi="Sylfaen"/>
                      <w:b/>
                      <w:sz w:val="20"/>
                      <w:szCs w:val="20"/>
                      <w:lang w:val="ka-GE"/>
                    </w:rPr>
                    <w:t>სასწავლო კურსი</w:t>
                  </w:r>
                </w:p>
              </w:tc>
            </w:tr>
            <w:tr w:rsidR="00A10949" w:rsidRPr="00BD2C01" w:rsidTr="00E765C4">
              <w:tc>
                <w:tcPr>
                  <w:tcW w:w="11052" w:type="dxa"/>
                  <w:gridSpan w:val="4"/>
                  <w:vAlign w:val="center"/>
                </w:tcPr>
                <w:p w:rsidR="00273ACB" w:rsidRDefault="00273ACB" w:rsidP="00CE3608">
                  <w:pPr>
                    <w:framePr w:hSpace="180" w:wrap="around" w:vAnchor="text" w:hAnchor="page" w:x="581" w:y="485"/>
                    <w:spacing w:after="0" w:line="240" w:lineRule="auto"/>
                    <w:ind w:right="-766" w:hanging="363"/>
                    <w:jc w:val="center"/>
                    <w:rPr>
                      <w:rFonts w:ascii="Sylfaen" w:hAnsi="Sylfaen"/>
                      <w:b/>
                      <w:sz w:val="20"/>
                      <w:szCs w:val="20"/>
                      <w:lang w:val="ka-GE"/>
                    </w:rPr>
                  </w:pPr>
                  <w:r>
                    <w:rPr>
                      <w:rFonts w:ascii="Sylfaen" w:hAnsi="Sylfaen"/>
                      <w:b/>
                      <w:sz w:val="20"/>
                      <w:szCs w:val="20"/>
                      <w:lang w:val="ka-GE"/>
                    </w:rPr>
                    <w:t>აგრარული ფაკულტეტი</w:t>
                  </w:r>
                </w:p>
                <w:p w:rsidR="00A10949" w:rsidRPr="00BD2C01" w:rsidRDefault="00A10949" w:rsidP="00CE3608">
                  <w:pPr>
                    <w:framePr w:hSpace="180" w:wrap="around" w:vAnchor="text" w:hAnchor="page" w:x="581" w:y="485"/>
                    <w:spacing w:after="0" w:line="240" w:lineRule="auto"/>
                    <w:ind w:right="-766" w:hanging="363"/>
                    <w:jc w:val="center"/>
                    <w:rPr>
                      <w:rFonts w:ascii="Sylfaen" w:hAnsi="Sylfaen"/>
                      <w:b/>
                      <w:sz w:val="20"/>
                      <w:szCs w:val="20"/>
                      <w:lang w:val="ka-GE"/>
                    </w:rPr>
                  </w:pPr>
                  <w:r>
                    <w:rPr>
                      <w:rFonts w:ascii="Sylfaen" w:hAnsi="Sylfaen"/>
                      <w:b/>
                      <w:sz w:val="20"/>
                      <w:szCs w:val="20"/>
                      <w:lang w:val="ka-GE"/>
                    </w:rPr>
                    <w:t>სუბტროპიკული კულტურების პროდუქტთა ტექნოლოგიის დეპარტამენტი</w:t>
                  </w:r>
                </w:p>
              </w:tc>
            </w:tr>
            <w:tr w:rsidR="00BD2C01" w:rsidRPr="00BD2C01" w:rsidTr="00273ACB">
              <w:tc>
                <w:tcPr>
                  <w:tcW w:w="2547" w:type="dxa"/>
                </w:tcPr>
                <w:p w:rsidR="00BD2C01" w:rsidRPr="00BD2C01" w:rsidRDefault="00BD2C01" w:rsidP="00CE3608">
                  <w:pPr>
                    <w:framePr w:hSpace="180" w:wrap="around" w:vAnchor="text" w:hAnchor="page" w:x="581" w:y="485"/>
                    <w:spacing w:after="0" w:line="240" w:lineRule="auto"/>
                    <w:rPr>
                      <w:rFonts w:ascii="Sylfaen" w:hAnsi="Sylfaen"/>
                      <w:sz w:val="20"/>
                      <w:szCs w:val="20"/>
                      <w:lang w:val="ka-GE"/>
                    </w:rPr>
                  </w:pPr>
                  <w:r w:rsidRPr="00BD2C01">
                    <w:rPr>
                      <w:rFonts w:ascii="Sylfaen" w:hAnsi="Sylfaen"/>
                      <w:sz w:val="20"/>
                      <w:szCs w:val="20"/>
                      <w:lang w:val="ka-GE"/>
                    </w:rPr>
                    <w:t>კინწურაშვილი ქეთევანი</w:t>
                  </w:r>
                </w:p>
              </w:tc>
              <w:tc>
                <w:tcPr>
                  <w:tcW w:w="2410" w:type="dxa"/>
                </w:tcPr>
                <w:p w:rsidR="00BD2C01" w:rsidRPr="00BD2C01" w:rsidRDefault="00BD2C01" w:rsidP="00CE3608">
                  <w:pPr>
                    <w:framePr w:hSpace="180" w:wrap="around" w:vAnchor="text" w:hAnchor="page" w:x="581" w:y="485"/>
                    <w:spacing w:after="0" w:line="240" w:lineRule="auto"/>
                    <w:jc w:val="center"/>
                    <w:rPr>
                      <w:rFonts w:ascii="Sylfaen" w:hAnsi="Sylfaen"/>
                      <w:sz w:val="20"/>
                      <w:szCs w:val="20"/>
                      <w:lang w:val="ka-GE"/>
                    </w:rPr>
                  </w:pPr>
                  <w:r w:rsidRPr="00BD2C01">
                    <w:rPr>
                      <w:rFonts w:ascii="Sylfaen" w:hAnsi="Sylfaen"/>
                      <w:sz w:val="20"/>
                      <w:szCs w:val="20"/>
                      <w:lang w:val="ka-GE"/>
                    </w:rPr>
                    <w:t>ტექნიკურ</w:t>
                  </w:r>
                </w:p>
                <w:p w:rsidR="00BD2C01" w:rsidRPr="00BD2C01" w:rsidRDefault="00BD2C01" w:rsidP="00CE3608">
                  <w:pPr>
                    <w:framePr w:hSpace="180" w:wrap="around" w:vAnchor="text" w:hAnchor="page" w:x="581" w:y="485"/>
                    <w:spacing w:after="0" w:line="240" w:lineRule="auto"/>
                    <w:jc w:val="center"/>
                    <w:rPr>
                      <w:rFonts w:ascii="DumbaNusx" w:hAnsi="DumbaNusx"/>
                      <w:sz w:val="20"/>
                      <w:szCs w:val="20"/>
                    </w:rPr>
                  </w:pPr>
                  <w:r w:rsidRPr="00BD2C01">
                    <w:rPr>
                      <w:rFonts w:ascii="Sylfaen" w:hAnsi="Sylfaen"/>
                      <w:sz w:val="20"/>
                      <w:szCs w:val="20"/>
                      <w:lang w:val="af-ZA"/>
                    </w:rPr>
                    <w:t>მეცნიერებათა დოქტორი, ტექნოლოგიების აკადემიური დოქტორი</w:t>
                  </w:r>
                </w:p>
              </w:tc>
              <w:tc>
                <w:tcPr>
                  <w:tcW w:w="1842" w:type="dxa"/>
                </w:tcPr>
                <w:p w:rsidR="00BD2C01" w:rsidRPr="00BD2C01" w:rsidRDefault="00BD2C01" w:rsidP="00CE3608">
                  <w:pPr>
                    <w:framePr w:hSpace="180" w:wrap="around" w:vAnchor="text" w:hAnchor="page" w:x="581" w:y="485"/>
                    <w:spacing w:after="0" w:line="240" w:lineRule="auto"/>
                    <w:ind w:right="-58"/>
                    <w:jc w:val="center"/>
                    <w:rPr>
                      <w:rFonts w:ascii="Sylfaen" w:hAnsi="Sylfaen"/>
                      <w:sz w:val="20"/>
                      <w:szCs w:val="20"/>
                      <w:lang w:val="ka-GE"/>
                    </w:rPr>
                  </w:pPr>
                  <w:r w:rsidRPr="00BD2C01">
                    <w:rPr>
                      <w:rFonts w:ascii="Sylfaen" w:hAnsi="Sylfaen"/>
                      <w:sz w:val="20"/>
                      <w:szCs w:val="20"/>
                      <w:lang w:val="ka-GE"/>
                    </w:rPr>
                    <w:t>პროფესორი</w:t>
                  </w:r>
                </w:p>
              </w:tc>
              <w:tc>
                <w:tcPr>
                  <w:tcW w:w="4253" w:type="dxa"/>
                </w:tcPr>
                <w:p w:rsidR="00BD2C01" w:rsidRPr="003A7389" w:rsidRDefault="003F6062" w:rsidP="00CE3608">
                  <w:pPr>
                    <w:framePr w:hSpace="180" w:wrap="around" w:vAnchor="text" w:hAnchor="page" w:x="581" w:y="485"/>
                    <w:spacing w:after="0" w:line="240" w:lineRule="auto"/>
                    <w:ind w:right="-5"/>
                    <w:rPr>
                      <w:rFonts w:ascii="Sylfaen" w:hAnsi="Sylfaen" w:cs="Sylfaen"/>
                      <w:sz w:val="20"/>
                      <w:szCs w:val="20"/>
                      <w:lang w:val="ka-GE"/>
                    </w:rPr>
                  </w:pPr>
                  <w:r>
                    <w:rPr>
                      <w:rFonts w:ascii="Sylfaen" w:hAnsi="Sylfaen" w:cs="Sylfaen"/>
                      <w:sz w:val="20"/>
                      <w:szCs w:val="20"/>
                      <w:lang w:val="ka-GE"/>
                    </w:rPr>
                    <w:t xml:space="preserve">1. </w:t>
                  </w:r>
                  <w:r w:rsidR="003A7389" w:rsidRPr="003A7389">
                    <w:rPr>
                      <w:rFonts w:ascii="Sylfaen" w:hAnsi="Sylfaen" w:cs="Sylfaen"/>
                      <w:sz w:val="20"/>
                      <w:szCs w:val="20"/>
                      <w:lang w:val="af-ZA"/>
                    </w:rPr>
                    <w:t>აგრონედლეულის გადამუშავების</w:t>
                  </w:r>
                  <w:r w:rsidR="003A7389" w:rsidRPr="003A7389">
                    <w:rPr>
                      <w:rFonts w:ascii="Sylfaen" w:hAnsi="Sylfaen" w:cs="Sylfaen"/>
                      <w:sz w:val="20"/>
                      <w:szCs w:val="20"/>
                      <w:lang w:val="ka-GE"/>
                    </w:rPr>
                    <w:t xml:space="preserve"> თანამედროვე ტექნოლოგიები</w:t>
                  </w:r>
                  <w:r w:rsidR="003A7389" w:rsidRPr="003A7389">
                    <w:rPr>
                      <w:rFonts w:ascii="Sylfaen" w:hAnsi="Sylfaen" w:cs="Sylfaen"/>
                      <w:sz w:val="20"/>
                      <w:szCs w:val="20"/>
                      <w:lang w:val="af-ZA"/>
                    </w:rPr>
                    <w:t xml:space="preserve"> და ტენდენციები</w:t>
                  </w:r>
                  <w:r w:rsidR="003A7389">
                    <w:rPr>
                      <w:rFonts w:ascii="Sylfaen" w:hAnsi="Sylfaen" w:cs="Sylfaen"/>
                      <w:sz w:val="20"/>
                      <w:szCs w:val="20"/>
                      <w:lang w:val="ka-GE"/>
                    </w:rPr>
                    <w:t>;</w:t>
                  </w:r>
                </w:p>
                <w:p w:rsidR="003A7389" w:rsidRPr="003A7389" w:rsidRDefault="003F6062" w:rsidP="00CE3608">
                  <w:pPr>
                    <w:framePr w:hSpace="180" w:wrap="around" w:vAnchor="text" w:hAnchor="page" w:x="581" w:y="485"/>
                    <w:spacing w:after="0" w:line="240" w:lineRule="auto"/>
                    <w:ind w:right="-5"/>
                    <w:rPr>
                      <w:rFonts w:ascii="Sylfaen" w:hAnsi="Sylfaen"/>
                      <w:sz w:val="20"/>
                      <w:szCs w:val="20"/>
                      <w:lang w:val="af-ZA"/>
                    </w:rPr>
                  </w:pPr>
                  <w:r>
                    <w:rPr>
                      <w:rFonts w:ascii="Sylfaen" w:hAnsi="Sylfaen" w:cs="Sylfaen"/>
                      <w:sz w:val="20"/>
                      <w:szCs w:val="20"/>
                      <w:lang w:val="ka-GE"/>
                    </w:rPr>
                    <w:t xml:space="preserve">2. </w:t>
                  </w:r>
                  <w:r w:rsidR="003A7389" w:rsidRPr="003A7389">
                    <w:rPr>
                      <w:rFonts w:ascii="Sylfaen" w:hAnsi="Sylfaen" w:cs="Sylfaen"/>
                      <w:sz w:val="20"/>
                      <w:szCs w:val="20"/>
                      <w:lang w:val="af-ZA"/>
                    </w:rPr>
                    <w:t>აგრო</w:t>
                  </w:r>
                  <w:r w:rsidR="003A7389" w:rsidRPr="003A7389">
                    <w:rPr>
                      <w:rFonts w:ascii="Sylfaen" w:hAnsi="Sylfaen" w:cs="Sylfaen"/>
                      <w:sz w:val="20"/>
                      <w:szCs w:val="20"/>
                      <w:lang w:val="ka-GE"/>
                    </w:rPr>
                    <w:t>ნედლეულის</w:t>
                  </w:r>
                  <w:r w:rsidR="003A7389" w:rsidRPr="003A7389">
                    <w:rPr>
                      <w:rFonts w:ascii="Sylfaen" w:hAnsi="Sylfaen" w:cs="Sylfaen"/>
                      <w:sz w:val="20"/>
                      <w:szCs w:val="20"/>
                      <w:lang w:val="af-ZA"/>
                    </w:rPr>
                    <w:t xml:space="preserve">ა </w:t>
                  </w:r>
                  <w:r w:rsidR="003A7389" w:rsidRPr="003A7389">
                    <w:rPr>
                      <w:rFonts w:ascii="Sylfaen" w:hAnsi="Sylfaen" w:cs="Sylfaen"/>
                      <w:sz w:val="20"/>
                      <w:szCs w:val="20"/>
                      <w:lang w:val="ka-GE"/>
                    </w:rPr>
                    <w:t xml:space="preserve"> და </w:t>
                  </w:r>
                  <w:r w:rsidR="003A7389" w:rsidRPr="003A7389">
                    <w:rPr>
                      <w:rFonts w:ascii="Sylfaen" w:hAnsi="Sylfaen" w:cs="Sylfaen"/>
                      <w:sz w:val="20"/>
                      <w:szCs w:val="20"/>
                      <w:lang w:val="af-ZA"/>
                    </w:rPr>
                    <w:t xml:space="preserve"> მზა </w:t>
                  </w:r>
                  <w:r w:rsidR="003A7389" w:rsidRPr="003A7389">
                    <w:rPr>
                      <w:rFonts w:ascii="Sylfaen" w:hAnsi="Sylfaen" w:cs="Sylfaen"/>
                      <w:sz w:val="20"/>
                      <w:szCs w:val="20"/>
                      <w:lang w:val="ka-GE"/>
                    </w:rPr>
                    <w:t xml:space="preserve">პროდუქციის ხარისხის </w:t>
                  </w:r>
                  <w:r w:rsidR="003A7389" w:rsidRPr="003A7389">
                    <w:rPr>
                      <w:rFonts w:ascii="Sylfaen" w:hAnsi="Sylfaen" w:cs="Sylfaen"/>
                      <w:sz w:val="20"/>
                      <w:szCs w:val="20"/>
                      <w:lang w:val="af-ZA"/>
                    </w:rPr>
                    <w:t xml:space="preserve"> მართვა  და ექსპერტიზა</w:t>
                  </w:r>
                </w:p>
              </w:tc>
            </w:tr>
            <w:tr w:rsidR="00BD2C01" w:rsidRPr="00BD2C01" w:rsidTr="00273ACB">
              <w:tc>
                <w:tcPr>
                  <w:tcW w:w="2547" w:type="dxa"/>
                </w:tcPr>
                <w:p w:rsidR="00BD2C01" w:rsidRPr="00BD2C01" w:rsidRDefault="00BD2C01" w:rsidP="00CE3608">
                  <w:pPr>
                    <w:framePr w:hSpace="180" w:wrap="around" w:vAnchor="text" w:hAnchor="page" w:x="581" w:y="485"/>
                    <w:spacing w:after="0" w:line="240" w:lineRule="auto"/>
                    <w:rPr>
                      <w:rFonts w:ascii="Sylfaen" w:hAnsi="Sylfaen"/>
                      <w:sz w:val="20"/>
                      <w:szCs w:val="20"/>
                      <w:lang w:val="ka-GE"/>
                    </w:rPr>
                  </w:pPr>
                  <w:r w:rsidRPr="00BD2C01">
                    <w:rPr>
                      <w:rFonts w:ascii="Sylfaen" w:hAnsi="Sylfaen"/>
                      <w:sz w:val="20"/>
                      <w:szCs w:val="20"/>
                      <w:lang w:val="ka-GE"/>
                    </w:rPr>
                    <w:t>ფრუიძე მაყვალა</w:t>
                  </w:r>
                </w:p>
              </w:tc>
              <w:tc>
                <w:tcPr>
                  <w:tcW w:w="2410" w:type="dxa"/>
                </w:tcPr>
                <w:p w:rsidR="00DE3C63" w:rsidRDefault="00DE3C63" w:rsidP="00CE3608">
                  <w:pPr>
                    <w:framePr w:hSpace="180" w:wrap="around" w:vAnchor="text" w:hAnchor="page" w:x="581" w:y="485"/>
                    <w:spacing w:after="0" w:line="240" w:lineRule="auto"/>
                    <w:jc w:val="center"/>
                    <w:rPr>
                      <w:rFonts w:ascii="Sylfaen" w:hAnsi="Sylfaen"/>
                      <w:sz w:val="20"/>
                      <w:szCs w:val="20"/>
                      <w:lang w:val="ka-GE"/>
                    </w:rPr>
                  </w:pPr>
                  <w:r>
                    <w:rPr>
                      <w:rFonts w:ascii="Sylfaen" w:hAnsi="Sylfaen"/>
                      <w:sz w:val="20"/>
                      <w:szCs w:val="20"/>
                      <w:lang w:val="ka-GE"/>
                    </w:rPr>
                    <w:t>ტექნიკის მეცნიერებათა კანდიდატი</w:t>
                  </w:r>
                </w:p>
                <w:p w:rsidR="00DE3C63" w:rsidRPr="009C0423" w:rsidRDefault="00DE3C63" w:rsidP="00CE3608">
                  <w:pPr>
                    <w:framePr w:hSpace="180" w:wrap="around" w:vAnchor="text" w:hAnchor="page" w:x="581" w:y="485"/>
                    <w:spacing w:after="0" w:line="240" w:lineRule="auto"/>
                    <w:jc w:val="center"/>
                    <w:rPr>
                      <w:rFonts w:ascii="Sylfaen" w:hAnsi="Sylfaen"/>
                      <w:sz w:val="20"/>
                      <w:szCs w:val="20"/>
                      <w:lang w:val="ka-GE"/>
                    </w:rPr>
                  </w:pPr>
                  <w:r w:rsidRPr="009C0423">
                    <w:rPr>
                      <w:rFonts w:ascii="Sylfaen" w:hAnsi="Sylfaen"/>
                      <w:sz w:val="20"/>
                      <w:szCs w:val="20"/>
                      <w:lang w:val="ka-GE"/>
                    </w:rPr>
                    <w:t>ტექნოლოგიების</w:t>
                  </w:r>
                </w:p>
                <w:p w:rsidR="00BD2C01" w:rsidRPr="00BD2C01" w:rsidRDefault="00DE3C63" w:rsidP="00CE3608">
                  <w:pPr>
                    <w:framePr w:hSpace="180" w:wrap="around" w:vAnchor="text" w:hAnchor="page" w:x="581" w:y="485"/>
                    <w:spacing w:after="0" w:line="240" w:lineRule="auto"/>
                    <w:jc w:val="center"/>
                    <w:rPr>
                      <w:rFonts w:ascii="Sylfaen" w:hAnsi="Sylfaen"/>
                      <w:sz w:val="20"/>
                      <w:szCs w:val="20"/>
                      <w:lang w:val="ka-GE"/>
                    </w:rPr>
                  </w:pPr>
                  <w:r w:rsidRPr="009C0423">
                    <w:rPr>
                      <w:rFonts w:ascii="Sylfaen" w:hAnsi="Sylfaen"/>
                      <w:sz w:val="20"/>
                      <w:szCs w:val="20"/>
                      <w:lang w:val="ka-GE"/>
                    </w:rPr>
                    <w:t>აკადემიური დოქტორი</w:t>
                  </w:r>
                </w:p>
              </w:tc>
              <w:tc>
                <w:tcPr>
                  <w:tcW w:w="1842" w:type="dxa"/>
                </w:tcPr>
                <w:p w:rsidR="00BD2C01" w:rsidRPr="00BD2C01" w:rsidRDefault="00BD2C01" w:rsidP="00CE3608">
                  <w:pPr>
                    <w:framePr w:hSpace="180" w:wrap="around" w:vAnchor="text" w:hAnchor="page" w:x="581" w:y="485"/>
                    <w:spacing w:after="0" w:line="240" w:lineRule="auto"/>
                    <w:ind w:right="-58"/>
                    <w:jc w:val="center"/>
                    <w:rPr>
                      <w:rFonts w:ascii="DumbaNusx" w:hAnsi="DumbaNusx"/>
                      <w:sz w:val="20"/>
                      <w:szCs w:val="20"/>
                    </w:rPr>
                  </w:pPr>
                  <w:r w:rsidRPr="00BD2C01">
                    <w:rPr>
                      <w:rFonts w:ascii="Sylfaen" w:hAnsi="Sylfaen"/>
                      <w:sz w:val="20"/>
                      <w:szCs w:val="20"/>
                      <w:lang w:val="ka-GE"/>
                    </w:rPr>
                    <w:t>პროფესორი</w:t>
                  </w:r>
                </w:p>
              </w:tc>
              <w:tc>
                <w:tcPr>
                  <w:tcW w:w="4253" w:type="dxa"/>
                </w:tcPr>
                <w:p w:rsidR="003A7389" w:rsidRPr="003A7389" w:rsidRDefault="003F6062" w:rsidP="00CE3608">
                  <w:pPr>
                    <w:framePr w:hSpace="180" w:wrap="around" w:vAnchor="text" w:hAnchor="page" w:x="581" w:y="485"/>
                    <w:spacing w:after="0" w:line="240" w:lineRule="auto"/>
                    <w:ind w:right="-5"/>
                    <w:rPr>
                      <w:rFonts w:ascii="Sylfaen" w:hAnsi="Sylfaen" w:cs="Sylfaen"/>
                      <w:sz w:val="20"/>
                      <w:szCs w:val="20"/>
                      <w:lang w:val="af-ZA"/>
                    </w:rPr>
                  </w:pPr>
                  <w:r>
                    <w:rPr>
                      <w:rFonts w:ascii="Sylfaen" w:hAnsi="Sylfaen"/>
                      <w:sz w:val="20"/>
                      <w:szCs w:val="20"/>
                      <w:lang w:val="ka-GE"/>
                    </w:rPr>
                    <w:t xml:space="preserve">1. </w:t>
                  </w:r>
                  <w:r w:rsidR="003A7389" w:rsidRPr="003A7389">
                    <w:rPr>
                      <w:rFonts w:ascii="Sylfaen" w:hAnsi="Sylfaen"/>
                      <w:sz w:val="20"/>
                      <w:szCs w:val="20"/>
                      <w:lang w:val="af-ZA"/>
                    </w:rPr>
                    <w:t>აგრონედლეულისა და სასურსათო პროდუქტების  კვლევის თანამედროვე მეთოდები</w:t>
                  </w:r>
                  <w:r w:rsidR="003A7389">
                    <w:rPr>
                      <w:rFonts w:ascii="Sylfaen" w:hAnsi="Sylfaen"/>
                      <w:sz w:val="20"/>
                      <w:szCs w:val="20"/>
                      <w:lang w:val="ka-GE"/>
                    </w:rPr>
                    <w:t>;</w:t>
                  </w:r>
                </w:p>
                <w:p w:rsidR="00BD2C01" w:rsidRPr="003A7389" w:rsidRDefault="003F6062" w:rsidP="00CE3608">
                  <w:pPr>
                    <w:framePr w:hSpace="180" w:wrap="around" w:vAnchor="text" w:hAnchor="page" w:x="581" w:y="485"/>
                    <w:spacing w:after="0" w:line="240" w:lineRule="auto"/>
                    <w:ind w:right="-5"/>
                    <w:rPr>
                      <w:rFonts w:ascii="Sylfaen" w:hAnsi="Sylfaen" w:cs="Sylfaen"/>
                      <w:sz w:val="20"/>
                      <w:szCs w:val="20"/>
                      <w:lang w:val="ka-GE"/>
                    </w:rPr>
                  </w:pPr>
                  <w:r>
                    <w:rPr>
                      <w:rFonts w:ascii="Sylfaen" w:hAnsi="Sylfaen" w:cs="Sylfaen"/>
                      <w:sz w:val="20"/>
                      <w:szCs w:val="20"/>
                      <w:lang w:val="ka-GE"/>
                    </w:rPr>
                    <w:t xml:space="preserve">2. </w:t>
                  </w:r>
                  <w:r w:rsidR="003A7389" w:rsidRPr="003A7389">
                    <w:rPr>
                      <w:rFonts w:ascii="Sylfaen" w:hAnsi="Sylfaen" w:cs="Sylfaen"/>
                      <w:sz w:val="20"/>
                      <w:szCs w:val="20"/>
                      <w:lang w:val="af-ZA"/>
                    </w:rPr>
                    <w:t>აგრონედლეულის გადამუშავების</w:t>
                  </w:r>
                  <w:r w:rsidR="003A7389" w:rsidRPr="003A7389">
                    <w:rPr>
                      <w:rFonts w:ascii="Sylfaen" w:hAnsi="Sylfaen" w:cs="Sylfaen"/>
                      <w:sz w:val="20"/>
                      <w:szCs w:val="20"/>
                      <w:lang w:val="ka-GE"/>
                    </w:rPr>
                    <w:t xml:space="preserve"> თანამედროვე ტექნოლოგიები</w:t>
                  </w:r>
                  <w:r w:rsidR="003A7389" w:rsidRPr="003A7389">
                    <w:rPr>
                      <w:rFonts w:ascii="Sylfaen" w:hAnsi="Sylfaen" w:cs="Sylfaen"/>
                      <w:sz w:val="20"/>
                      <w:szCs w:val="20"/>
                      <w:lang w:val="af-ZA"/>
                    </w:rPr>
                    <w:t xml:space="preserve"> და </w:t>
                  </w:r>
                  <w:r w:rsidR="003A7389" w:rsidRPr="003A7389">
                    <w:rPr>
                      <w:rFonts w:ascii="Sylfaen" w:hAnsi="Sylfaen" w:cs="Sylfaen"/>
                      <w:sz w:val="20"/>
                      <w:szCs w:val="20"/>
                      <w:lang w:val="af-ZA"/>
                    </w:rPr>
                    <w:lastRenderedPageBreak/>
                    <w:t>ტენდენციები</w:t>
                  </w:r>
                  <w:r w:rsidR="003A7389">
                    <w:rPr>
                      <w:rFonts w:ascii="Sylfaen" w:hAnsi="Sylfaen" w:cs="Sylfaen"/>
                      <w:sz w:val="20"/>
                      <w:szCs w:val="20"/>
                      <w:lang w:val="ka-GE"/>
                    </w:rPr>
                    <w:t>;</w:t>
                  </w:r>
                </w:p>
                <w:p w:rsidR="003A7389" w:rsidRPr="003A7389" w:rsidRDefault="003F6062" w:rsidP="00CE3608">
                  <w:pPr>
                    <w:framePr w:hSpace="180" w:wrap="around" w:vAnchor="text" w:hAnchor="page" w:x="581" w:y="485"/>
                    <w:spacing w:after="0" w:line="240" w:lineRule="auto"/>
                    <w:ind w:right="-5"/>
                    <w:rPr>
                      <w:rFonts w:ascii="Sylfaen" w:hAnsi="Sylfaen" w:cs="Sylfaen"/>
                      <w:sz w:val="20"/>
                      <w:szCs w:val="20"/>
                      <w:lang w:val="af-ZA"/>
                    </w:rPr>
                  </w:pPr>
                  <w:r>
                    <w:rPr>
                      <w:rFonts w:ascii="Sylfaen" w:hAnsi="Sylfaen" w:cs="Sylfaen"/>
                      <w:sz w:val="20"/>
                      <w:szCs w:val="20"/>
                      <w:lang w:val="ka-GE"/>
                    </w:rPr>
                    <w:t xml:space="preserve">3. </w:t>
                  </w:r>
                  <w:r w:rsidR="003A7389" w:rsidRPr="003A7389">
                    <w:rPr>
                      <w:rFonts w:ascii="Sylfaen" w:hAnsi="Sylfaen" w:cs="Sylfaen"/>
                      <w:sz w:val="20"/>
                      <w:szCs w:val="20"/>
                      <w:lang w:val="af-ZA"/>
                    </w:rPr>
                    <w:t>აგრო</w:t>
                  </w:r>
                  <w:r w:rsidR="003A7389" w:rsidRPr="003A7389">
                    <w:rPr>
                      <w:rFonts w:ascii="Sylfaen" w:hAnsi="Sylfaen" w:cs="Sylfaen"/>
                      <w:sz w:val="20"/>
                      <w:szCs w:val="20"/>
                      <w:lang w:val="ka-GE"/>
                    </w:rPr>
                    <w:t xml:space="preserve"> ნედლეულის</w:t>
                  </w:r>
                  <w:r w:rsidR="003A7389" w:rsidRPr="003A7389">
                    <w:rPr>
                      <w:rFonts w:ascii="Sylfaen" w:hAnsi="Sylfaen" w:cs="Sylfaen"/>
                      <w:sz w:val="20"/>
                      <w:szCs w:val="20"/>
                      <w:lang w:val="af-ZA"/>
                    </w:rPr>
                    <w:t xml:space="preserve">ა </w:t>
                  </w:r>
                  <w:r w:rsidR="003A7389" w:rsidRPr="003A7389">
                    <w:rPr>
                      <w:rFonts w:ascii="Sylfaen" w:hAnsi="Sylfaen" w:cs="Sylfaen"/>
                      <w:sz w:val="20"/>
                      <w:szCs w:val="20"/>
                      <w:lang w:val="ka-GE"/>
                    </w:rPr>
                    <w:t xml:space="preserve"> და </w:t>
                  </w:r>
                  <w:r w:rsidR="003A7389" w:rsidRPr="003A7389">
                    <w:rPr>
                      <w:rFonts w:ascii="Sylfaen" w:hAnsi="Sylfaen" w:cs="Sylfaen"/>
                      <w:sz w:val="20"/>
                      <w:szCs w:val="20"/>
                      <w:lang w:val="af-ZA"/>
                    </w:rPr>
                    <w:t xml:space="preserve"> მზა </w:t>
                  </w:r>
                  <w:r w:rsidR="003A7389" w:rsidRPr="003A7389">
                    <w:rPr>
                      <w:rFonts w:ascii="Sylfaen" w:hAnsi="Sylfaen" w:cs="Sylfaen"/>
                      <w:sz w:val="20"/>
                      <w:szCs w:val="20"/>
                      <w:lang w:val="ka-GE"/>
                    </w:rPr>
                    <w:t xml:space="preserve">პროდუქციის ხარისხის </w:t>
                  </w:r>
                  <w:r w:rsidR="003A7389" w:rsidRPr="003A7389">
                    <w:rPr>
                      <w:rFonts w:ascii="Sylfaen" w:hAnsi="Sylfaen" w:cs="Sylfaen"/>
                      <w:sz w:val="20"/>
                      <w:szCs w:val="20"/>
                      <w:lang w:val="af-ZA"/>
                    </w:rPr>
                    <w:t xml:space="preserve"> მართვა  და ექსპერტიზა</w:t>
                  </w:r>
                </w:p>
              </w:tc>
            </w:tr>
            <w:tr w:rsidR="000257AB" w:rsidRPr="00BD2C01" w:rsidTr="00273ACB">
              <w:tc>
                <w:tcPr>
                  <w:tcW w:w="2547" w:type="dxa"/>
                </w:tcPr>
                <w:p w:rsidR="000257AB" w:rsidRPr="00BD2C01" w:rsidRDefault="000257AB" w:rsidP="00CE3608">
                  <w:pPr>
                    <w:framePr w:hSpace="180" w:wrap="around" w:vAnchor="text" w:hAnchor="page" w:x="581" w:y="485"/>
                    <w:spacing w:after="0" w:line="240" w:lineRule="auto"/>
                    <w:rPr>
                      <w:rFonts w:ascii="Sylfaen" w:hAnsi="Sylfaen"/>
                      <w:sz w:val="20"/>
                      <w:szCs w:val="20"/>
                      <w:lang w:val="ka-GE"/>
                    </w:rPr>
                  </w:pPr>
                  <w:r w:rsidRPr="00BD2C01">
                    <w:rPr>
                      <w:rFonts w:ascii="Sylfaen" w:hAnsi="Sylfaen"/>
                      <w:sz w:val="20"/>
                      <w:szCs w:val="20"/>
                      <w:lang w:val="ka-GE"/>
                    </w:rPr>
                    <w:lastRenderedPageBreak/>
                    <w:t>კახნიაშვილი ეკატერინე</w:t>
                  </w:r>
                </w:p>
              </w:tc>
              <w:tc>
                <w:tcPr>
                  <w:tcW w:w="2410" w:type="dxa"/>
                </w:tcPr>
                <w:p w:rsidR="00DE3C63" w:rsidRDefault="00DE3C63" w:rsidP="00CE3608">
                  <w:pPr>
                    <w:framePr w:hSpace="180" w:wrap="around" w:vAnchor="text" w:hAnchor="page" w:x="581" w:y="485"/>
                    <w:spacing w:after="0" w:line="240" w:lineRule="auto"/>
                    <w:jc w:val="center"/>
                    <w:rPr>
                      <w:rFonts w:ascii="Sylfaen" w:hAnsi="Sylfaen"/>
                      <w:sz w:val="20"/>
                      <w:szCs w:val="20"/>
                      <w:lang w:val="ka-GE"/>
                    </w:rPr>
                  </w:pPr>
                  <w:r>
                    <w:rPr>
                      <w:rFonts w:ascii="Sylfaen" w:hAnsi="Sylfaen"/>
                      <w:sz w:val="20"/>
                      <w:szCs w:val="20"/>
                      <w:lang w:val="ka-GE"/>
                    </w:rPr>
                    <w:t>ტექნიკის მეცნიერებათა კანდიდატი</w:t>
                  </w:r>
                </w:p>
                <w:p w:rsidR="00DE3C63" w:rsidRPr="009C0423" w:rsidRDefault="00DE3C63" w:rsidP="00CE3608">
                  <w:pPr>
                    <w:framePr w:hSpace="180" w:wrap="around" w:vAnchor="text" w:hAnchor="page" w:x="581" w:y="485"/>
                    <w:spacing w:after="0" w:line="240" w:lineRule="auto"/>
                    <w:jc w:val="center"/>
                    <w:rPr>
                      <w:rFonts w:ascii="Sylfaen" w:hAnsi="Sylfaen"/>
                      <w:sz w:val="20"/>
                      <w:szCs w:val="20"/>
                      <w:lang w:val="ka-GE"/>
                    </w:rPr>
                  </w:pPr>
                  <w:r w:rsidRPr="009C0423">
                    <w:rPr>
                      <w:rFonts w:ascii="Sylfaen" w:hAnsi="Sylfaen"/>
                      <w:sz w:val="20"/>
                      <w:szCs w:val="20"/>
                      <w:lang w:val="ka-GE"/>
                    </w:rPr>
                    <w:t>ტექნოლოგიების</w:t>
                  </w:r>
                </w:p>
                <w:p w:rsidR="000257AB" w:rsidRPr="00BD2C01" w:rsidRDefault="00DE3C63" w:rsidP="00CE3608">
                  <w:pPr>
                    <w:framePr w:hSpace="180" w:wrap="around" w:vAnchor="text" w:hAnchor="page" w:x="581" w:y="485"/>
                    <w:spacing w:after="0" w:line="240" w:lineRule="auto"/>
                    <w:jc w:val="center"/>
                    <w:rPr>
                      <w:rFonts w:ascii="DumbaNusx" w:hAnsi="DumbaNusx"/>
                      <w:sz w:val="20"/>
                      <w:szCs w:val="20"/>
                    </w:rPr>
                  </w:pPr>
                  <w:r w:rsidRPr="009C0423">
                    <w:rPr>
                      <w:rFonts w:ascii="Sylfaen" w:hAnsi="Sylfaen"/>
                      <w:sz w:val="20"/>
                      <w:szCs w:val="20"/>
                      <w:lang w:val="ka-GE"/>
                    </w:rPr>
                    <w:t>აკადემიური დოქტორი</w:t>
                  </w:r>
                </w:p>
              </w:tc>
              <w:tc>
                <w:tcPr>
                  <w:tcW w:w="1842" w:type="dxa"/>
                </w:tcPr>
                <w:p w:rsidR="000257AB" w:rsidRPr="00BD2C01" w:rsidRDefault="000257AB" w:rsidP="00CE3608">
                  <w:pPr>
                    <w:framePr w:hSpace="180" w:wrap="around" w:vAnchor="text" w:hAnchor="page" w:x="581" w:y="485"/>
                    <w:spacing w:after="0" w:line="240" w:lineRule="auto"/>
                    <w:ind w:right="-58"/>
                    <w:jc w:val="center"/>
                    <w:rPr>
                      <w:rFonts w:ascii="Sylfaen" w:hAnsi="Sylfaen"/>
                      <w:sz w:val="20"/>
                      <w:szCs w:val="20"/>
                      <w:lang w:val="ka-GE"/>
                    </w:rPr>
                  </w:pPr>
                  <w:r w:rsidRPr="00BD2C01">
                    <w:rPr>
                      <w:rFonts w:ascii="Sylfaen" w:hAnsi="Sylfaen"/>
                      <w:sz w:val="20"/>
                      <w:szCs w:val="20"/>
                      <w:lang w:val="ka-GE"/>
                    </w:rPr>
                    <w:t>ასოცირებული</w:t>
                  </w:r>
                </w:p>
                <w:p w:rsidR="000257AB" w:rsidRPr="00BD2C01" w:rsidRDefault="000257AB" w:rsidP="00CE3608">
                  <w:pPr>
                    <w:framePr w:hSpace="180" w:wrap="around" w:vAnchor="text" w:hAnchor="page" w:x="581" w:y="485"/>
                    <w:spacing w:after="0" w:line="240" w:lineRule="auto"/>
                    <w:ind w:right="-58"/>
                    <w:jc w:val="center"/>
                    <w:rPr>
                      <w:rFonts w:ascii="DumbaNusx" w:hAnsi="DumbaNusx"/>
                      <w:sz w:val="20"/>
                      <w:szCs w:val="20"/>
                    </w:rPr>
                  </w:pPr>
                  <w:r w:rsidRPr="00BD2C01">
                    <w:rPr>
                      <w:rFonts w:ascii="Sylfaen" w:hAnsi="Sylfaen"/>
                      <w:sz w:val="20"/>
                      <w:szCs w:val="20"/>
                      <w:lang w:val="ka-GE"/>
                    </w:rPr>
                    <w:t>პროფესორი</w:t>
                  </w:r>
                </w:p>
              </w:tc>
              <w:tc>
                <w:tcPr>
                  <w:tcW w:w="4253" w:type="dxa"/>
                </w:tcPr>
                <w:p w:rsidR="000257AB" w:rsidRPr="003A7389" w:rsidRDefault="003A7389" w:rsidP="00CE3608">
                  <w:pPr>
                    <w:framePr w:hSpace="180" w:wrap="around" w:vAnchor="text" w:hAnchor="page" w:x="581" w:y="485"/>
                    <w:spacing w:after="0" w:line="240" w:lineRule="auto"/>
                    <w:ind w:right="-5"/>
                    <w:rPr>
                      <w:rFonts w:ascii="Sylfaen" w:hAnsi="Sylfaen"/>
                      <w:sz w:val="20"/>
                      <w:szCs w:val="20"/>
                      <w:lang w:val="af-ZA"/>
                    </w:rPr>
                  </w:pPr>
                  <w:r w:rsidRPr="003A7389">
                    <w:rPr>
                      <w:rFonts w:ascii="Sylfaen" w:hAnsi="Sylfaen"/>
                      <w:sz w:val="20"/>
                      <w:szCs w:val="20"/>
                      <w:lang w:val="af-ZA"/>
                    </w:rPr>
                    <w:t>აგრონედლეულისა და სასურსათო პროდუქტების  კვლევის თანამედროვე მეთოდები</w:t>
                  </w:r>
                  <w:r w:rsidRPr="003A7389">
                    <w:rPr>
                      <w:rFonts w:ascii="Sylfaen" w:hAnsi="Sylfaen"/>
                      <w:sz w:val="20"/>
                      <w:szCs w:val="20"/>
                      <w:lang w:val="ka-GE"/>
                    </w:rPr>
                    <w:t xml:space="preserve">   </w:t>
                  </w:r>
                </w:p>
              </w:tc>
            </w:tr>
            <w:tr w:rsidR="000257AB" w:rsidRPr="00BD2C01" w:rsidTr="00273ACB">
              <w:tc>
                <w:tcPr>
                  <w:tcW w:w="2547" w:type="dxa"/>
                </w:tcPr>
                <w:p w:rsidR="000257AB" w:rsidRPr="00BD2C01" w:rsidRDefault="000257AB" w:rsidP="00CE3608">
                  <w:pPr>
                    <w:framePr w:hSpace="180" w:wrap="around" w:vAnchor="text" w:hAnchor="page" w:x="581" w:y="485"/>
                    <w:spacing w:after="0" w:line="240" w:lineRule="auto"/>
                    <w:rPr>
                      <w:rFonts w:ascii="Sylfaen" w:hAnsi="Sylfaen"/>
                      <w:sz w:val="20"/>
                      <w:szCs w:val="20"/>
                      <w:lang w:val="ka-GE"/>
                    </w:rPr>
                  </w:pPr>
                  <w:r w:rsidRPr="00BD2C01">
                    <w:rPr>
                      <w:rFonts w:ascii="Sylfaen" w:hAnsi="Sylfaen"/>
                      <w:sz w:val="20"/>
                      <w:szCs w:val="20"/>
                      <w:lang w:val="ka-GE"/>
                    </w:rPr>
                    <w:t>მიქაბერიძე მალხაზი</w:t>
                  </w:r>
                </w:p>
              </w:tc>
              <w:tc>
                <w:tcPr>
                  <w:tcW w:w="2410" w:type="dxa"/>
                </w:tcPr>
                <w:p w:rsidR="00DE3C63" w:rsidRDefault="00DE3C63" w:rsidP="00CE3608">
                  <w:pPr>
                    <w:framePr w:hSpace="180" w:wrap="around" w:vAnchor="text" w:hAnchor="page" w:x="581" w:y="485"/>
                    <w:spacing w:after="0" w:line="240" w:lineRule="auto"/>
                    <w:jc w:val="center"/>
                    <w:rPr>
                      <w:rFonts w:ascii="Sylfaen" w:hAnsi="Sylfaen"/>
                      <w:sz w:val="20"/>
                      <w:szCs w:val="20"/>
                      <w:lang w:val="ka-GE"/>
                    </w:rPr>
                  </w:pPr>
                  <w:r>
                    <w:rPr>
                      <w:rFonts w:ascii="Sylfaen" w:hAnsi="Sylfaen"/>
                      <w:sz w:val="20"/>
                      <w:szCs w:val="20"/>
                      <w:lang w:val="ka-GE"/>
                    </w:rPr>
                    <w:t>ტექნიკის მეცნიერებათა კანდიდატი</w:t>
                  </w:r>
                </w:p>
                <w:p w:rsidR="00DE3C63" w:rsidRPr="009C0423" w:rsidRDefault="00DE3C63" w:rsidP="00CE3608">
                  <w:pPr>
                    <w:framePr w:hSpace="180" w:wrap="around" w:vAnchor="text" w:hAnchor="page" w:x="581" w:y="485"/>
                    <w:spacing w:after="0" w:line="240" w:lineRule="auto"/>
                    <w:jc w:val="center"/>
                    <w:rPr>
                      <w:rFonts w:ascii="Sylfaen" w:hAnsi="Sylfaen"/>
                      <w:sz w:val="20"/>
                      <w:szCs w:val="20"/>
                      <w:lang w:val="ka-GE"/>
                    </w:rPr>
                  </w:pPr>
                  <w:r w:rsidRPr="009C0423">
                    <w:rPr>
                      <w:rFonts w:ascii="Sylfaen" w:hAnsi="Sylfaen"/>
                      <w:sz w:val="20"/>
                      <w:szCs w:val="20"/>
                      <w:lang w:val="ka-GE"/>
                    </w:rPr>
                    <w:t>ტექნოლოგიების</w:t>
                  </w:r>
                </w:p>
                <w:p w:rsidR="000257AB" w:rsidRPr="00BD2C01" w:rsidRDefault="00DE3C63" w:rsidP="00CE3608">
                  <w:pPr>
                    <w:framePr w:hSpace="180" w:wrap="around" w:vAnchor="text" w:hAnchor="page" w:x="581" w:y="485"/>
                    <w:spacing w:after="0" w:line="240" w:lineRule="auto"/>
                    <w:jc w:val="center"/>
                    <w:rPr>
                      <w:rFonts w:ascii="Sylfaen" w:hAnsi="Sylfaen"/>
                      <w:sz w:val="20"/>
                      <w:szCs w:val="20"/>
                      <w:lang w:val="ka-GE"/>
                    </w:rPr>
                  </w:pPr>
                  <w:r w:rsidRPr="009C0423">
                    <w:rPr>
                      <w:rFonts w:ascii="Sylfaen" w:hAnsi="Sylfaen"/>
                      <w:sz w:val="20"/>
                      <w:szCs w:val="20"/>
                      <w:lang w:val="ka-GE"/>
                    </w:rPr>
                    <w:t>აკადემიური დოქტორი</w:t>
                  </w:r>
                </w:p>
              </w:tc>
              <w:tc>
                <w:tcPr>
                  <w:tcW w:w="1842" w:type="dxa"/>
                </w:tcPr>
                <w:p w:rsidR="000257AB" w:rsidRPr="00BD2C01" w:rsidRDefault="000257AB" w:rsidP="00CE3608">
                  <w:pPr>
                    <w:framePr w:hSpace="180" w:wrap="around" w:vAnchor="text" w:hAnchor="page" w:x="581" w:y="485"/>
                    <w:spacing w:after="0" w:line="240" w:lineRule="auto"/>
                    <w:ind w:right="-58" w:firstLine="62"/>
                    <w:jc w:val="center"/>
                    <w:rPr>
                      <w:rFonts w:ascii="Sylfaen" w:hAnsi="Sylfaen"/>
                      <w:sz w:val="20"/>
                      <w:szCs w:val="20"/>
                      <w:lang w:val="ka-GE"/>
                    </w:rPr>
                  </w:pPr>
                  <w:r w:rsidRPr="00BD2C01">
                    <w:rPr>
                      <w:rFonts w:ascii="Sylfaen" w:hAnsi="Sylfaen"/>
                      <w:sz w:val="20"/>
                      <w:szCs w:val="20"/>
                      <w:lang w:val="ka-GE"/>
                    </w:rPr>
                    <w:t>ასოცირებული</w:t>
                  </w:r>
                </w:p>
                <w:p w:rsidR="000257AB" w:rsidRPr="00BD2C01" w:rsidRDefault="000257AB" w:rsidP="00CE3608">
                  <w:pPr>
                    <w:framePr w:hSpace="180" w:wrap="around" w:vAnchor="text" w:hAnchor="page" w:x="581" w:y="485"/>
                    <w:spacing w:after="0" w:line="240" w:lineRule="auto"/>
                    <w:ind w:right="-58" w:firstLine="62"/>
                    <w:jc w:val="center"/>
                    <w:rPr>
                      <w:rFonts w:ascii="DumbaNusx" w:hAnsi="DumbaNusx"/>
                      <w:sz w:val="20"/>
                      <w:szCs w:val="20"/>
                    </w:rPr>
                  </w:pPr>
                  <w:r w:rsidRPr="00BD2C01">
                    <w:rPr>
                      <w:rFonts w:ascii="Sylfaen" w:hAnsi="Sylfaen"/>
                      <w:sz w:val="20"/>
                      <w:szCs w:val="20"/>
                      <w:lang w:val="ka-GE"/>
                    </w:rPr>
                    <w:t>პროფესორი</w:t>
                  </w:r>
                </w:p>
              </w:tc>
              <w:tc>
                <w:tcPr>
                  <w:tcW w:w="4253" w:type="dxa"/>
                </w:tcPr>
                <w:p w:rsidR="000257AB" w:rsidRPr="003A7389" w:rsidRDefault="003A7389" w:rsidP="00CE3608">
                  <w:pPr>
                    <w:framePr w:hSpace="180" w:wrap="around" w:vAnchor="text" w:hAnchor="page" w:x="581" w:y="485"/>
                    <w:spacing w:after="0" w:line="240" w:lineRule="auto"/>
                    <w:ind w:right="-5"/>
                    <w:rPr>
                      <w:rFonts w:ascii="Sylfaen" w:hAnsi="Sylfaen"/>
                      <w:sz w:val="20"/>
                      <w:szCs w:val="20"/>
                      <w:lang w:val="ka-GE"/>
                    </w:rPr>
                  </w:pPr>
                  <w:r w:rsidRPr="003A7389">
                    <w:rPr>
                      <w:rFonts w:ascii="Sylfaen" w:hAnsi="Sylfaen" w:cs="Sylfaen"/>
                      <w:sz w:val="20"/>
                      <w:szCs w:val="20"/>
                    </w:rPr>
                    <w:t xml:space="preserve">აგრონედლეულის გადამუშავების თანამედროვე </w:t>
                  </w:r>
                  <w:r w:rsidRPr="003A7389">
                    <w:rPr>
                      <w:rFonts w:ascii="Sylfaen" w:hAnsi="Sylfaen" w:cs="Sylfaen"/>
                      <w:sz w:val="20"/>
                      <w:szCs w:val="20"/>
                      <w:lang w:val="ka-GE"/>
                    </w:rPr>
                    <w:t xml:space="preserve">ტექნოლოგიური </w:t>
                  </w:r>
                  <w:r w:rsidRPr="003A7389">
                    <w:rPr>
                      <w:rFonts w:ascii="Sylfaen" w:hAnsi="Sylfaen" w:cs="Sylfaen"/>
                      <w:sz w:val="20"/>
                      <w:szCs w:val="20"/>
                      <w:lang w:val="af-ZA"/>
                    </w:rPr>
                    <w:t xml:space="preserve">ხაზები  და  </w:t>
                  </w:r>
                  <w:r w:rsidRPr="003A7389">
                    <w:rPr>
                      <w:rFonts w:ascii="Sylfaen" w:hAnsi="Sylfaen" w:cs="Sylfaen"/>
                      <w:sz w:val="20"/>
                      <w:szCs w:val="20"/>
                      <w:lang w:val="ka-GE"/>
                    </w:rPr>
                    <w:t>მოწყობილობები</w:t>
                  </w:r>
                </w:p>
              </w:tc>
            </w:tr>
            <w:tr w:rsidR="000257AB" w:rsidRPr="00BD2C01" w:rsidTr="00273ACB">
              <w:tc>
                <w:tcPr>
                  <w:tcW w:w="2547" w:type="dxa"/>
                </w:tcPr>
                <w:p w:rsidR="000257AB" w:rsidRPr="00BD2C01" w:rsidRDefault="000257AB" w:rsidP="00CE3608">
                  <w:pPr>
                    <w:framePr w:hSpace="180" w:wrap="around" w:vAnchor="text" w:hAnchor="page" w:x="581" w:y="485"/>
                    <w:spacing w:after="0" w:line="240" w:lineRule="auto"/>
                    <w:rPr>
                      <w:rFonts w:ascii="Sylfaen" w:hAnsi="Sylfaen"/>
                      <w:sz w:val="20"/>
                      <w:szCs w:val="20"/>
                      <w:lang w:val="ka-GE"/>
                    </w:rPr>
                  </w:pPr>
                  <w:r>
                    <w:rPr>
                      <w:rFonts w:ascii="Sylfaen" w:hAnsi="Sylfaen"/>
                      <w:sz w:val="20"/>
                      <w:szCs w:val="20"/>
                      <w:lang w:val="ka-GE"/>
                    </w:rPr>
                    <w:t>გოგიშვილი ნანა</w:t>
                  </w:r>
                </w:p>
              </w:tc>
              <w:tc>
                <w:tcPr>
                  <w:tcW w:w="2410" w:type="dxa"/>
                </w:tcPr>
                <w:p w:rsidR="000257AB" w:rsidRPr="00BD2C01" w:rsidRDefault="000257AB" w:rsidP="00CE3608">
                  <w:pPr>
                    <w:framePr w:hSpace="180" w:wrap="around" w:vAnchor="text" w:hAnchor="page" w:x="581" w:y="485"/>
                    <w:spacing w:after="0" w:line="240" w:lineRule="auto"/>
                    <w:jc w:val="center"/>
                    <w:rPr>
                      <w:rFonts w:ascii="Sylfaen" w:hAnsi="Sylfaen"/>
                      <w:sz w:val="20"/>
                      <w:szCs w:val="20"/>
                      <w:lang w:val="ka-GE"/>
                    </w:rPr>
                  </w:pPr>
                  <w:r w:rsidRPr="00BD2C01">
                    <w:rPr>
                      <w:rFonts w:ascii="Sylfaen" w:hAnsi="Sylfaen"/>
                      <w:sz w:val="20"/>
                      <w:szCs w:val="20"/>
                      <w:lang w:val="ka-GE"/>
                    </w:rPr>
                    <w:t>ტექნოლოგიების</w:t>
                  </w:r>
                </w:p>
                <w:p w:rsidR="000257AB" w:rsidRPr="00BD2C01" w:rsidRDefault="000257AB" w:rsidP="00CE3608">
                  <w:pPr>
                    <w:framePr w:hSpace="180" w:wrap="around" w:vAnchor="text" w:hAnchor="page" w:x="581" w:y="485"/>
                    <w:spacing w:after="0" w:line="240" w:lineRule="auto"/>
                    <w:jc w:val="center"/>
                    <w:rPr>
                      <w:rFonts w:ascii="Sylfaen" w:hAnsi="Sylfaen"/>
                      <w:sz w:val="20"/>
                      <w:szCs w:val="20"/>
                      <w:lang w:val="ka-GE"/>
                    </w:rPr>
                  </w:pPr>
                  <w:r w:rsidRPr="00BD2C01">
                    <w:rPr>
                      <w:rFonts w:ascii="Sylfaen" w:hAnsi="Sylfaen"/>
                      <w:sz w:val="20"/>
                      <w:szCs w:val="20"/>
                      <w:lang w:val="ka-GE"/>
                    </w:rPr>
                    <w:t>აკადემიური დოქტორი</w:t>
                  </w:r>
                </w:p>
              </w:tc>
              <w:tc>
                <w:tcPr>
                  <w:tcW w:w="1842" w:type="dxa"/>
                </w:tcPr>
                <w:p w:rsidR="000257AB" w:rsidRPr="00BD2C01" w:rsidRDefault="000257AB" w:rsidP="00CE3608">
                  <w:pPr>
                    <w:framePr w:hSpace="180" w:wrap="around" w:vAnchor="text" w:hAnchor="page" w:x="581" w:y="485"/>
                    <w:spacing w:after="0" w:line="240" w:lineRule="auto"/>
                    <w:ind w:right="-58" w:firstLine="62"/>
                    <w:jc w:val="center"/>
                    <w:rPr>
                      <w:rFonts w:ascii="Sylfaen" w:hAnsi="Sylfaen"/>
                      <w:sz w:val="20"/>
                      <w:szCs w:val="20"/>
                      <w:lang w:val="ka-GE"/>
                    </w:rPr>
                  </w:pPr>
                  <w:r w:rsidRPr="00BD2C01">
                    <w:rPr>
                      <w:rFonts w:ascii="Sylfaen" w:hAnsi="Sylfaen"/>
                      <w:sz w:val="20"/>
                      <w:szCs w:val="20"/>
                      <w:lang w:val="ka-GE"/>
                    </w:rPr>
                    <w:t>ასოცირებული</w:t>
                  </w:r>
                </w:p>
                <w:p w:rsidR="000257AB" w:rsidRPr="00BD2C01" w:rsidRDefault="000257AB" w:rsidP="00CE3608">
                  <w:pPr>
                    <w:framePr w:hSpace="180" w:wrap="around" w:vAnchor="text" w:hAnchor="page" w:x="581" w:y="485"/>
                    <w:spacing w:after="0" w:line="240" w:lineRule="auto"/>
                    <w:ind w:right="-58" w:firstLine="62"/>
                    <w:jc w:val="center"/>
                    <w:rPr>
                      <w:rFonts w:ascii="DumbaNusx" w:hAnsi="DumbaNusx"/>
                      <w:sz w:val="20"/>
                      <w:szCs w:val="20"/>
                    </w:rPr>
                  </w:pPr>
                  <w:r w:rsidRPr="00BD2C01">
                    <w:rPr>
                      <w:rFonts w:ascii="Sylfaen" w:hAnsi="Sylfaen"/>
                      <w:sz w:val="20"/>
                      <w:szCs w:val="20"/>
                      <w:lang w:val="ka-GE"/>
                    </w:rPr>
                    <w:t>პროფესორი</w:t>
                  </w:r>
                </w:p>
              </w:tc>
              <w:tc>
                <w:tcPr>
                  <w:tcW w:w="4253" w:type="dxa"/>
                </w:tcPr>
                <w:p w:rsidR="000257AB" w:rsidRPr="003A7389" w:rsidRDefault="003A7389" w:rsidP="00CE3608">
                  <w:pPr>
                    <w:framePr w:hSpace="180" w:wrap="around" w:vAnchor="text" w:hAnchor="page" w:x="581" w:y="485"/>
                    <w:spacing w:after="0" w:line="240" w:lineRule="auto"/>
                    <w:ind w:right="-5"/>
                    <w:rPr>
                      <w:rFonts w:ascii="Sylfaen" w:hAnsi="Sylfaen"/>
                      <w:sz w:val="20"/>
                      <w:szCs w:val="20"/>
                      <w:lang w:val="ka-GE"/>
                    </w:rPr>
                  </w:pPr>
                  <w:r w:rsidRPr="003A7389">
                    <w:rPr>
                      <w:rFonts w:ascii="Sylfaen" w:hAnsi="Sylfaen" w:cs="Sylfaen"/>
                      <w:sz w:val="20"/>
                      <w:szCs w:val="20"/>
                    </w:rPr>
                    <w:t xml:space="preserve">აგრონედლეულის გადამუშავების თანამედროვე </w:t>
                  </w:r>
                  <w:r w:rsidRPr="003A7389">
                    <w:rPr>
                      <w:rFonts w:ascii="Sylfaen" w:hAnsi="Sylfaen" w:cs="Sylfaen"/>
                      <w:sz w:val="20"/>
                      <w:szCs w:val="20"/>
                      <w:lang w:val="ka-GE"/>
                    </w:rPr>
                    <w:t xml:space="preserve">ტექნოლოგიური </w:t>
                  </w:r>
                  <w:r w:rsidRPr="003A7389">
                    <w:rPr>
                      <w:rFonts w:ascii="Sylfaen" w:hAnsi="Sylfaen" w:cs="Sylfaen"/>
                      <w:sz w:val="20"/>
                      <w:szCs w:val="20"/>
                      <w:lang w:val="af-ZA"/>
                    </w:rPr>
                    <w:t xml:space="preserve">ხაზები  და  </w:t>
                  </w:r>
                  <w:r w:rsidRPr="003A7389">
                    <w:rPr>
                      <w:rFonts w:ascii="Sylfaen" w:hAnsi="Sylfaen" w:cs="Sylfaen"/>
                      <w:sz w:val="20"/>
                      <w:szCs w:val="20"/>
                      <w:lang w:val="ka-GE"/>
                    </w:rPr>
                    <w:t>მოწყობილობები</w:t>
                  </w:r>
                </w:p>
              </w:tc>
            </w:tr>
            <w:tr w:rsidR="000257AB" w:rsidRPr="00BD2C01" w:rsidTr="00273ACB">
              <w:tc>
                <w:tcPr>
                  <w:tcW w:w="2547" w:type="dxa"/>
                </w:tcPr>
                <w:p w:rsidR="000257AB" w:rsidRPr="00BD2C01" w:rsidRDefault="000257AB" w:rsidP="00CE3608">
                  <w:pPr>
                    <w:framePr w:hSpace="180" w:wrap="around" w:vAnchor="text" w:hAnchor="page" w:x="581" w:y="485"/>
                    <w:spacing w:after="0" w:line="240" w:lineRule="auto"/>
                    <w:rPr>
                      <w:rFonts w:ascii="Sylfaen" w:hAnsi="Sylfaen"/>
                      <w:sz w:val="20"/>
                      <w:szCs w:val="20"/>
                      <w:lang w:val="ka-GE"/>
                    </w:rPr>
                  </w:pPr>
                  <w:r w:rsidRPr="00BD2C01">
                    <w:rPr>
                      <w:rFonts w:ascii="Sylfaen" w:hAnsi="Sylfaen"/>
                      <w:sz w:val="20"/>
                      <w:szCs w:val="20"/>
                      <w:lang w:val="ka-GE"/>
                    </w:rPr>
                    <w:t>ბენდელიანი ეკატერინე</w:t>
                  </w:r>
                </w:p>
              </w:tc>
              <w:tc>
                <w:tcPr>
                  <w:tcW w:w="2410" w:type="dxa"/>
                </w:tcPr>
                <w:p w:rsidR="00DE3C63" w:rsidRDefault="00DE3C63" w:rsidP="00CE3608">
                  <w:pPr>
                    <w:framePr w:hSpace="180" w:wrap="around" w:vAnchor="text" w:hAnchor="page" w:x="581" w:y="485"/>
                    <w:spacing w:after="0" w:line="240" w:lineRule="auto"/>
                    <w:jc w:val="center"/>
                    <w:rPr>
                      <w:rFonts w:ascii="Sylfaen" w:hAnsi="Sylfaen"/>
                      <w:sz w:val="20"/>
                      <w:szCs w:val="20"/>
                      <w:lang w:val="ka-GE"/>
                    </w:rPr>
                  </w:pPr>
                  <w:r>
                    <w:rPr>
                      <w:rFonts w:ascii="Sylfaen" w:hAnsi="Sylfaen"/>
                      <w:sz w:val="20"/>
                      <w:szCs w:val="20"/>
                      <w:lang w:val="ka-GE"/>
                    </w:rPr>
                    <w:t>ბიოლოგიის მეცნიერებათა კანდიდატი,</w:t>
                  </w:r>
                </w:p>
                <w:p w:rsidR="00DE3C63" w:rsidRPr="009C0423" w:rsidRDefault="00DE3C63" w:rsidP="00CE3608">
                  <w:pPr>
                    <w:framePr w:hSpace="180" w:wrap="around" w:vAnchor="text" w:hAnchor="page" w:x="581" w:y="485"/>
                    <w:spacing w:after="0" w:line="240" w:lineRule="auto"/>
                    <w:jc w:val="center"/>
                    <w:rPr>
                      <w:rFonts w:ascii="Sylfaen" w:hAnsi="Sylfaen"/>
                      <w:sz w:val="20"/>
                      <w:szCs w:val="20"/>
                      <w:lang w:val="ka-GE"/>
                    </w:rPr>
                  </w:pPr>
                  <w:r w:rsidRPr="009C0423">
                    <w:rPr>
                      <w:rFonts w:ascii="Sylfaen" w:hAnsi="Sylfaen"/>
                      <w:sz w:val="20"/>
                      <w:szCs w:val="20"/>
                      <w:lang w:val="ka-GE"/>
                    </w:rPr>
                    <w:t>ბიოლოგიის</w:t>
                  </w:r>
                </w:p>
                <w:p w:rsidR="000257AB" w:rsidRPr="00BD2C01" w:rsidRDefault="00DE3C63" w:rsidP="00CE3608">
                  <w:pPr>
                    <w:framePr w:hSpace="180" w:wrap="around" w:vAnchor="text" w:hAnchor="page" w:x="581" w:y="485"/>
                    <w:spacing w:after="0" w:line="240" w:lineRule="auto"/>
                    <w:jc w:val="center"/>
                    <w:rPr>
                      <w:rFonts w:ascii="DumbaNusx" w:hAnsi="DumbaNusx"/>
                      <w:sz w:val="20"/>
                      <w:szCs w:val="20"/>
                    </w:rPr>
                  </w:pPr>
                  <w:r w:rsidRPr="009C0423">
                    <w:rPr>
                      <w:rFonts w:ascii="Sylfaen" w:hAnsi="Sylfaen"/>
                      <w:sz w:val="20"/>
                      <w:szCs w:val="20"/>
                      <w:lang w:val="ka-GE"/>
                    </w:rPr>
                    <w:t>აკადემიური დოქტორი</w:t>
                  </w:r>
                </w:p>
              </w:tc>
              <w:tc>
                <w:tcPr>
                  <w:tcW w:w="1842" w:type="dxa"/>
                </w:tcPr>
                <w:p w:rsidR="000257AB" w:rsidRPr="00BD2C01" w:rsidRDefault="000257AB" w:rsidP="00CE3608">
                  <w:pPr>
                    <w:framePr w:hSpace="180" w:wrap="around" w:vAnchor="text" w:hAnchor="page" w:x="581" w:y="485"/>
                    <w:spacing w:after="0" w:line="240" w:lineRule="auto"/>
                    <w:ind w:right="-58" w:firstLine="62"/>
                    <w:jc w:val="center"/>
                    <w:rPr>
                      <w:rFonts w:ascii="Sylfaen" w:hAnsi="Sylfaen"/>
                      <w:sz w:val="20"/>
                      <w:szCs w:val="20"/>
                      <w:lang w:val="ka-GE"/>
                    </w:rPr>
                  </w:pPr>
                  <w:r w:rsidRPr="00BD2C01">
                    <w:rPr>
                      <w:rFonts w:ascii="Sylfaen" w:hAnsi="Sylfaen"/>
                      <w:sz w:val="20"/>
                      <w:szCs w:val="20"/>
                      <w:lang w:val="ka-GE"/>
                    </w:rPr>
                    <w:t>ასოცირებული</w:t>
                  </w:r>
                </w:p>
                <w:p w:rsidR="000257AB" w:rsidRPr="00BD2C01" w:rsidRDefault="000257AB" w:rsidP="00CE3608">
                  <w:pPr>
                    <w:framePr w:hSpace="180" w:wrap="around" w:vAnchor="text" w:hAnchor="page" w:x="581" w:y="485"/>
                    <w:spacing w:after="0" w:line="240" w:lineRule="auto"/>
                    <w:ind w:right="-58" w:firstLine="62"/>
                    <w:jc w:val="center"/>
                    <w:rPr>
                      <w:rFonts w:ascii="DumbaNusx" w:hAnsi="DumbaNusx"/>
                      <w:sz w:val="20"/>
                      <w:szCs w:val="20"/>
                    </w:rPr>
                  </w:pPr>
                  <w:r w:rsidRPr="00BD2C01">
                    <w:rPr>
                      <w:rFonts w:ascii="Sylfaen" w:hAnsi="Sylfaen"/>
                      <w:sz w:val="20"/>
                      <w:szCs w:val="20"/>
                      <w:lang w:val="ka-GE"/>
                    </w:rPr>
                    <w:t>პროფესორი</w:t>
                  </w:r>
                </w:p>
              </w:tc>
              <w:tc>
                <w:tcPr>
                  <w:tcW w:w="4253" w:type="dxa"/>
                </w:tcPr>
                <w:p w:rsidR="000257AB" w:rsidRPr="003A7389" w:rsidRDefault="003A7389" w:rsidP="00CE3608">
                  <w:pPr>
                    <w:framePr w:hSpace="180" w:wrap="around" w:vAnchor="text" w:hAnchor="page" w:x="581" w:y="485"/>
                    <w:spacing w:after="0" w:line="240" w:lineRule="auto"/>
                    <w:ind w:right="-5"/>
                    <w:rPr>
                      <w:rFonts w:ascii="Sylfaen" w:hAnsi="Sylfaen"/>
                      <w:sz w:val="20"/>
                      <w:szCs w:val="20"/>
                      <w:lang w:val="ka-GE"/>
                    </w:rPr>
                  </w:pPr>
                  <w:r w:rsidRPr="003A7389">
                    <w:rPr>
                      <w:rFonts w:ascii="Sylfaen" w:hAnsi="Sylfaen"/>
                      <w:sz w:val="20"/>
                      <w:szCs w:val="20"/>
                      <w:lang w:val="af-ZA"/>
                    </w:rPr>
                    <w:t>აგრონედლეულისა და სასურსათო პროდუქტების  კვლევის თანამედროვე მეთოდები</w:t>
                  </w:r>
                  <w:r w:rsidRPr="003A7389">
                    <w:rPr>
                      <w:rFonts w:ascii="Sylfaen" w:hAnsi="Sylfaen"/>
                      <w:sz w:val="20"/>
                      <w:szCs w:val="20"/>
                      <w:lang w:val="ka-GE"/>
                    </w:rPr>
                    <w:t xml:space="preserve">   </w:t>
                  </w:r>
                </w:p>
              </w:tc>
            </w:tr>
            <w:tr w:rsidR="00A10949" w:rsidRPr="00BD2C01" w:rsidTr="00E765C4">
              <w:tc>
                <w:tcPr>
                  <w:tcW w:w="11052" w:type="dxa"/>
                  <w:gridSpan w:val="4"/>
                </w:tcPr>
                <w:p w:rsidR="00273ACB" w:rsidRDefault="00273ACB" w:rsidP="00CE3608">
                  <w:pPr>
                    <w:framePr w:hSpace="180" w:wrap="around" w:vAnchor="text" w:hAnchor="page" w:x="581" w:y="485"/>
                    <w:spacing w:after="0" w:line="240" w:lineRule="auto"/>
                    <w:ind w:right="-5"/>
                    <w:jc w:val="center"/>
                    <w:rPr>
                      <w:rFonts w:ascii="Sylfaen" w:hAnsi="Sylfaen" w:cs="Arial"/>
                      <w:b/>
                      <w:sz w:val="20"/>
                      <w:szCs w:val="20"/>
                      <w:lang w:val="ka-GE"/>
                    </w:rPr>
                  </w:pPr>
                  <w:r>
                    <w:rPr>
                      <w:rFonts w:ascii="Sylfaen" w:hAnsi="Sylfaen" w:cs="Arial"/>
                      <w:b/>
                      <w:sz w:val="20"/>
                      <w:szCs w:val="20"/>
                      <w:lang w:val="ka-GE"/>
                    </w:rPr>
                    <w:t>აგრარული ფაკულტეტი</w:t>
                  </w:r>
                </w:p>
                <w:p w:rsidR="00A10949" w:rsidRPr="003A7389" w:rsidRDefault="00A10949" w:rsidP="00CE3608">
                  <w:pPr>
                    <w:framePr w:hSpace="180" w:wrap="around" w:vAnchor="text" w:hAnchor="page" w:x="581" w:y="485"/>
                    <w:spacing w:after="0" w:line="240" w:lineRule="auto"/>
                    <w:ind w:right="-5"/>
                    <w:jc w:val="center"/>
                    <w:rPr>
                      <w:rFonts w:ascii="Sylfaen" w:hAnsi="Sylfaen"/>
                      <w:sz w:val="20"/>
                      <w:szCs w:val="20"/>
                      <w:lang w:val="af-ZA"/>
                    </w:rPr>
                  </w:pPr>
                  <w:r w:rsidRPr="00744E2E">
                    <w:rPr>
                      <w:rFonts w:ascii="Sylfaen" w:hAnsi="Sylfaen" w:cs="Arial"/>
                      <w:b/>
                      <w:sz w:val="20"/>
                      <w:szCs w:val="20"/>
                      <w:lang w:val="ka-GE"/>
                    </w:rPr>
                    <w:t>აგრონომიულ მეცნიერებათა დეპარტამენტი</w:t>
                  </w:r>
                </w:p>
              </w:tc>
            </w:tr>
            <w:tr w:rsidR="00A10949" w:rsidRPr="00BD2C01" w:rsidTr="00273ACB">
              <w:tc>
                <w:tcPr>
                  <w:tcW w:w="2547" w:type="dxa"/>
                </w:tcPr>
                <w:p w:rsidR="00A10949" w:rsidRPr="000257AB" w:rsidRDefault="00A10949" w:rsidP="00CE3608">
                  <w:pPr>
                    <w:framePr w:hSpace="180" w:wrap="around" w:vAnchor="text" w:hAnchor="page" w:x="581" w:y="485"/>
                    <w:spacing w:after="0" w:line="240" w:lineRule="auto"/>
                    <w:rPr>
                      <w:rFonts w:ascii="Sylfaen" w:hAnsi="Sylfaen"/>
                      <w:sz w:val="20"/>
                      <w:szCs w:val="20"/>
                      <w:lang w:val="ka-GE"/>
                    </w:rPr>
                  </w:pPr>
                  <w:r>
                    <w:rPr>
                      <w:rFonts w:ascii="Sylfaen" w:hAnsi="Sylfaen"/>
                      <w:sz w:val="20"/>
                      <w:szCs w:val="20"/>
                      <w:lang w:val="ka-GE"/>
                    </w:rPr>
                    <w:t>ლორთქიფანიძე როზა</w:t>
                  </w:r>
                </w:p>
              </w:tc>
              <w:tc>
                <w:tcPr>
                  <w:tcW w:w="2410" w:type="dxa"/>
                </w:tcPr>
                <w:p w:rsidR="00A10949" w:rsidRPr="00DE3C63" w:rsidRDefault="00A10949" w:rsidP="00CE3608">
                  <w:pPr>
                    <w:framePr w:hSpace="180" w:wrap="around" w:vAnchor="text" w:hAnchor="page" w:x="581" w:y="485"/>
                    <w:spacing w:after="0" w:line="240" w:lineRule="auto"/>
                    <w:jc w:val="center"/>
                    <w:rPr>
                      <w:rFonts w:ascii="Sylfaen" w:hAnsi="Sylfaen"/>
                      <w:sz w:val="20"/>
                      <w:szCs w:val="20"/>
                      <w:lang w:val="ka-GE"/>
                    </w:rPr>
                  </w:pPr>
                  <w:r w:rsidRPr="00BD2C01">
                    <w:rPr>
                      <w:rFonts w:ascii="Sylfaen" w:hAnsi="Sylfaen"/>
                      <w:sz w:val="20"/>
                      <w:szCs w:val="20"/>
                      <w:lang w:val="af-ZA"/>
                    </w:rPr>
                    <w:t>სოფლის მეურნეობის მეცნიერებათა დოქტორი</w:t>
                  </w:r>
                  <w:r w:rsidR="00DE3C63">
                    <w:rPr>
                      <w:rFonts w:ascii="Sylfaen" w:hAnsi="Sylfaen"/>
                      <w:sz w:val="20"/>
                      <w:szCs w:val="20"/>
                      <w:lang w:val="ka-GE"/>
                    </w:rPr>
                    <w:t>, სოფლის მეურნეობის აკადემიური დოქტორი</w:t>
                  </w:r>
                </w:p>
              </w:tc>
              <w:tc>
                <w:tcPr>
                  <w:tcW w:w="1842" w:type="dxa"/>
                </w:tcPr>
                <w:p w:rsidR="00A10949" w:rsidRPr="00BD2C01" w:rsidRDefault="00A10949" w:rsidP="00CE3608">
                  <w:pPr>
                    <w:framePr w:hSpace="180" w:wrap="around" w:vAnchor="text" w:hAnchor="page" w:x="581" w:y="485"/>
                    <w:spacing w:after="0" w:line="240" w:lineRule="auto"/>
                    <w:ind w:right="-58"/>
                    <w:jc w:val="center"/>
                    <w:rPr>
                      <w:rFonts w:ascii="Sylfaen" w:hAnsi="Sylfaen"/>
                      <w:sz w:val="20"/>
                      <w:szCs w:val="20"/>
                      <w:lang w:val="af-ZA"/>
                    </w:rPr>
                  </w:pPr>
                  <w:r w:rsidRPr="00BD2C01">
                    <w:rPr>
                      <w:rFonts w:ascii="Sylfaen" w:hAnsi="Sylfaen"/>
                      <w:sz w:val="20"/>
                      <w:szCs w:val="20"/>
                      <w:lang w:val="af-ZA"/>
                    </w:rPr>
                    <w:t>პროფესორი</w:t>
                  </w:r>
                </w:p>
              </w:tc>
              <w:tc>
                <w:tcPr>
                  <w:tcW w:w="4253" w:type="dxa"/>
                </w:tcPr>
                <w:p w:rsidR="00A10949" w:rsidRPr="003A7389" w:rsidRDefault="00A10949" w:rsidP="00CE3608">
                  <w:pPr>
                    <w:framePr w:hSpace="180" w:wrap="around" w:vAnchor="text" w:hAnchor="page" w:x="581" w:y="485"/>
                    <w:spacing w:after="0" w:line="240" w:lineRule="auto"/>
                    <w:ind w:right="-5"/>
                    <w:rPr>
                      <w:rFonts w:ascii="Sylfaen" w:hAnsi="Sylfaen"/>
                      <w:sz w:val="20"/>
                      <w:szCs w:val="20"/>
                      <w:lang w:val="af-ZA"/>
                    </w:rPr>
                  </w:pPr>
                  <w:r w:rsidRPr="003A7389">
                    <w:rPr>
                      <w:rFonts w:ascii="Sylfaen" w:hAnsi="Sylfaen" w:cs="Sylfaen"/>
                      <w:sz w:val="20"/>
                      <w:szCs w:val="20"/>
                      <w:lang w:val="af-ZA"/>
                    </w:rPr>
                    <w:t>აგრობიომონიტორინგი</w:t>
                  </w:r>
                </w:p>
              </w:tc>
            </w:tr>
            <w:tr w:rsidR="00BA789E" w:rsidRPr="00BD2C01" w:rsidTr="00273ACB">
              <w:tc>
                <w:tcPr>
                  <w:tcW w:w="2547" w:type="dxa"/>
                </w:tcPr>
                <w:p w:rsidR="00BA789E" w:rsidRDefault="00BA789E" w:rsidP="00CE3608">
                  <w:pPr>
                    <w:framePr w:hSpace="180" w:wrap="around" w:vAnchor="text" w:hAnchor="page" w:x="581" w:y="485"/>
                    <w:spacing w:after="0" w:line="240" w:lineRule="auto"/>
                    <w:rPr>
                      <w:rFonts w:ascii="Sylfaen" w:hAnsi="Sylfaen"/>
                      <w:sz w:val="20"/>
                      <w:szCs w:val="20"/>
                      <w:lang w:val="ka-GE"/>
                    </w:rPr>
                  </w:pPr>
                  <w:r>
                    <w:rPr>
                      <w:rFonts w:ascii="Sylfaen" w:hAnsi="Sylfaen"/>
                      <w:sz w:val="20"/>
                      <w:szCs w:val="20"/>
                      <w:lang w:val="ka-GE"/>
                    </w:rPr>
                    <w:t>ჩაჩხიანი ნუნუ</w:t>
                  </w:r>
                </w:p>
              </w:tc>
              <w:tc>
                <w:tcPr>
                  <w:tcW w:w="2410" w:type="dxa"/>
                </w:tcPr>
                <w:p w:rsidR="00BA789E" w:rsidRPr="00BA789E" w:rsidRDefault="00BA789E" w:rsidP="00CE3608">
                  <w:pPr>
                    <w:framePr w:hSpace="180" w:wrap="around" w:vAnchor="text" w:hAnchor="page" w:x="581" w:y="485"/>
                    <w:spacing w:after="0" w:line="240" w:lineRule="auto"/>
                    <w:jc w:val="center"/>
                    <w:rPr>
                      <w:rFonts w:ascii="Sylfaen" w:hAnsi="Sylfaen"/>
                      <w:sz w:val="20"/>
                      <w:szCs w:val="20"/>
                      <w:lang w:val="ka-GE"/>
                    </w:rPr>
                  </w:pPr>
                  <w:r>
                    <w:rPr>
                      <w:rFonts w:ascii="Sylfaen" w:hAnsi="Sylfaen"/>
                      <w:sz w:val="20"/>
                      <w:szCs w:val="20"/>
                      <w:lang w:val="ka-GE"/>
                    </w:rPr>
                    <w:t>სოფლის მეურნეობის აკადემიური დოქტორი</w:t>
                  </w:r>
                </w:p>
              </w:tc>
              <w:tc>
                <w:tcPr>
                  <w:tcW w:w="1842" w:type="dxa"/>
                </w:tcPr>
                <w:p w:rsidR="00BA789E" w:rsidRPr="00BA789E" w:rsidRDefault="00BA789E" w:rsidP="00CE3608">
                  <w:pPr>
                    <w:framePr w:hSpace="180" w:wrap="around" w:vAnchor="text" w:hAnchor="page" w:x="581" w:y="485"/>
                    <w:spacing w:after="0" w:line="240" w:lineRule="auto"/>
                    <w:ind w:right="-58"/>
                    <w:jc w:val="center"/>
                    <w:rPr>
                      <w:rFonts w:ascii="Sylfaen" w:hAnsi="Sylfaen"/>
                      <w:sz w:val="20"/>
                      <w:szCs w:val="20"/>
                      <w:lang w:val="ka-GE"/>
                    </w:rPr>
                  </w:pPr>
                  <w:r>
                    <w:rPr>
                      <w:rFonts w:ascii="Sylfaen" w:hAnsi="Sylfaen"/>
                      <w:sz w:val="20"/>
                      <w:szCs w:val="20"/>
                      <w:lang w:val="ka-GE"/>
                    </w:rPr>
                    <w:t>ასოცირებული პროფესორი</w:t>
                  </w:r>
                </w:p>
              </w:tc>
              <w:tc>
                <w:tcPr>
                  <w:tcW w:w="4253" w:type="dxa"/>
                </w:tcPr>
                <w:p w:rsidR="00BA789E" w:rsidRPr="003A7389" w:rsidRDefault="00BA789E" w:rsidP="00CE3608">
                  <w:pPr>
                    <w:framePr w:hSpace="180" w:wrap="around" w:vAnchor="text" w:hAnchor="page" w:x="581" w:y="485"/>
                    <w:spacing w:after="0" w:line="240" w:lineRule="auto"/>
                    <w:ind w:right="-5"/>
                    <w:rPr>
                      <w:rFonts w:ascii="Sylfaen" w:hAnsi="Sylfaen" w:cs="Sylfaen"/>
                      <w:sz w:val="20"/>
                      <w:szCs w:val="20"/>
                      <w:lang w:val="af-ZA"/>
                    </w:rPr>
                  </w:pPr>
                  <w:r w:rsidRPr="003A7389">
                    <w:rPr>
                      <w:rFonts w:ascii="Sylfaen" w:hAnsi="Sylfaen" w:cs="Sylfaen"/>
                      <w:sz w:val="20"/>
                      <w:szCs w:val="20"/>
                      <w:lang w:val="af-ZA"/>
                    </w:rPr>
                    <w:t>აგრობიომონიტორინგი</w:t>
                  </w:r>
                </w:p>
              </w:tc>
            </w:tr>
            <w:tr w:rsidR="00A10949" w:rsidRPr="00BD2C01" w:rsidTr="00E765C4">
              <w:tc>
                <w:tcPr>
                  <w:tcW w:w="11052" w:type="dxa"/>
                  <w:gridSpan w:val="4"/>
                </w:tcPr>
                <w:p w:rsidR="00A10949" w:rsidRDefault="00A10949" w:rsidP="00CE3608">
                  <w:pPr>
                    <w:framePr w:hSpace="180" w:wrap="around" w:vAnchor="text" w:hAnchor="page" w:x="581" w:y="485"/>
                    <w:spacing w:after="0" w:line="240" w:lineRule="auto"/>
                    <w:ind w:right="-5"/>
                    <w:jc w:val="center"/>
                    <w:rPr>
                      <w:rFonts w:ascii="Sylfaen" w:hAnsi="Sylfaen"/>
                      <w:b/>
                      <w:sz w:val="20"/>
                      <w:szCs w:val="20"/>
                      <w:lang w:val="ka-GE"/>
                    </w:rPr>
                  </w:pPr>
                  <w:r w:rsidRPr="00A10949">
                    <w:rPr>
                      <w:rFonts w:ascii="Sylfaen" w:hAnsi="Sylfaen"/>
                      <w:b/>
                      <w:sz w:val="20"/>
                      <w:szCs w:val="20"/>
                      <w:lang w:val="ka-GE"/>
                    </w:rPr>
                    <w:t>პედაგოგიური ფაკულტეტი</w:t>
                  </w:r>
                </w:p>
                <w:p w:rsidR="00A10949" w:rsidRPr="00A10949" w:rsidRDefault="00A10949" w:rsidP="00CE3608">
                  <w:pPr>
                    <w:framePr w:hSpace="180" w:wrap="around" w:vAnchor="text" w:hAnchor="page" w:x="581" w:y="485"/>
                    <w:spacing w:after="0" w:line="240" w:lineRule="auto"/>
                    <w:ind w:right="-5"/>
                    <w:jc w:val="center"/>
                    <w:rPr>
                      <w:rFonts w:ascii="Sylfaen" w:hAnsi="Sylfaen" w:cs="Sylfaen"/>
                      <w:b/>
                      <w:sz w:val="20"/>
                      <w:szCs w:val="20"/>
                      <w:lang w:val="af-ZA"/>
                    </w:rPr>
                  </w:pPr>
                  <w:r w:rsidRPr="00A10949">
                    <w:rPr>
                      <w:rFonts w:ascii="Sylfaen" w:hAnsi="Sylfaen"/>
                      <w:b/>
                      <w:sz w:val="20"/>
                      <w:szCs w:val="20"/>
                      <w:lang w:val="ka-GE"/>
                    </w:rPr>
                    <w:t>პედაგოგიკის დეპარტამენტი</w:t>
                  </w:r>
                </w:p>
              </w:tc>
            </w:tr>
            <w:tr w:rsidR="00A10949" w:rsidRPr="00BD2C01" w:rsidTr="00273ACB">
              <w:tc>
                <w:tcPr>
                  <w:tcW w:w="2547" w:type="dxa"/>
                </w:tcPr>
                <w:p w:rsidR="00A10949" w:rsidRPr="00BD2C01" w:rsidRDefault="00A10949" w:rsidP="00CE3608">
                  <w:pPr>
                    <w:framePr w:hSpace="180" w:wrap="around" w:vAnchor="text" w:hAnchor="page" w:x="581" w:y="485"/>
                    <w:spacing w:after="0" w:line="240" w:lineRule="auto"/>
                    <w:rPr>
                      <w:rFonts w:ascii="Sylfaen" w:hAnsi="Sylfaen"/>
                      <w:sz w:val="20"/>
                      <w:szCs w:val="20"/>
                      <w:lang w:val="ka-GE"/>
                    </w:rPr>
                  </w:pPr>
                  <w:r>
                    <w:rPr>
                      <w:rFonts w:ascii="Sylfaen" w:hAnsi="Sylfaen"/>
                      <w:sz w:val="20"/>
                      <w:szCs w:val="20"/>
                      <w:lang w:val="ka-GE"/>
                    </w:rPr>
                    <w:t>ბასილაძე იმერი</w:t>
                  </w:r>
                </w:p>
              </w:tc>
              <w:tc>
                <w:tcPr>
                  <w:tcW w:w="2410" w:type="dxa"/>
                </w:tcPr>
                <w:p w:rsidR="00A10949" w:rsidRPr="00BD2C01" w:rsidRDefault="00A10949" w:rsidP="00CE3608">
                  <w:pPr>
                    <w:framePr w:hSpace="180" w:wrap="around" w:vAnchor="text" w:hAnchor="page" w:x="581" w:y="485"/>
                    <w:spacing w:after="0" w:line="240" w:lineRule="auto"/>
                    <w:jc w:val="center"/>
                    <w:rPr>
                      <w:rFonts w:ascii="Sylfaen" w:hAnsi="Sylfaen"/>
                      <w:sz w:val="20"/>
                      <w:szCs w:val="20"/>
                      <w:lang w:val="ka-GE"/>
                    </w:rPr>
                  </w:pPr>
                  <w:r>
                    <w:rPr>
                      <w:rFonts w:ascii="Sylfaen" w:hAnsi="Sylfaen"/>
                      <w:sz w:val="20"/>
                      <w:szCs w:val="20"/>
                      <w:lang w:val="ka-GE"/>
                    </w:rPr>
                    <w:t>პედაგოგიკის აკადემიური დოქტორი</w:t>
                  </w:r>
                </w:p>
              </w:tc>
              <w:tc>
                <w:tcPr>
                  <w:tcW w:w="1842" w:type="dxa"/>
                </w:tcPr>
                <w:p w:rsidR="00A10949" w:rsidRPr="00BD2C01" w:rsidRDefault="00A10949" w:rsidP="00CE3608">
                  <w:pPr>
                    <w:framePr w:hSpace="180" w:wrap="around" w:vAnchor="text" w:hAnchor="page" w:x="581" w:y="485"/>
                    <w:spacing w:after="0" w:line="240" w:lineRule="auto"/>
                    <w:ind w:right="-58" w:firstLine="62"/>
                    <w:jc w:val="center"/>
                    <w:rPr>
                      <w:rFonts w:ascii="Sylfaen" w:hAnsi="Sylfaen"/>
                      <w:sz w:val="20"/>
                      <w:szCs w:val="20"/>
                      <w:lang w:val="ka-GE"/>
                    </w:rPr>
                  </w:pPr>
                  <w:r>
                    <w:rPr>
                      <w:rFonts w:ascii="Sylfaen" w:hAnsi="Sylfaen"/>
                      <w:sz w:val="20"/>
                      <w:szCs w:val="20"/>
                      <w:lang w:val="ka-GE"/>
                    </w:rPr>
                    <w:t>ასოცირებული პროფესორი</w:t>
                  </w:r>
                </w:p>
              </w:tc>
              <w:tc>
                <w:tcPr>
                  <w:tcW w:w="4253" w:type="dxa"/>
                </w:tcPr>
                <w:p w:rsidR="00A10949" w:rsidRPr="003A7389" w:rsidRDefault="00A10949" w:rsidP="00CE3608">
                  <w:pPr>
                    <w:framePr w:hSpace="180" w:wrap="around" w:vAnchor="text" w:hAnchor="page" w:x="581" w:y="485"/>
                    <w:spacing w:after="0" w:line="240" w:lineRule="auto"/>
                    <w:ind w:right="-5"/>
                    <w:rPr>
                      <w:rFonts w:ascii="Sylfaen" w:hAnsi="Sylfaen"/>
                      <w:sz w:val="20"/>
                      <w:szCs w:val="20"/>
                      <w:lang w:val="ka-GE"/>
                    </w:rPr>
                  </w:pPr>
                  <w:r w:rsidRPr="003A7389">
                    <w:rPr>
                      <w:rFonts w:ascii="Sylfaen" w:hAnsi="Sylfaen"/>
                      <w:sz w:val="20"/>
                      <w:szCs w:val="20"/>
                      <w:lang w:val="af-ZA"/>
                    </w:rPr>
                    <w:t>სწავლების თანამედროვე მეთოდები და ტექნოლოგიები</w:t>
                  </w:r>
                  <w:r>
                    <w:rPr>
                      <w:rFonts w:ascii="Sylfaen" w:hAnsi="Sylfaen"/>
                      <w:sz w:val="20"/>
                      <w:szCs w:val="20"/>
                      <w:lang w:val="ka-GE"/>
                    </w:rPr>
                    <w:t>;</w:t>
                  </w:r>
                </w:p>
                <w:p w:rsidR="00A10949" w:rsidRPr="003A7389" w:rsidRDefault="00A10949" w:rsidP="00CE3608">
                  <w:pPr>
                    <w:framePr w:hSpace="180" w:wrap="around" w:vAnchor="text" w:hAnchor="page" w:x="581" w:y="485"/>
                    <w:spacing w:after="0" w:line="240" w:lineRule="auto"/>
                    <w:ind w:right="-5"/>
                    <w:rPr>
                      <w:rFonts w:ascii="Sylfaen" w:hAnsi="Sylfaen"/>
                      <w:sz w:val="20"/>
                      <w:szCs w:val="20"/>
                      <w:lang w:val="ka-GE"/>
                    </w:rPr>
                  </w:pPr>
                  <w:r w:rsidRPr="003A7389">
                    <w:rPr>
                      <w:rFonts w:ascii="Sylfaen" w:hAnsi="Sylfaen"/>
                      <w:sz w:val="20"/>
                      <w:szCs w:val="20"/>
                      <w:lang w:val="af-ZA"/>
                    </w:rPr>
                    <w:t>პედაგოგიური პრაქტიკა</w:t>
                  </w:r>
                </w:p>
              </w:tc>
            </w:tr>
          </w:tbl>
          <w:p w:rsidR="00804B7A" w:rsidRPr="00210CBA" w:rsidRDefault="00804B7A" w:rsidP="00804B7A">
            <w:pPr>
              <w:spacing w:after="0" w:line="240" w:lineRule="auto"/>
              <w:ind w:firstLine="284"/>
              <w:jc w:val="both"/>
              <w:rPr>
                <w:rFonts w:ascii="Sylfaen" w:hAnsi="Sylfaen"/>
                <w:sz w:val="20"/>
                <w:szCs w:val="20"/>
                <w:lang w:val="af-ZA"/>
              </w:rPr>
            </w:pPr>
            <w:proofErr w:type="gramStart"/>
            <w:r w:rsidRPr="00210CBA">
              <w:rPr>
                <w:rFonts w:ascii="Sylfaen" w:hAnsi="Sylfaen"/>
                <w:sz w:val="20"/>
                <w:szCs w:val="20"/>
              </w:rPr>
              <w:t>აკადემიური</w:t>
            </w:r>
            <w:proofErr w:type="gramEnd"/>
            <w:r w:rsidRPr="00210CBA">
              <w:rPr>
                <w:rFonts w:ascii="Sylfaen" w:hAnsi="Sylfaen"/>
                <w:sz w:val="20"/>
                <w:szCs w:val="20"/>
                <w:lang w:val="af-ZA"/>
              </w:rPr>
              <w:t xml:space="preserve"> </w:t>
            </w:r>
            <w:r>
              <w:rPr>
                <w:rFonts w:ascii="Sylfaen" w:hAnsi="Sylfaen"/>
                <w:sz w:val="20"/>
                <w:szCs w:val="20"/>
              </w:rPr>
              <w:t>პერსონალის</w:t>
            </w:r>
            <w:r w:rsidRPr="00210CBA">
              <w:rPr>
                <w:rFonts w:ascii="Sylfaen" w:hAnsi="Sylfaen"/>
                <w:sz w:val="20"/>
                <w:szCs w:val="20"/>
                <w:lang w:val="af-ZA"/>
              </w:rPr>
              <w:t xml:space="preserve"> CV–ები  პროგრამას თან ერთვის</w:t>
            </w:r>
            <w:r>
              <w:rPr>
                <w:rFonts w:ascii="Sylfaen" w:hAnsi="Sylfaen"/>
                <w:sz w:val="20"/>
                <w:szCs w:val="20"/>
                <w:lang w:val="af-ZA"/>
              </w:rPr>
              <w:t>.</w:t>
            </w:r>
          </w:p>
          <w:p w:rsidR="00CA48BF" w:rsidRDefault="00CA48BF" w:rsidP="004D7A16">
            <w:pPr>
              <w:spacing w:after="0" w:line="240" w:lineRule="auto"/>
              <w:jc w:val="both"/>
              <w:rPr>
                <w:rFonts w:ascii="Sylfaen" w:hAnsi="Sylfaen"/>
                <w:sz w:val="20"/>
                <w:szCs w:val="20"/>
                <w:lang w:val="ka-GE"/>
              </w:rPr>
            </w:pPr>
          </w:p>
          <w:p w:rsidR="000257AB" w:rsidRPr="00BA789E" w:rsidRDefault="000257AB" w:rsidP="000D3630">
            <w:pPr>
              <w:pStyle w:val="ListParagraph"/>
              <w:numPr>
                <w:ilvl w:val="0"/>
                <w:numId w:val="11"/>
              </w:numPr>
              <w:spacing w:after="0" w:line="240" w:lineRule="auto"/>
              <w:ind w:left="142" w:hanging="142"/>
              <w:jc w:val="both"/>
              <w:rPr>
                <w:b/>
                <w:sz w:val="20"/>
                <w:szCs w:val="20"/>
                <w:lang w:val="ka-GE"/>
              </w:rPr>
            </w:pPr>
            <w:r w:rsidRPr="00BA789E">
              <w:rPr>
                <w:rFonts w:ascii="Sylfaen" w:hAnsi="Sylfaen" w:cs="Sylfaen"/>
                <w:b/>
                <w:sz w:val="20"/>
                <w:szCs w:val="20"/>
                <w:lang w:val="ka-GE"/>
              </w:rPr>
              <w:t>საგანმანათლებლო</w:t>
            </w:r>
            <w:r w:rsidRPr="00BA789E">
              <w:rPr>
                <w:b/>
                <w:sz w:val="20"/>
                <w:szCs w:val="20"/>
                <w:lang w:val="ka-GE"/>
              </w:rPr>
              <w:t xml:space="preserve"> </w:t>
            </w:r>
            <w:r w:rsidRPr="00BA789E">
              <w:rPr>
                <w:rFonts w:ascii="Sylfaen" w:hAnsi="Sylfaen" w:cs="Sylfaen"/>
                <w:b/>
                <w:sz w:val="20"/>
                <w:szCs w:val="20"/>
                <w:lang w:val="ka-GE"/>
              </w:rPr>
              <w:t>პროგრამის</w:t>
            </w:r>
            <w:r w:rsidRPr="00BA789E">
              <w:rPr>
                <w:b/>
                <w:sz w:val="20"/>
                <w:szCs w:val="20"/>
                <w:lang w:val="ka-GE"/>
              </w:rPr>
              <w:t xml:space="preserve"> </w:t>
            </w:r>
            <w:r w:rsidRPr="00BA789E">
              <w:rPr>
                <w:rFonts w:ascii="Sylfaen" w:hAnsi="Sylfaen" w:cs="Sylfaen"/>
                <w:b/>
                <w:sz w:val="20"/>
                <w:szCs w:val="20"/>
                <w:lang w:val="ka-GE"/>
              </w:rPr>
              <w:t>განხორციელების</w:t>
            </w:r>
            <w:r w:rsidRPr="00BA789E">
              <w:rPr>
                <w:b/>
                <w:sz w:val="20"/>
                <w:szCs w:val="20"/>
                <w:lang w:val="ka-GE"/>
              </w:rPr>
              <w:t xml:space="preserve"> </w:t>
            </w:r>
            <w:r w:rsidRPr="00BA789E">
              <w:rPr>
                <w:rFonts w:ascii="Sylfaen" w:hAnsi="Sylfaen" w:cs="Sylfaen"/>
                <w:b/>
                <w:sz w:val="20"/>
                <w:szCs w:val="20"/>
                <w:lang w:val="ka-GE"/>
              </w:rPr>
              <w:t>მატერიალურ</w:t>
            </w:r>
            <w:r w:rsidRPr="00BA789E">
              <w:rPr>
                <w:b/>
                <w:sz w:val="20"/>
                <w:szCs w:val="20"/>
                <w:lang w:val="ka-GE"/>
              </w:rPr>
              <w:t>-</w:t>
            </w:r>
            <w:r w:rsidRPr="00BA789E">
              <w:rPr>
                <w:rFonts w:ascii="Sylfaen" w:hAnsi="Sylfaen" w:cs="Sylfaen"/>
                <w:b/>
                <w:sz w:val="20"/>
                <w:szCs w:val="20"/>
                <w:lang w:val="ka-GE"/>
              </w:rPr>
              <w:t>ტექნიკური</w:t>
            </w:r>
            <w:r w:rsidRPr="00BA789E">
              <w:rPr>
                <w:b/>
                <w:sz w:val="20"/>
                <w:szCs w:val="20"/>
                <w:lang w:val="ka-GE"/>
              </w:rPr>
              <w:t xml:space="preserve"> </w:t>
            </w:r>
            <w:r w:rsidRPr="00BA789E">
              <w:rPr>
                <w:rFonts w:ascii="Sylfaen" w:hAnsi="Sylfaen" w:cs="Sylfaen"/>
                <w:b/>
                <w:sz w:val="20"/>
                <w:szCs w:val="20"/>
                <w:lang w:val="ka-GE"/>
              </w:rPr>
              <w:t>ბაზის</w:t>
            </w:r>
            <w:r w:rsidRPr="00BA789E">
              <w:rPr>
                <w:b/>
                <w:sz w:val="20"/>
                <w:szCs w:val="20"/>
                <w:lang w:val="ka-GE"/>
              </w:rPr>
              <w:t xml:space="preserve"> </w:t>
            </w:r>
            <w:r w:rsidRPr="00BA789E">
              <w:rPr>
                <w:rFonts w:ascii="Sylfaen" w:hAnsi="Sylfaen" w:cs="Sylfaen"/>
                <w:b/>
                <w:sz w:val="20"/>
                <w:szCs w:val="20"/>
                <w:lang w:val="ka-GE"/>
              </w:rPr>
              <w:t>აღწერა</w:t>
            </w:r>
            <w:r w:rsidRPr="00BA789E">
              <w:rPr>
                <w:b/>
                <w:sz w:val="20"/>
                <w:szCs w:val="20"/>
                <w:lang w:val="ka-GE"/>
              </w:rPr>
              <w:t xml:space="preserve">: </w:t>
            </w:r>
          </w:p>
          <w:p w:rsidR="000257AB" w:rsidRPr="000257AB" w:rsidRDefault="000257AB" w:rsidP="004D7A16">
            <w:pPr>
              <w:spacing w:after="0" w:line="240" w:lineRule="auto"/>
              <w:ind w:firstLine="426"/>
              <w:jc w:val="both"/>
              <w:rPr>
                <w:rFonts w:ascii="Sylfaen" w:hAnsi="Sylfaen"/>
                <w:sz w:val="20"/>
                <w:szCs w:val="20"/>
                <w:lang w:val="ka-GE"/>
              </w:rPr>
            </w:pPr>
            <w:r w:rsidRPr="000257AB">
              <w:rPr>
                <w:rFonts w:ascii="Sylfaen" w:hAnsi="Sylfaen" w:cs="Sylfaen"/>
                <w:sz w:val="20"/>
                <w:szCs w:val="20"/>
              </w:rPr>
              <w:t>მატერიალურ</w:t>
            </w:r>
            <w:r w:rsidRPr="000257AB">
              <w:rPr>
                <w:sz w:val="20"/>
                <w:szCs w:val="20"/>
              </w:rPr>
              <w:t>-</w:t>
            </w:r>
            <w:r w:rsidRPr="000257AB">
              <w:rPr>
                <w:rFonts w:ascii="Sylfaen" w:hAnsi="Sylfaen" w:cs="Sylfaen"/>
                <w:sz w:val="20"/>
                <w:szCs w:val="20"/>
              </w:rPr>
              <w:t>ტექნიკური</w:t>
            </w:r>
            <w:r w:rsidRPr="000257AB">
              <w:rPr>
                <w:sz w:val="20"/>
                <w:szCs w:val="20"/>
              </w:rPr>
              <w:t xml:space="preserve"> </w:t>
            </w:r>
            <w:r w:rsidRPr="000257AB">
              <w:rPr>
                <w:rFonts w:ascii="Sylfaen" w:hAnsi="Sylfaen" w:cs="Sylfaen"/>
                <w:sz w:val="20"/>
                <w:szCs w:val="20"/>
              </w:rPr>
              <w:t>ბაზა</w:t>
            </w:r>
            <w:r w:rsidRPr="000257AB">
              <w:rPr>
                <w:sz w:val="20"/>
                <w:szCs w:val="20"/>
              </w:rPr>
              <w:t xml:space="preserve"> </w:t>
            </w:r>
            <w:r w:rsidRPr="000257AB">
              <w:rPr>
                <w:rFonts w:ascii="Sylfaen" w:hAnsi="Sylfaen" w:cs="Sylfaen"/>
                <w:sz w:val="20"/>
                <w:szCs w:val="20"/>
              </w:rPr>
              <w:t>მოიცავს</w:t>
            </w:r>
            <w:r w:rsidRPr="000257AB">
              <w:rPr>
                <w:rFonts w:ascii="Sylfaen" w:hAnsi="Sylfaen"/>
                <w:sz w:val="20"/>
                <w:szCs w:val="20"/>
                <w:lang w:val="ka-GE"/>
              </w:rPr>
              <w:t>:</w:t>
            </w:r>
          </w:p>
          <w:p w:rsidR="000257AB" w:rsidRPr="000257AB" w:rsidRDefault="000257AB" w:rsidP="000D3630">
            <w:pPr>
              <w:pStyle w:val="ListParagraph"/>
              <w:numPr>
                <w:ilvl w:val="0"/>
                <w:numId w:val="10"/>
              </w:numPr>
              <w:spacing w:after="0" w:line="240" w:lineRule="auto"/>
              <w:ind w:left="709" w:hanging="284"/>
              <w:jc w:val="both"/>
              <w:rPr>
                <w:rFonts w:ascii="Sylfaen" w:hAnsi="Sylfaen"/>
                <w:sz w:val="20"/>
                <w:szCs w:val="20"/>
                <w:lang w:val="ka-GE"/>
              </w:rPr>
            </w:pPr>
            <w:r w:rsidRPr="000257AB">
              <w:rPr>
                <w:rFonts w:ascii="Sylfaen" w:hAnsi="Sylfaen" w:cs="Sylfaen"/>
                <w:sz w:val="20"/>
                <w:szCs w:val="20"/>
              </w:rPr>
              <w:t>აწსუ</w:t>
            </w:r>
            <w:r w:rsidRPr="000257AB">
              <w:rPr>
                <w:sz w:val="20"/>
                <w:szCs w:val="20"/>
              </w:rPr>
              <w:t xml:space="preserve"> </w:t>
            </w:r>
            <w:r w:rsidRPr="000257AB">
              <w:rPr>
                <w:rFonts w:ascii="Sylfaen" w:hAnsi="Sylfaen" w:cs="Sylfaen"/>
                <w:sz w:val="20"/>
                <w:szCs w:val="20"/>
              </w:rPr>
              <w:t>სამეცნიერო</w:t>
            </w:r>
            <w:r w:rsidRPr="000257AB">
              <w:rPr>
                <w:sz w:val="20"/>
                <w:szCs w:val="20"/>
              </w:rPr>
              <w:t xml:space="preserve"> </w:t>
            </w:r>
            <w:r w:rsidRPr="000257AB">
              <w:rPr>
                <w:rFonts w:ascii="Sylfaen" w:hAnsi="Sylfaen" w:cs="Sylfaen"/>
                <w:sz w:val="20"/>
                <w:szCs w:val="20"/>
              </w:rPr>
              <w:t>ბიბლიოთეკას</w:t>
            </w:r>
            <w:r w:rsidRPr="000257AB">
              <w:rPr>
                <w:rFonts w:ascii="Sylfaen" w:hAnsi="Sylfaen"/>
                <w:sz w:val="20"/>
                <w:szCs w:val="20"/>
                <w:lang w:val="ka-GE"/>
              </w:rPr>
              <w:t>;</w:t>
            </w:r>
            <w:r w:rsidRPr="000257AB">
              <w:rPr>
                <w:sz w:val="20"/>
                <w:szCs w:val="20"/>
              </w:rPr>
              <w:t xml:space="preserve"> </w:t>
            </w:r>
            <w:r w:rsidRPr="000257AB">
              <w:rPr>
                <w:rFonts w:ascii="Sylfaen" w:hAnsi="Sylfaen" w:cs="Sylfaen"/>
                <w:sz w:val="20"/>
                <w:szCs w:val="20"/>
              </w:rPr>
              <w:t>ინტეგრირებული</w:t>
            </w:r>
            <w:r w:rsidRPr="000257AB">
              <w:rPr>
                <w:sz w:val="20"/>
                <w:szCs w:val="20"/>
              </w:rPr>
              <w:t xml:space="preserve"> </w:t>
            </w:r>
            <w:r w:rsidRPr="000257AB">
              <w:rPr>
                <w:rFonts w:ascii="Sylfaen" w:hAnsi="Sylfaen" w:cs="Sylfaen"/>
                <w:sz w:val="20"/>
                <w:szCs w:val="20"/>
              </w:rPr>
              <w:t>საბიბლიოთეკო</w:t>
            </w:r>
            <w:r w:rsidRPr="000257AB">
              <w:rPr>
                <w:sz w:val="20"/>
                <w:szCs w:val="20"/>
              </w:rPr>
              <w:t xml:space="preserve"> </w:t>
            </w:r>
            <w:r w:rsidRPr="000257AB">
              <w:rPr>
                <w:rFonts w:ascii="Sylfaen" w:hAnsi="Sylfaen" w:cs="Sylfaen"/>
                <w:sz w:val="20"/>
                <w:szCs w:val="20"/>
              </w:rPr>
              <w:t>კატალოგი</w:t>
            </w:r>
            <w:r w:rsidRPr="000257AB">
              <w:rPr>
                <w:rFonts w:ascii="Sylfaen" w:hAnsi="Sylfaen"/>
                <w:sz w:val="20"/>
                <w:szCs w:val="20"/>
                <w:lang w:val="ka-GE"/>
              </w:rPr>
              <w:t>,</w:t>
            </w:r>
            <w:r w:rsidRPr="000257AB">
              <w:rPr>
                <w:sz w:val="20"/>
                <w:szCs w:val="20"/>
              </w:rPr>
              <w:t xml:space="preserve"> </w:t>
            </w:r>
            <w:r w:rsidRPr="000257AB">
              <w:rPr>
                <w:rFonts w:ascii="Sylfaen" w:hAnsi="Sylfaen" w:cs="Sylfaen"/>
                <w:sz w:val="20"/>
                <w:szCs w:val="20"/>
              </w:rPr>
              <w:t>პროგრამა</w:t>
            </w:r>
            <w:r w:rsidRPr="000257AB">
              <w:rPr>
                <w:sz w:val="20"/>
                <w:szCs w:val="20"/>
              </w:rPr>
              <w:t xml:space="preserve"> „Evergreen“-</w:t>
            </w:r>
            <w:r w:rsidRPr="000257AB">
              <w:rPr>
                <w:rFonts w:ascii="Sylfaen" w:hAnsi="Sylfaen" w:cs="Sylfaen"/>
                <w:sz w:val="20"/>
                <w:szCs w:val="20"/>
              </w:rPr>
              <w:t>ს</w:t>
            </w:r>
            <w:r w:rsidRPr="000257AB">
              <w:rPr>
                <w:rFonts w:ascii="Sylfaen" w:hAnsi="Sylfaen"/>
                <w:sz w:val="20"/>
                <w:szCs w:val="20"/>
                <w:lang w:val="ka-GE"/>
              </w:rPr>
              <w:t>;</w:t>
            </w:r>
          </w:p>
          <w:p w:rsidR="000257AB" w:rsidRPr="000257AB" w:rsidRDefault="000257AB" w:rsidP="000D3630">
            <w:pPr>
              <w:pStyle w:val="ListParagraph"/>
              <w:numPr>
                <w:ilvl w:val="0"/>
                <w:numId w:val="10"/>
              </w:numPr>
              <w:spacing w:after="0" w:line="240" w:lineRule="auto"/>
              <w:ind w:left="709" w:hanging="284"/>
              <w:jc w:val="both"/>
              <w:rPr>
                <w:rFonts w:ascii="Sylfaen" w:hAnsi="Sylfaen"/>
                <w:sz w:val="20"/>
                <w:szCs w:val="20"/>
                <w:lang w:val="ka-GE"/>
              </w:rPr>
            </w:pPr>
            <w:r w:rsidRPr="000257AB">
              <w:rPr>
                <w:rFonts w:ascii="Sylfaen" w:hAnsi="Sylfaen" w:cs="Sylfaen"/>
                <w:sz w:val="20"/>
                <w:szCs w:val="20"/>
              </w:rPr>
              <w:t>ქუთაისის</w:t>
            </w:r>
            <w:r w:rsidRPr="000257AB">
              <w:rPr>
                <w:sz w:val="20"/>
                <w:szCs w:val="20"/>
              </w:rPr>
              <w:t xml:space="preserve"> </w:t>
            </w:r>
            <w:r w:rsidRPr="000257AB">
              <w:rPr>
                <w:rFonts w:ascii="Sylfaen" w:hAnsi="Sylfaen" w:cs="Sylfaen"/>
                <w:sz w:val="20"/>
                <w:szCs w:val="20"/>
              </w:rPr>
              <w:t>სამეცნიერო</w:t>
            </w:r>
            <w:r w:rsidRPr="000257AB">
              <w:rPr>
                <w:sz w:val="20"/>
                <w:szCs w:val="20"/>
              </w:rPr>
              <w:t xml:space="preserve"> </w:t>
            </w:r>
            <w:r w:rsidRPr="000257AB">
              <w:rPr>
                <w:rFonts w:ascii="Sylfaen" w:hAnsi="Sylfaen" w:cs="Sylfaen"/>
                <w:sz w:val="20"/>
                <w:szCs w:val="20"/>
              </w:rPr>
              <w:t>უნივერსალურ</w:t>
            </w:r>
            <w:r w:rsidRPr="000257AB">
              <w:rPr>
                <w:sz w:val="20"/>
                <w:szCs w:val="20"/>
              </w:rPr>
              <w:t xml:space="preserve"> </w:t>
            </w:r>
            <w:r w:rsidRPr="000257AB">
              <w:rPr>
                <w:rFonts w:ascii="Sylfaen" w:hAnsi="Sylfaen" w:cs="Sylfaen"/>
                <w:sz w:val="20"/>
                <w:szCs w:val="20"/>
              </w:rPr>
              <w:t>ბიბლიოთეკას</w:t>
            </w:r>
            <w:r w:rsidRPr="000257AB">
              <w:rPr>
                <w:rFonts w:ascii="Sylfaen" w:hAnsi="Sylfaen"/>
                <w:sz w:val="20"/>
                <w:szCs w:val="20"/>
                <w:lang w:val="ka-GE"/>
              </w:rPr>
              <w:t>;</w:t>
            </w:r>
          </w:p>
          <w:p w:rsidR="000257AB" w:rsidRPr="000257AB" w:rsidRDefault="000257AB" w:rsidP="000D3630">
            <w:pPr>
              <w:pStyle w:val="ListParagraph"/>
              <w:numPr>
                <w:ilvl w:val="0"/>
                <w:numId w:val="10"/>
              </w:numPr>
              <w:spacing w:after="0" w:line="240" w:lineRule="auto"/>
              <w:ind w:left="709" w:hanging="284"/>
              <w:jc w:val="both"/>
              <w:rPr>
                <w:rFonts w:ascii="Sylfaen" w:hAnsi="Sylfaen"/>
                <w:sz w:val="20"/>
                <w:szCs w:val="20"/>
                <w:lang w:val="ka-GE"/>
              </w:rPr>
            </w:pPr>
            <w:r w:rsidRPr="000257AB">
              <w:rPr>
                <w:rFonts w:ascii="Sylfaen" w:hAnsi="Sylfaen" w:cs="Sylfaen"/>
                <w:sz w:val="20"/>
                <w:szCs w:val="20"/>
                <w:lang w:val="ka-GE"/>
              </w:rPr>
              <w:t>აგრარული ფაკულტეტის</w:t>
            </w:r>
            <w:r w:rsidRPr="000257AB">
              <w:rPr>
                <w:sz w:val="20"/>
                <w:szCs w:val="20"/>
              </w:rPr>
              <w:t xml:space="preserve"> </w:t>
            </w:r>
            <w:r w:rsidRPr="000257AB">
              <w:rPr>
                <w:rFonts w:ascii="Sylfaen" w:hAnsi="Sylfaen" w:cs="Sylfaen"/>
                <w:sz w:val="20"/>
                <w:szCs w:val="20"/>
              </w:rPr>
              <w:t>ბიბლიოთეკას</w:t>
            </w:r>
            <w:r w:rsidRPr="000257AB">
              <w:rPr>
                <w:rFonts w:ascii="Sylfaen" w:hAnsi="Sylfaen"/>
                <w:sz w:val="20"/>
                <w:szCs w:val="20"/>
                <w:lang w:val="ka-GE"/>
              </w:rPr>
              <w:t>;</w:t>
            </w:r>
          </w:p>
          <w:p w:rsidR="000257AB" w:rsidRPr="000257AB" w:rsidRDefault="000257AB" w:rsidP="000D3630">
            <w:pPr>
              <w:pStyle w:val="ListParagraph"/>
              <w:numPr>
                <w:ilvl w:val="0"/>
                <w:numId w:val="10"/>
              </w:numPr>
              <w:spacing w:after="0" w:line="240" w:lineRule="auto"/>
              <w:ind w:left="709" w:hanging="284"/>
              <w:jc w:val="both"/>
              <w:rPr>
                <w:rFonts w:ascii="Sylfaen" w:hAnsi="Sylfaen"/>
                <w:sz w:val="20"/>
                <w:szCs w:val="20"/>
                <w:lang w:val="ka-GE"/>
              </w:rPr>
            </w:pPr>
            <w:r w:rsidRPr="000257AB">
              <w:rPr>
                <w:rFonts w:ascii="Sylfaen" w:hAnsi="Sylfaen"/>
                <w:sz w:val="20"/>
                <w:szCs w:val="20"/>
                <w:lang w:val="ka-GE"/>
              </w:rPr>
              <w:t>სუბტროპიკული კულტურების ტექნილოგიების დეპარტამენტის ბიბლიოთეკას;</w:t>
            </w:r>
          </w:p>
          <w:p w:rsidR="000257AB" w:rsidRPr="000257AB" w:rsidRDefault="000257AB" w:rsidP="000D3630">
            <w:pPr>
              <w:pStyle w:val="ListParagraph"/>
              <w:numPr>
                <w:ilvl w:val="0"/>
                <w:numId w:val="10"/>
              </w:numPr>
              <w:spacing w:after="0" w:line="240" w:lineRule="auto"/>
              <w:ind w:left="709" w:hanging="284"/>
              <w:jc w:val="both"/>
              <w:rPr>
                <w:rFonts w:ascii="Sylfaen" w:hAnsi="Sylfaen"/>
                <w:sz w:val="20"/>
                <w:szCs w:val="20"/>
                <w:lang w:val="ka-GE"/>
              </w:rPr>
            </w:pPr>
            <w:r w:rsidRPr="000257AB">
              <w:rPr>
                <w:rFonts w:ascii="Sylfaen" w:hAnsi="Sylfaen"/>
                <w:sz w:val="20"/>
                <w:szCs w:val="20"/>
                <w:lang w:val="ka-GE"/>
              </w:rPr>
              <w:t>სუბტროპიკული კულტურების ტექნოლოგიების ლაბორატორიებს;</w:t>
            </w:r>
          </w:p>
          <w:p w:rsidR="000257AB" w:rsidRPr="000257AB" w:rsidRDefault="000257AB" w:rsidP="000D3630">
            <w:pPr>
              <w:pStyle w:val="ListParagraph"/>
              <w:numPr>
                <w:ilvl w:val="0"/>
                <w:numId w:val="10"/>
              </w:numPr>
              <w:spacing w:after="0" w:line="240" w:lineRule="auto"/>
              <w:ind w:left="709" w:hanging="284"/>
              <w:jc w:val="both"/>
              <w:rPr>
                <w:rFonts w:ascii="Sylfaen" w:hAnsi="Sylfaen"/>
                <w:sz w:val="20"/>
                <w:szCs w:val="20"/>
                <w:lang w:val="ka-GE"/>
              </w:rPr>
            </w:pPr>
            <w:r w:rsidRPr="000257AB">
              <w:rPr>
                <w:rFonts w:ascii="Sylfaen" w:hAnsi="Sylfaen" w:cs="Sylfaen"/>
                <w:sz w:val="20"/>
                <w:szCs w:val="20"/>
                <w:lang w:val="ka-GE"/>
              </w:rPr>
              <w:t>უნივერსიტეტის პარტნიორი ორგანიზაციების ლაბორატორიებს;</w:t>
            </w:r>
          </w:p>
          <w:p w:rsidR="000257AB" w:rsidRPr="000257AB" w:rsidRDefault="000257AB" w:rsidP="000D3630">
            <w:pPr>
              <w:pStyle w:val="ListParagraph"/>
              <w:numPr>
                <w:ilvl w:val="0"/>
                <w:numId w:val="10"/>
              </w:numPr>
              <w:spacing w:after="0" w:line="240" w:lineRule="auto"/>
              <w:ind w:left="709" w:hanging="284"/>
              <w:jc w:val="both"/>
              <w:rPr>
                <w:rFonts w:ascii="Sylfaen" w:hAnsi="Sylfaen"/>
                <w:sz w:val="20"/>
                <w:szCs w:val="20"/>
                <w:lang w:val="ka-GE"/>
              </w:rPr>
            </w:pPr>
            <w:r w:rsidRPr="000257AB">
              <w:rPr>
                <w:rFonts w:ascii="Sylfaen" w:hAnsi="Sylfaen" w:cs="Sylfaen"/>
                <w:sz w:val="20"/>
                <w:szCs w:val="20"/>
              </w:rPr>
              <w:t>პროგრამის</w:t>
            </w:r>
            <w:r w:rsidRPr="000257AB">
              <w:rPr>
                <w:sz w:val="20"/>
                <w:szCs w:val="20"/>
              </w:rPr>
              <w:t xml:space="preserve"> </w:t>
            </w:r>
            <w:r w:rsidRPr="000257AB">
              <w:rPr>
                <w:rFonts w:ascii="Sylfaen" w:hAnsi="Sylfaen" w:cs="Sylfaen"/>
                <w:sz w:val="20"/>
                <w:szCs w:val="20"/>
              </w:rPr>
              <w:t>ხელმძღვანელისა</w:t>
            </w:r>
            <w:r w:rsidRPr="000257AB">
              <w:rPr>
                <w:sz w:val="20"/>
                <w:szCs w:val="20"/>
              </w:rPr>
              <w:t xml:space="preserve"> </w:t>
            </w:r>
            <w:r w:rsidRPr="000257AB">
              <w:rPr>
                <w:rFonts w:ascii="Sylfaen" w:hAnsi="Sylfaen" w:cs="Sylfaen"/>
                <w:sz w:val="20"/>
                <w:szCs w:val="20"/>
              </w:rPr>
              <w:t>და</w:t>
            </w:r>
            <w:r w:rsidRPr="000257AB">
              <w:rPr>
                <w:sz w:val="20"/>
                <w:szCs w:val="20"/>
              </w:rPr>
              <w:t xml:space="preserve"> </w:t>
            </w:r>
            <w:r w:rsidRPr="000257AB">
              <w:rPr>
                <w:rFonts w:ascii="Sylfaen" w:hAnsi="Sylfaen" w:cs="Sylfaen"/>
                <w:sz w:val="20"/>
                <w:szCs w:val="20"/>
              </w:rPr>
              <w:t>პროგრამის</w:t>
            </w:r>
            <w:r w:rsidRPr="000257AB">
              <w:rPr>
                <w:sz w:val="20"/>
                <w:szCs w:val="20"/>
              </w:rPr>
              <w:t xml:space="preserve"> </w:t>
            </w:r>
            <w:r w:rsidRPr="000257AB">
              <w:rPr>
                <w:rFonts w:ascii="Sylfaen" w:hAnsi="Sylfaen" w:cs="Sylfaen"/>
                <w:sz w:val="20"/>
                <w:szCs w:val="20"/>
              </w:rPr>
              <w:t>განხორციელებაში</w:t>
            </w:r>
            <w:r w:rsidRPr="000257AB">
              <w:rPr>
                <w:sz w:val="20"/>
                <w:szCs w:val="20"/>
              </w:rPr>
              <w:t xml:space="preserve"> </w:t>
            </w:r>
            <w:r w:rsidRPr="000257AB">
              <w:rPr>
                <w:rFonts w:ascii="Sylfaen" w:hAnsi="Sylfaen" w:cs="Sylfaen"/>
                <w:sz w:val="20"/>
                <w:szCs w:val="20"/>
              </w:rPr>
              <w:t>ჩართული</w:t>
            </w:r>
            <w:r w:rsidRPr="000257AB">
              <w:rPr>
                <w:sz w:val="20"/>
                <w:szCs w:val="20"/>
              </w:rPr>
              <w:t xml:space="preserve"> </w:t>
            </w:r>
            <w:r w:rsidRPr="000257AB">
              <w:rPr>
                <w:rFonts w:ascii="Sylfaen" w:hAnsi="Sylfaen" w:cs="Sylfaen"/>
                <w:sz w:val="20"/>
                <w:szCs w:val="20"/>
              </w:rPr>
              <w:t>პირების</w:t>
            </w:r>
            <w:r w:rsidRPr="000257AB">
              <w:rPr>
                <w:sz w:val="20"/>
                <w:szCs w:val="20"/>
              </w:rPr>
              <w:t xml:space="preserve"> </w:t>
            </w:r>
            <w:r w:rsidRPr="000257AB">
              <w:rPr>
                <w:rFonts w:ascii="Sylfaen" w:hAnsi="Sylfaen" w:cs="Sylfaen"/>
                <w:sz w:val="20"/>
                <w:szCs w:val="20"/>
              </w:rPr>
              <w:t>პირად</w:t>
            </w:r>
            <w:r w:rsidRPr="000257AB">
              <w:rPr>
                <w:sz w:val="20"/>
                <w:szCs w:val="20"/>
              </w:rPr>
              <w:t xml:space="preserve"> </w:t>
            </w:r>
            <w:r w:rsidRPr="000257AB">
              <w:rPr>
                <w:rFonts w:ascii="Sylfaen" w:hAnsi="Sylfaen" w:cs="Sylfaen"/>
                <w:sz w:val="20"/>
                <w:szCs w:val="20"/>
              </w:rPr>
              <w:t>ბიბლიოთეკას</w:t>
            </w:r>
            <w:r w:rsidRPr="000257AB">
              <w:rPr>
                <w:rFonts w:ascii="Sylfaen" w:hAnsi="Sylfaen"/>
                <w:sz w:val="20"/>
                <w:szCs w:val="20"/>
                <w:lang w:val="ka-GE"/>
              </w:rPr>
              <w:t>;</w:t>
            </w:r>
          </w:p>
          <w:p w:rsidR="000257AB" w:rsidRPr="000257AB" w:rsidRDefault="000257AB" w:rsidP="000D3630">
            <w:pPr>
              <w:pStyle w:val="ListParagraph"/>
              <w:numPr>
                <w:ilvl w:val="0"/>
                <w:numId w:val="10"/>
              </w:numPr>
              <w:spacing w:after="0" w:line="240" w:lineRule="auto"/>
              <w:ind w:left="709" w:hanging="284"/>
              <w:jc w:val="both"/>
              <w:rPr>
                <w:rFonts w:ascii="Sylfaen" w:hAnsi="Sylfaen"/>
                <w:color w:val="FF0000"/>
                <w:sz w:val="20"/>
                <w:szCs w:val="20"/>
                <w:lang w:val="ka-GE"/>
              </w:rPr>
            </w:pPr>
            <w:proofErr w:type="gramStart"/>
            <w:r w:rsidRPr="000257AB">
              <w:rPr>
                <w:rFonts w:ascii="Sylfaen" w:hAnsi="Sylfaen" w:cs="Sylfaen"/>
                <w:sz w:val="20"/>
                <w:szCs w:val="20"/>
              </w:rPr>
              <w:t>აწსუ</w:t>
            </w:r>
            <w:r w:rsidRPr="000257AB">
              <w:rPr>
                <w:rFonts w:ascii="Sylfaen" w:hAnsi="Sylfaen" w:cs="Sylfaen"/>
                <w:sz w:val="20"/>
                <w:szCs w:val="20"/>
                <w:lang w:val="ka-GE"/>
              </w:rPr>
              <w:t>–ს</w:t>
            </w:r>
            <w:proofErr w:type="gramEnd"/>
            <w:r w:rsidRPr="000257AB">
              <w:rPr>
                <w:sz w:val="20"/>
                <w:szCs w:val="20"/>
              </w:rPr>
              <w:t xml:space="preserve"> </w:t>
            </w:r>
            <w:r w:rsidRPr="000257AB">
              <w:rPr>
                <w:rFonts w:ascii="Sylfaen" w:hAnsi="Sylfaen" w:cs="Sylfaen"/>
                <w:sz w:val="20"/>
                <w:szCs w:val="20"/>
              </w:rPr>
              <w:t>კომპიუტერულ</w:t>
            </w:r>
            <w:r w:rsidRPr="000257AB">
              <w:rPr>
                <w:rFonts w:ascii="Sylfaen" w:hAnsi="Sylfaen" w:cs="Sylfaen"/>
                <w:sz w:val="20"/>
                <w:szCs w:val="20"/>
                <w:lang w:val="ka-GE"/>
              </w:rPr>
              <w:t>ი</w:t>
            </w:r>
            <w:r w:rsidRPr="000257AB">
              <w:rPr>
                <w:rFonts w:ascii="Sylfaen" w:hAnsi="Sylfaen"/>
                <w:sz w:val="20"/>
                <w:szCs w:val="20"/>
                <w:lang w:val="ka-GE"/>
              </w:rPr>
              <w:t xml:space="preserve"> კლასებს, რომლებიც</w:t>
            </w:r>
            <w:r w:rsidRPr="000257AB">
              <w:rPr>
                <w:sz w:val="20"/>
                <w:szCs w:val="20"/>
              </w:rPr>
              <w:t xml:space="preserve"> </w:t>
            </w:r>
            <w:r w:rsidRPr="000257AB">
              <w:rPr>
                <w:rFonts w:ascii="Sylfaen" w:hAnsi="Sylfaen" w:cs="Sylfaen"/>
                <w:sz w:val="20"/>
                <w:szCs w:val="20"/>
              </w:rPr>
              <w:t>აღჭურვილია</w:t>
            </w:r>
            <w:r w:rsidRPr="000257AB">
              <w:rPr>
                <w:sz w:val="20"/>
                <w:szCs w:val="20"/>
              </w:rPr>
              <w:t xml:space="preserve"> </w:t>
            </w:r>
            <w:r w:rsidRPr="000257AB">
              <w:rPr>
                <w:rFonts w:ascii="Sylfaen" w:hAnsi="Sylfaen" w:cs="Sylfaen"/>
                <w:sz w:val="20"/>
                <w:szCs w:val="20"/>
              </w:rPr>
              <w:t>თანამედროვე</w:t>
            </w:r>
            <w:r w:rsidRPr="000257AB">
              <w:rPr>
                <w:sz w:val="20"/>
                <w:szCs w:val="20"/>
              </w:rPr>
              <w:t xml:space="preserve"> </w:t>
            </w:r>
            <w:r w:rsidRPr="000257AB">
              <w:rPr>
                <w:rFonts w:ascii="Sylfaen" w:hAnsi="Sylfaen" w:cs="Sylfaen"/>
                <w:sz w:val="20"/>
                <w:szCs w:val="20"/>
              </w:rPr>
              <w:t>კომპიუტერული</w:t>
            </w:r>
            <w:r w:rsidRPr="000257AB">
              <w:rPr>
                <w:sz w:val="20"/>
                <w:szCs w:val="20"/>
              </w:rPr>
              <w:t xml:space="preserve"> </w:t>
            </w:r>
            <w:r w:rsidRPr="000257AB">
              <w:rPr>
                <w:rFonts w:ascii="Sylfaen" w:hAnsi="Sylfaen" w:cs="Sylfaen"/>
                <w:sz w:val="20"/>
                <w:szCs w:val="20"/>
              </w:rPr>
              <w:t>ტექნიკით</w:t>
            </w:r>
            <w:r w:rsidRPr="000257AB">
              <w:rPr>
                <w:rFonts w:ascii="Sylfaen" w:hAnsi="Sylfaen"/>
                <w:sz w:val="20"/>
                <w:szCs w:val="20"/>
                <w:lang w:val="ka-GE"/>
              </w:rPr>
              <w:t>,</w:t>
            </w:r>
            <w:r w:rsidRPr="000257AB">
              <w:rPr>
                <w:sz w:val="20"/>
                <w:szCs w:val="20"/>
              </w:rPr>
              <w:t xml:space="preserve"> </w:t>
            </w:r>
            <w:r w:rsidRPr="000257AB">
              <w:rPr>
                <w:rFonts w:ascii="Sylfaen" w:hAnsi="Sylfaen" w:cs="Sylfaen"/>
                <w:sz w:val="20"/>
                <w:szCs w:val="20"/>
              </w:rPr>
              <w:t>რაც</w:t>
            </w:r>
            <w:r w:rsidRPr="000257AB">
              <w:rPr>
                <w:sz w:val="20"/>
                <w:szCs w:val="20"/>
              </w:rPr>
              <w:t xml:space="preserve"> </w:t>
            </w:r>
            <w:r w:rsidRPr="000257AB">
              <w:rPr>
                <w:rFonts w:ascii="Sylfaen" w:hAnsi="Sylfaen" w:cs="Sylfaen"/>
                <w:sz w:val="20"/>
                <w:szCs w:val="20"/>
              </w:rPr>
              <w:t>დოქტორანტებს</w:t>
            </w:r>
            <w:r w:rsidRPr="000257AB">
              <w:rPr>
                <w:sz w:val="20"/>
                <w:szCs w:val="20"/>
              </w:rPr>
              <w:t xml:space="preserve"> </w:t>
            </w:r>
            <w:r w:rsidRPr="000257AB">
              <w:rPr>
                <w:rFonts w:ascii="Sylfaen" w:hAnsi="Sylfaen" w:cs="Sylfaen"/>
                <w:sz w:val="20"/>
                <w:szCs w:val="20"/>
              </w:rPr>
              <w:t>მისცემს</w:t>
            </w:r>
            <w:r w:rsidRPr="000257AB">
              <w:rPr>
                <w:sz w:val="20"/>
                <w:szCs w:val="20"/>
              </w:rPr>
              <w:t xml:space="preserve"> </w:t>
            </w:r>
            <w:r w:rsidRPr="000257AB">
              <w:rPr>
                <w:rFonts w:ascii="Sylfaen" w:hAnsi="Sylfaen" w:cs="Sylfaen"/>
                <w:sz w:val="20"/>
                <w:szCs w:val="20"/>
              </w:rPr>
              <w:t>საშუალებას</w:t>
            </w:r>
            <w:r w:rsidRPr="000257AB">
              <w:rPr>
                <w:sz w:val="20"/>
                <w:szCs w:val="20"/>
              </w:rPr>
              <w:t xml:space="preserve"> </w:t>
            </w:r>
            <w:r w:rsidRPr="000257AB">
              <w:rPr>
                <w:rFonts w:ascii="Sylfaen" w:hAnsi="Sylfaen" w:cs="Sylfaen"/>
                <w:sz w:val="20"/>
                <w:szCs w:val="20"/>
              </w:rPr>
              <w:t>ისარგებლონ</w:t>
            </w:r>
            <w:r w:rsidRPr="000257AB">
              <w:rPr>
                <w:sz w:val="20"/>
                <w:szCs w:val="20"/>
              </w:rPr>
              <w:t xml:space="preserve"> </w:t>
            </w:r>
            <w:r w:rsidRPr="000257AB">
              <w:rPr>
                <w:rFonts w:ascii="Sylfaen" w:hAnsi="Sylfaen" w:cs="Sylfaen"/>
                <w:sz w:val="20"/>
                <w:szCs w:val="20"/>
              </w:rPr>
              <w:t>ინტერნეტ</w:t>
            </w:r>
            <w:r w:rsidRPr="000257AB">
              <w:rPr>
                <w:sz w:val="20"/>
                <w:szCs w:val="20"/>
              </w:rPr>
              <w:t>-</w:t>
            </w:r>
            <w:r w:rsidRPr="000257AB">
              <w:rPr>
                <w:rFonts w:ascii="Sylfaen" w:hAnsi="Sylfaen" w:cs="Sylfaen"/>
                <w:sz w:val="20"/>
                <w:szCs w:val="20"/>
              </w:rPr>
              <w:t>რესურსებით</w:t>
            </w:r>
            <w:r w:rsidRPr="000257AB">
              <w:rPr>
                <w:rFonts w:ascii="Sylfaen" w:hAnsi="Sylfaen"/>
                <w:sz w:val="20"/>
                <w:szCs w:val="20"/>
                <w:lang w:val="ka-GE"/>
              </w:rPr>
              <w:t>,</w:t>
            </w:r>
            <w:r w:rsidRPr="000257AB">
              <w:rPr>
                <w:sz w:val="20"/>
                <w:szCs w:val="20"/>
              </w:rPr>
              <w:t xml:space="preserve"> </w:t>
            </w:r>
            <w:r w:rsidRPr="000257AB">
              <w:rPr>
                <w:rFonts w:ascii="Sylfaen" w:hAnsi="Sylfaen" w:cs="Sylfaen"/>
                <w:sz w:val="20"/>
                <w:szCs w:val="20"/>
              </w:rPr>
              <w:t>დაამუშაონ</w:t>
            </w:r>
            <w:r w:rsidRPr="000257AB">
              <w:rPr>
                <w:sz w:val="20"/>
                <w:szCs w:val="20"/>
              </w:rPr>
              <w:t xml:space="preserve"> </w:t>
            </w:r>
            <w:r w:rsidRPr="000257AB">
              <w:rPr>
                <w:rFonts w:ascii="Sylfaen" w:hAnsi="Sylfaen" w:cs="Sylfaen"/>
                <w:sz w:val="20"/>
                <w:szCs w:val="20"/>
              </w:rPr>
              <w:t>სტატიები</w:t>
            </w:r>
            <w:r w:rsidRPr="000257AB">
              <w:rPr>
                <w:sz w:val="20"/>
                <w:szCs w:val="20"/>
              </w:rPr>
              <w:t xml:space="preserve"> </w:t>
            </w:r>
            <w:r w:rsidRPr="000257AB">
              <w:rPr>
                <w:rFonts w:ascii="Sylfaen" w:hAnsi="Sylfaen" w:cs="Sylfaen"/>
                <w:sz w:val="20"/>
                <w:szCs w:val="20"/>
              </w:rPr>
              <w:t>და</w:t>
            </w:r>
            <w:r w:rsidRPr="000257AB">
              <w:rPr>
                <w:sz w:val="20"/>
                <w:szCs w:val="20"/>
              </w:rPr>
              <w:t xml:space="preserve"> </w:t>
            </w:r>
            <w:r w:rsidRPr="000257AB">
              <w:rPr>
                <w:rFonts w:ascii="Sylfaen" w:hAnsi="Sylfaen" w:cs="Sylfaen"/>
                <w:sz w:val="20"/>
                <w:szCs w:val="20"/>
              </w:rPr>
              <w:t>სამეცნიერო</w:t>
            </w:r>
            <w:r w:rsidRPr="000257AB">
              <w:rPr>
                <w:sz w:val="20"/>
                <w:szCs w:val="20"/>
              </w:rPr>
              <w:t xml:space="preserve"> </w:t>
            </w:r>
            <w:r w:rsidRPr="000257AB">
              <w:rPr>
                <w:rFonts w:ascii="Sylfaen" w:hAnsi="Sylfaen" w:cs="Sylfaen"/>
                <w:sz w:val="20"/>
                <w:szCs w:val="20"/>
              </w:rPr>
              <w:t>ნაშრომები</w:t>
            </w:r>
            <w:r w:rsidRPr="000257AB">
              <w:rPr>
                <w:rFonts w:ascii="Sylfaen" w:hAnsi="Sylfaen"/>
                <w:sz w:val="20"/>
                <w:szCs w:val="20"/>
                <w:lang w:val="ka-GE"/>
              </w:rPr>
              <w:t xml:space="preserve">, </w:t>
            </w:r>
            <w:r w:rsidRPr="000257AB">
              <w:rPr>
                <w:rFonts w:ascii="Sylfaen" w:hAnsi="Sylfaen" w:cs="Sylfaen"/>
                <w:sz w:val="20"/>
                <w:szCs w:val="20"/>
              </w:rPr>
              <w:t>მოამზადონ</w:t>
            </w:r>
            <w:r w:rsidRPr="000257AB">
              <w:rPr>
                <w:sz w:val="20"/>
                <w:szCs w:val="20"/>
              </w:rPr>
              <w:t xml:space="preserve"> </w:t>
            </w:r>
            <w:r w:rsidRPr="000257AB">
              <w:rPr>
                <w:rFonts w:ascii="Sylfaen" w:hAnsi="Sylfaen" w:cs="Sylfaen"/>
                <w:sz w:val="20"/>
                <w:szCs w:val="20"/>
              </w:rPr>
              <w:t>და</w:t>
            </w:r>
            <w:r w:rsidRPr="000257AB">
              <w:rPr>
                <w:sz w:val="20"/>
                <w:szCs w:val="20"/>
              </w:rPr>
              <w:t xml:space="preserve"> </w:t>
            </w:r>
            <w:r w:rsidRPr="000257AB">
              <w:rPr>
                <w:rFonts w:ascii="Sylfaen" w:hAnsi="Sylfaen" w:cs="Sylfaen"/>
                <w:sz w:val="20"/>
                <w:szCs w:val="20"/>
              </w:rPr>
              <w:t>მოაწყონ</w:t>
            </w:r>
            <w:r w:rsidRPr="000257AB">
              <w:rPr>
                <w:sz w:val="20"/>
                <w:szCs w:val="20"/>
              </w:rPr>
              <w:t xml:space="preserve"> </w:t>
            </w:r>
            <w:r w:rsidRPr="000257AB">
              <w:rPr>
                <w:rFonts w:ascii="Sylfaen" w:hAnsi="Sylfaen" w:cs="Sylfaen"/>
                <w:sz w:val="20"/>
                <w:szCs w:val="20"/>
              </w:rPr>
              <w:t>პრეზენტაციები</w:t>
            </w:r>
            <w:r w:rsidRPr="000257AB">
              <w:rPr>
                <w:rFonts w:ascii="Sylfaen" w:hAnsi="Sylfaen"/>
                <w:sz w:val="20"/>
                <w:szCs w:val="20"/>
                <w:lang w:val="ka-GE"/>
              </w:rPr>
              <w:t>,</w:t>
            </w:r>
            <w:r w:rsidRPr="000257AB">
              <w:rPr>
                <w:sz w:val="20"/>
                <w:szCs w:val="20"/>
              </w:rPr>
              <w:t xml:space="preserve"> </w:t>
            </w:r>
            <w:r w:rsidRPr="000257AB">
              <w:rPr>
                <w:rFonts w:ascii="Sylfaen" w:hAnsi="Sylfaen" w:cs="Sylfaen"/>
                <w:sz w:val="20"/>
                <w:szCs w:val="20"/>
              </w:rPr>
              <w:t>მოახდინონ</w:t>
            </w:r>
            <w:r w:rsidRPr="000257AB">
              <w:rPr>
                <w:sz w:val="20"/>
                <w:szCs w:val="20"/>
              </w:rPr>
              <w:t xml:space="preserve"> </w:t>
            </w:r>
            <w:r w:rsidRPr="000257AB">
              <w:rPr>
                <w:rFonts w:ascii="Sylfaen" w:hAnsi="Sylfaen" w:cs="Sylfaen"/>
                <w:sz w:val="20"/>
                <w:szCs w:val="20"/>
              </w:rPr>
              <w:t>საკუთარი</w:t>
            </w:r>
            <w:r w:rsidRPr="000257AB">
              <w:rPr>
                <w:sz w:val="20"/>
                <w:szCs w:val="20"/>
              </w:rPr>
              <w:t xml:space="preserve"> </w:t>
            </w:r>
            <w:r w:rsidRPr="000257AB">
              <w:rPr>
                <w:rFonts w:ascii="Sylfaen" w:hAnsi="Sylfaen" w:cs="Sylfaen"/>
                <w:sz w:val="20"/>
                <w:szCs w:val="20"/>
              </w:rPr>
              <w:t>სადოქტორო</w:t>
            </w:r>
            <w:r w:rsidRPr="000257AB">
              <w:rPr>
                <w:sz w:val="20"/>
                <w:szCs w:val="20"/>
              </w:rPr>
              <w:t xml:space="preserve"> </w:t>
            </w:r>
            <w:r w:rsidRPr="000257AB">
              <w:rPr>
                <w:rFonts w:ascii="Sylfaen" w:hAnsi="Sylfaen" w:cs="Sylfaen"/>
                <w:sz w:val="20"/>
                <w:szCs w:val="20"/>
              </w:rPr>
              <w:t>ნაშრომების</w:t>
            </w:r>
            <w:r w:rsidRPr="000257AB">
              <w:rPr>
                <w:sz w:val="20"/>
                <w:szCs w:val="20"/>
              </w:rPr>
              <w:t xml:space="preserve"> </w:t>
            </w:r>
            <w:r w:rsidRPr="000257AB">
              <w:rPr>
                <w:rFonts w:ascii="Sylfaen" w:hAnsi="Sylfaen" w:cs="Sylfaen"/>
                <w:sz w:val="20"/>
                <w:szCs w:val="20"/>
              </w:rPr>
              <w:t>კომპიუტერული</w:t>
            </w:r>
            <w:r w:rsidRPr="000257AB">
              <w:rPr>
                <w:sz w:val="20"/>
                <w:szCs w:val="20"/>
              </w:rPr>
              <w:t xml:space="preserve"> </w:t>
            </w:r>
            <w:r w:rsidRPr="000257AB">
              <w:rPr>
                <w:rFonts w:ascii="Sylfaen" w:hAnsi="Sylfaen" w:cs="Sylfaen"/>
                <w:sz w:val="20"/>
                <w:szCs w:val="20"/>
              </w:rPr>
              <w:t>დამუშავება</w:t>
            </w:r>
            <w:r w:rsidRPr="000257AB">
              <w:rPr>
                <w:rFonts w:ascii="Sylfaen" w:hAnsi="Sylfaen"/>
                <w:sz w:val="20"/>
                <w:szCs w:val="20"/>
                <w:lang w:val="ka-GE"/>
              </w:rPr>
              <w:t xml:space="preserve"> </w:t>
            </w:r>
            <w:r w:rsidRPr="000257AB">
              <w:rPr>
                <w:rFonts w:ascii="Sylfaen" w:hAnsi="Sylfaen" w:cs="Sylfaen"/>
                <w:sz w:val="20"/>
                <w:szCs w:val="20"/>
              </w:rPr>
              <w:t>და</w:t>
            </w:r>
            <w:r w:rsidRPr="000257AB">
              <w:rPr>
                <w:sz w:val="20"/>
                <w:szCs w:val="20"/>
              </w:rPr>
              <w:t xml:space="preserve"> </w:t>
            </w:r>
            <w:r w:rsidRPr="000257AB">
              <w:rPr>
                <w:rFonts w:ascii="Sylfaen" w:hAnsi="Sylfaen" w:cs="Sylfaen"/>
                <w:sz w:val="20"/>
                <w:szCs w:val="20"/>
              </w:rPr>
              <w:t>ა</w:t>
            </w:r>
            <w:r w:rsidRPr="000257AB">
              <w:rPr>
                <w:sz w:val="20"/>
                <w:szCs w:val="20"/>
              </w:rPr>
              <w:t>.</w:t>
            </w:r>
            <w:r w:rsidRPr="000257AB">
              <w:rPr>
                <w:rFonts w:ascii="Sylfaen" w:hAnsi="Sylfaen" w:cs="Sylfaen"/>
                <w:sz w:val="20"/>
                <w:szCs w:val="20"/>
              </w:rPr>
              <w:t>შ</w:t>
            </w:r>
            <w:r w:rsidRPr="000257AB">
              <w:rPr>
                <w:sz w:val="20"/>
                <w:szCs w:val="20"/>
              </w:rPr>
              <w:t xml:space="preserve">. </w:t>
            </w:r>
          </w:p>
          <w:p w:rsidR="00CA48BF" w:rsidRPr="000257AB" w:rsidRDefault="000257AB" w:rsidP="000D3630">
            <w:pPr>
              <w:pStyle w:val="ListParagraph"/>
              <w:numPr>
                <w:ilvl w:val="0"/>
                <w:numId w:val="10"/>
              </w:numPr>
              <w:spacing w:after="0" w:line="240" w:lineRule="auto"/>
              <w:ind w:left="709" w:hanging="284"/>
              <w:jc w:val="both"/>
              <w:rPr>
                <w:rFonts w:ascii="Sylfaen" w:hAnsi="Sylfaen"/>
                <w:color w:val="FF0000"/>
                <w:sz w:val="24"/>
                <w:szCs w:val="24"/>
                <w:lang w:val="ka-GE"/>
              </w:rPr>
            </w:pPr>
            <w:proofErr w:type="gramStart"/>
            <w:r w:rsidRPr="000257AB">
              <w:rPr>
                <w:rFonts w:ascii="Sylfaen" w:hAnsi="Sylfaen" w:cs="Sylfaen"/>
                <w:sz w:val="20"/>
                <w:szCs w:val="20"/>
              </w:rPr>
              <w:t>აწსუ</w:t>
            </w:r>
            <w:r w:rsidRPr="000257AB">
              <w:rPr>
                <w:rFonts w:ascii="Sylfaen" w:hAnsi="Sylfaen" w:cs="Sylfaen"/>
                <w:sz w:val="20"/>
                <w:szCs w:val="20"/>
                <w:lang w:val="ka-GE"/>
              </w:rPr>
              <w:t>–ს</w:t>
            </w:r>
            <w:proofErr w:type="gramEnd"/>
            <w:r w:rsidRPr="000257AB">
              <w:rPr>
                <w:sz w:val="20"/>
                <w:szCs w:val="20"/>
              </w:rPr>
              <w:t xml:space="preserve"> </w:t>
            </w:r>
            <w:r w:rsidRPr="000257AB">
              <w:rPr>
                <w:rFonts w:ascii="Sylfaen" w:hAnsi="Sylfaen" w:cs="Sylfaen"/>
                <w:sz w:val="20"/>
                <w:szCs w:val="20"/>
              </w:rPr>
              <w:t>სასწავლო</w:t>
            </w:r>
            <w:r w:rsidRPr="000257AB">
              <w:rPr>
                <w:sz w:val="20"/>
                <w:szCs w:val="20"/>
              </w:rPr>
              <w:t xml:space="preserve"> </w:t>
            </w:r>
            <w:r w:rsidRPr="000257AB">
              <w:rPr>
                <w:rFonts w:ascii="Sylfaen" w:hAnsi="Sylfaen" w:cs="Sylfaen"/>
                <w:sz w:val="20"/>
                <w:szCs w:val="20"/>
              </w:rPr>
              <w:t>კაბინეტები</w:t>
            </w:r>
            <w:r w:rsidRPr="000257AB">
              <w:rPr>
                <w:rFonts w:ascii="Sylfaen" w:hAnsi="Sylfaen"/>
                <w:sz w:val="20"/>
                <w:szCs w:val="20"/>
                <w:lang w:val="ka-GE"/>
              </w:rPr>
              <w:t xml:space="preserve">, </w:t>
            </w:r>
            <w:r w:rsidRPr="000257AB">
              <w:rPr>
                <w:rFonts w:ascii="Sylfaen" w:hAnsi="Sylfaen" w:cs="Sylfaen"/>
                <w:sz w:val="20"/>
                <w:szCs w:val="20"/>
              </w:rPr>
              <w:t>საკონფერენციო</w:t>
            </w:r>
            <w:r w:rsidRPr="000257AB">
              <w:rPr>
                <w:sz w:val="20"/>
                <w:szCs w:val="20"/>
              </w:rPr>
              <w:t xml:space="preserve"> </w:t>
            </w:r>
            <w:r w:rsidRPr="000257AB">
              <w:rPr>
                <w:rFonts w:ascii="Sylfaen" w:hAnsi="Sylfaen" w:cs="Sylfaen"/>
                <w:sz w:val="20"/>
                <w:szCs w:val="20"/>
              </w:rPr>
              <w:t>და</w:t>
            </w:r>
            <w:r w:rsidRPr="000257AB">
              <w:rPr>
                <w:sz w:val="20"/>
                <w:szCs w:val="20"/>
              </w:rPr>
              <w:t xml:space="preserve"> </w:t>
            </w:r>
            <w:r w:rsidRPr="000257AB">
              <w:rPr>
                <w:rFonts w:ascii="Sylfaen" w:hAnsi="Sylfaen" w:cs="Sylfaen"/>
                <w:sz w:val="20"/>
                <w:szCs w:val="20"/>
              </w:rPr>
              <w:t>სხდომათა</w:t>
            </w:r>
            <w:r w:rsidRPr="000257AB">
              <w:rPr>
                <w:sz w:val="20"/>
                <w:szCs w:val="20"/>
              </w:rPr>
              <w:t xml:space="preserve"> </w:t>
            </w:r>
            <w:r w:rsidRPr="000257AB">
              <w:rPr>
                <w:rFonts w:ascii="Sylfaen" w:hAnsi="Sylfaen" w:cs="Sylfaen"/>
                <w:sz w:val="20"/>
                <w:szCs w:val="20"/>
              </w:rPr>
              <w:t>დარბაზები</w:t>
            </w:r>
            <w:r w:rsidRPr="000257AB">
              <w:rPr>
                <w:rFonts w:ascii="Sylfaen" w:hAnsi="Sylfaen"/>
                <w:sz w:val="20"/>
                <w:szCs w:val="20"/>
                <w:lang w:val="ka-GE"/>
              </w:rPr>
              <w:t>.</w:t>
            </w:r>
          </w:p>
        </w:tc>
      </w:tr>
      <w:tr w:rsidR="009D7832" w:rsidRPr="006858BC" w:rsidTr="0030364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6858BC" w:rsidRDefault="009D7832" w:rsidP="004D7A16">
            <w:pPr>
              <w:spacing w:after="0" w:line="240" w:lineRule="auto"/>
              <w:rPr>
                <w:rFonts w:ascii="Sylfaen" w:hAnsi="Sylfaen"/>
                <w:b/>
                <w:u w:val="single"/>
                <w:lang w:val="ka-GE"/>
              </w:rPr>
            </w:pPr>
          </w:p>
        </w:tc>
      </w:tr>
    </w:tbl>
    <w:p w:rsidR="00142019" w:rsidRPr="00D94EEA" w:rsidRDefault="00142019" w:rsidP="00142019">
      <w:pPr>
        <w:spacing w:after="0" w:line="240" w:lineRule="auto"/>
        <w:rPr>
          <w:rFonts w:ascii="Sylfaen" w:hAnsi="Sylfaen"/>
          <w:b/>
          <w:lang w:val="ka-GE"/>
        </w:rPr>
        <w:sectPr w:rsidR="00142019" w:rsidRPr="00D94EEA" w:rsidSect="00C307B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0" w:right="1701" w:bottom="0" w:left="426" w:header="720" w:footer="720" w:gutter="0"/>
          <w:cols w:space="720"/>
        </w:sectPr>
      </w:pPr>
    </w:p>
    <w:p w:rsidR="007E7A9F" w:rsidRDefault="007E7A9F" w:rsidP="002673A1">
      <w:pPr>
        <w:autoSpaceDE w:val="0"/>
        <w:autoSpaceDN w:val="0"/>
        <w:adjustRightInd w:val="0"/>
        <w:spacing w:after="0" w:line="240" w:lineRule="auto"/>
        <w:rPr>
          <w:rFonts w:ascii="Sylfaen" w:hAnsi="Sylfaen" w:cs="Sylfaen"/>
          <w:b/>
          <w:lang w:val="ka-GE"/>
        </w:rPr>
        <w:sectPr w:rsidR="007E7A9F" w:rsidSect="00142019">
          <w:pgSz w:w="15840" w:h="12240" w:orient="landscape"/>
          <w:pgMar w:top="568" w:right="0" w:bottom="425" w:left="0" w:header="720" w:footer="720" w:gutter="0"/>
          <w:cols w:space="720"/>
        </w:sectPr>
      </w:pPr>
    </w:p>
    <w:p w:rsidR="007E7A9F" w:rsidRPr="007E7A9F" w:rsidRDefault="007E7A9F" w:rsidP="004D7A16">
      <w:pPr>
        <w:spacing w:after="0" w:line="240" w:lineRule="auto"/>
        <w:jc w:val="center"/>
        <w:rPr>
          <w:rFonts w:ascii="Sylfaen" w:hAnsi="Sylfaen"/>
          <w:b/>
          <w:lang w:val="ka-GE"/>
        </w:rPr>
      </w:pPr>
      <w:r>
        <w:rPr>
          <w:rFonts w:ascii="Sylfaen" w:hAnsi="Sylfaen"/>
          <w:b/>
          <w:lang w:val="ka-GE"/>
        </w:rPr>
        <w:t xml:space="preserve">                                                                                                                                                               </w:t>
      </w:r>
      <w:r w:rsidRPr="006858BC">
        <w:rPr>
          <w:rFonts w:ascii="Sylfaen" w:hAnsi="Sylfaen"/>
          <w:b/>
          <w:lang w:val="ka-GE"/>
        </w:rPr>
        <w:t xml:space="preserve">დანართი </w:t>
      </w:r>
      <w:r w:rsidRPr="006858BC">
        <w:rPr>
          <w:rFonts w:ascii="Sylfaen" w:hAnsi="Sylfaen"/>
          <w:b/>
        </w:rPr>
        <w:t>2</w:t>
      </w:r>
    </w:p>
    <w:p w:rsidR="007E7A9F" w:rsidRPr="009B02BB" w:rsidRDefault="007E7A9F" w:rsidP="004D7A16">
      <w:pPr>
        <w:autoSpaceDE w:val="0"/>
        <w:autoSpaceDN w:val="0"/>
        <w:adjustRightInd w:val="0"/>
        <w:spacing w:after="0" w:line="240" w:lineRule="auto"/>
        <w:jc w:val="center"/>
        <w:rPr>
          <w:rFonts w:ascii="Sylfaen" w:hAnsi="Sylfaen" w:cs="Sylfaen"/>
          <w:b/>
          <w:lang w:val="ka-GE"/>
        </w:rPr>
      </w:pPr>
      <w:r w:rsidRPr="009B02BB">
        <w:rPr>
          <w:rFonts w:ascii="Sylfaen" w:hAnsi="Sylfaen" w:cs="Sylfaen"/>
          <w:b/>
          <w:lang w:val="ka-GE"/>
        </w:rPr>
        <w:t>სასწავლო გეგმა</w:t>
      </w:r>
      <w:r>
        <w:rPr>
          <w:rFonts w:ascii="Sylfaen" w:hAnsi="Sylfaen" w:cs="Sylfaen"/>
          <w:b/>
          <w:lang w:val="ka-GE"/>
        </w:rPr>
        <w:t xml:space="preserve">   </w:t>
      </w:r>
      <w:r>
        <w:rPr>
          <w:rFonts w:ascii="Sylfaen" w:hAnsi="Sylfaen" w:cs="Sylfaen"/>
          <w:b/>
          <w:lang w:val="af-ZA"/>
        </w:rPr>
        <w:t>20</w:t>
      </w:r>
      <w:r w:rsidR="00AC2D61">
        <w:rPr>
          <w:rFonts w:ascii="Sylfaen" w:hAnsi="Sylfaen" w:cs="Sylfaen"/>
          <w:b/>
          <w:lang w:val="ka-GE"/>
        </w:rPr>
        <w:t>17</w:t>
      </w:r>
      <w:r>
        <w:rPr>
          <w:rFonts w:ascii="Sylfaen" w:hAnsi="Sylfaen" w:cs="Sylfaen"/>
          <w:b/>
          <w:lang w:val="af-ZA"/>
        </w:rPr>
        <w:t>-20</w:t>
      </w:r>
      <w:r w:rsidR="00AC2D61">
        <w:rPr>
          <w:rFonts w:ascii="Sylfaen" w:hAnsi="Sylfaen" w:cs="Sylfaen"/>
          <w:b/>
          <w:lang w:val="ka-GE"/>
        </w:rPr>
        <w:t>18</w:t>
      </w:r>
      <w:r>
        <w:rPr>
          <w:rFonts w:ascii="Sylfaen" w:hAnsi="Sylfaen" w:cs="Sylfaen"/>
          <w:b/>
          <w:lang w:val="ka-GE"/>
        </w:rPr>
        <w:t xml:space="preserve"> წ.წ</w:t>
      </w:r>
    </w:p>
    <w:p w:rsidR="007E7A9F" w:rsidRPr="009079C7" w:rsidRDefault="007E7A9F" w:rsidP="004D7A16">
      <w:pPr>
        <w:spacing w:after="0" w:line="240" w:lineRule="auto"/>
        <w:jc w:val="center"/>
        <w:rPr>
          <w:rFonts w:ascii="Sylfaen" w:hAnsi="Sylfaen" w:cs="Sylfaen"/>
          <w:b/>
          <w:lang w:val="ka-GE"/>
        </w:rPr>
      </w:pPr>
      <w:r w:rsidRPr="009B02BB">
        <w:rPr>
          <w:rFonts w:ascii="Sylfaen" w:hAnsi="Sylfaen" w:cs="Sylfaen"/>
          <w:b/>
          <w:lang w:val="ka-GE"/>
        </w:rPr>
        <w:t xml:space="preserve">პროგრამის დასახელება: </w:t>
      </w:r>
      <w:r w:rsidRPr="004C7969">
        <w:rPr>
          <w:rFonts w:ascii="Sylfaen" w:hAnsi="Sylfaen" w:cs="Sylfaen"/>
          <w:b/>
          <w:sz w:val="24"/>
          <w:szCs w:val="24"/>
          <w:lang w:val="af-ZA"/>
        </w:rPr>
        <w:t>აგრონედლეულის გადამუშავების ტექნოლოგია და ექსპერტიზა</w:t>
      </w:r>
      <w:r w:rsidRPr="00F6538B">
        <w:rPr>
          <w:rFonts w:ascii="Sylfaen" w:hAnsi="Sylfaen" w:cs="Sylfaen"/>
          <w:sz w:val="24"/>
          <w:szCs w:val="24"/>
          <w:lang w:val="af-ZA"/>
        </w:rPr>
        <w:t xml:space="preserve"> </w:t>
      </w:r>
      <w:r w:rsidRPr="00F6538B">
        <w:rPr>
          <w:rFonts w:ascii="Sylfaen" w:hAnsi="Sylfaen" w:cs="Sylfaen"/>
          <w:sz w:val="24"/>
          <w:szCs w:val="24"/>
          <w:lang w:val="ka-GE"/>
        </w:rPr>
        <w:t xml:space="preserve"> </w:t>
      </w:r>
      <w:r w:rsidRPr="00F6538B">
        <w:rPr>
          <w:rFonts w:ascii="Sylfaen" w:hAnsi="Sylfaen" w:cs="Sylfaen"/>
          <w:sz w:val="24"/>
          <w:szCs w:val="24"/>
          <w:lang w:val="af-ZA"/>
        </w:rPr>
        <w:t xml:space="preserve"> </w:t>
      </w:r>
    </w:p>
    <w:p w:rsidR="007E7A9F" w:rsidRPr="00831EBE" w:rsidRDefault="007E7A9F" w:rsidP="004D7A16">
      <w:pPr>
        <w:spacing w:after="0" w:line="240" w:lineRule="auto"/>
        <w:jc w:val="center"/>
        <w:rPr>
          <w:rFonts w:ascii="Sylfaen" w:hAnsi="Sylfaen" w:cs="Sylfaen"/>
          <w:b/>
          <w:sz w:val="24"/>
          <w:szCs w:val="24"/>
          <w:lang w:val="af-ZA"/>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 xml:space="preserve">: </w:t>
      </w:r>
      <w:r w:rsidRPr="004C7969">
        <w:rPr>
          <w:rFonts w:ascii="Sylfaen" w:hAnsi="Sylfaen" w:cs="Sylfaen"/>
          <w:b/>
          <w:sz w:val="24"/>
          <w:szCs w:val="24"/>
          <w:lang w:val="af-ZA"/>
        </w:rPr>
        <w:t xml:space="preserve">აგრარულ მეცნიერებათა დოქტორი </w:t>
      </w:r>
      <w:r w:rsidRPr="004C7969">
        <w:rPr>
          <w:rFonts w:ascii="Sylfaen" w:hAnsi="Sylfaen" w:cs="Sylfaen"/>
          <w:b/>
          <w:sz w:val="24"/>
          <w:szCs w:val="24"/>
          <w:lang w:val="ka-GE"/>
        </w:rPr>
        <w:t>სასურსათო ტექნოლოგი</w:t>
      </w:r>
      <w:r>
        <w:rPr>
          <w:rFonts w:ascii="Sylfaen" w:hAnsi="Sylfaen" w:cs="Sylfaen"/>
          <w:b/>
          <w:sz w:val="24"/>
          <w:szCs w:val="24"/>
          <w:lang w:val="af-ZA"/>
        </w:rPr>
        <w:t>აში</w:t>
      </w:r>
    </w:p>
    <w:p w:rsidR="007E7A9F" w:rsidRPr="009079C7" w:rsidRDefault="007E7A9F" w:rsidP="004D7A16">
      <w:pPr>
        <w:spacing w:after="0" w:line="240" w:lineRule="auto"/>
        <w:jc w:val="center"/>
        <w:rPr>
          <w:rFonts w:ascii="Sylfaen" w:hAnsi="Sylfaen" w:cs="Sylfaen"/>
          <w:b/>
          <w:lang w:val="ka-GE"/>
        </w:rPr>
      </w:pPr>
    </w:p>
    <w:tbl>
      <w:tblPr>
        <w:tblW w:w="13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3338"/>
        <w:gridCol w:w="1113"/>
        <w:gridCol w:w="507"/>
        <w:gridCol w:w="781"/>
        <w:gridCol w:w="660"/>
        <w:gridCol w:w="788"/>
        <w:gridCol w:w="602"/>
        <w:gridCol w:w="1055"/>
        <w:gridCol w:w="422"/>
        <w:gridCol w:w="465"/>
        <w:gridCol w:w="7"/>
        <w:gridCol w:w="8"/>
        <w:gridCol w:w="465"/>
        <w:gridCol w:w="7"/>
        <w:gridCol w:w="8"/>
        <w:gridCol w:w="480"/>
        <w:gridCol w:w="480"/>
        <w:gridCol w:w="463"/>
        <w:gridCol w:w="17"/>
        <w:gridCol w:w="1078"/>
        <w:gridCol w:w="28"/>
        <w:gridCol w:w="236"/>
      </w:tblGrid>
      <w:tr w:rsidR="007E7A9F" w:rsidRPr="009B02BB" w:rsidTr="000B28A3">
        <w:trPr>
          <w:trHeight w:val="274"/>
          <w:jc w:val="center"/>
        </w:trPr>
        <w:tc>
          <w:tcPr>
            <w:tcW w:w="598" w:type="dxa"/>
            <w:vMerge w:val="restart"/>
            <w:tcBorders>
              <w:top w:val="double" w:sz="4" w:space="0" w:color="auto"/>
              <w:left w:val="double" w:sz="4" w:space="0" w:color="auto"/>
              <w:right w:val="double" w:sz="4" w:space="0" w:color="auto"/>
            </w:tcBorders>
            <w:vAlign w:val="center"/>
          </w:tcPr>
          <w:p w:rsidR="007E7A9F" w:rsidRPr="009B02BB" w:rsidRDefault="007E7A9F" w:rsidP="004D7A16">
            <w:pPr>
              <w:spacing w:after="0" w:line="240" w:lineRule="auto"/>
              <w:ind w:right="-107"/>
              <w:jc w:val="center"/>
              <w:rPr>
                <w:rFonts w:ascii="Sylfaen" w:hAnsi="Sylfaen"/>
                <w:sz w:val="20"/>
                <w:szCs w:val="20"/>
                <w:lang w:val="ka-GE"/>
              </w:rPr>
            </w:pPr>
            <w:r w:rsidRPr="009B02BB">
              <w:rPr>
                <w:rFonts w:ascii="Sylfaen" w:hAnsi="Sylfaen"/>
                <w:sz w:val="20"/>
                <w:szCs w:val="20"/>
                <w:lang w:val="ka-GE"/>
              </w:rPr>
              <w:t>№</w:t>
            </w:r>
          </w:p>
        </w:tc>
        <w:tc>
          <w:tcPr>
            <w:tcW w:w="3338" w:type="dxa"/>
            <w:vMerge w:val="restart"/>
            <w:tcBorders>
              <w:top w:val="double" w:sz="4" w:space="0" w:color="auto"/>
              <w:left w:val="double" w:sz="4" w:space="0" w:color="auto"/>
              <w:right w:val="double" w:sz="4" w:space="0" w:color="auto"/>
            </w:tcBorders>
            <w:vAlign w:val="center"/>
          </w:tcPr>
          <w:p w:rsidR="007E7A9F" w:rsidRPr="009B02BB" w:rsidRDefault="007E7A9F" w:rsidP="004D7A16">
            <w:pPr>
              <w:spacing w:after="0" w:line="240" w:lineRule="auto"/>
              <w:ind w:left="-108" w:right="-107"/>
              <w:jc w:val="center"/>
              <w:rPr>
                <w:rFonts w:ascii="Sylfaen" w:hAnsi="Sylfaen"/>
                <w:sz w:val="20"/>
                <w:szCs w:val="20"/>
                <w:lang w:val="ka-GE"/>
              </w:rPr>
            </w:pPr>
            <w:r w:rsidRPr="009B02BB">
              <w:rPr>
                <w:rFonts w:ascii="Sylfaen" w:hAnsi="Sylfaen"/>
                <w:sz w:val="20"/>
                <w:szCs w:val="20"/>
                <w:lang w:val="ka-GE"/>
              </w:rPr>
              <w:t>კურსის დასახელება</w:t>
            </w:r>
          </w:p>
        </w:tc>
        <w:tc>
          <w:tcPr>
            <w:tcW w:w="1113" w:type="dxa"/>
            <w:vMerge w:val="restart"/>
            <w:tcBorders>
              <w:top w:val="double" w:sz="4" w:space="0" w:color="auto"/>
              <w:left w:val="double" w:sz="4" w:space="0" w:color="auto"/>
              <w:right w:val="double" w:sz="4" w:space="0" w:color="auto"/>
            </w:tcBorders>
          </w:tcPr>
          <w:p w:rsidR="007E7A9F" w:rsidRDefault="007E7A9F" w:rsidP="004D7A16">
            <w:pPr>
              <w:spacing w:after="0" w:line="240" w:lineRule="auto"/>
              <w:ind w:right="-107"/>
              <w:jc w:val="center"/>
              <w:rPr>
                <w:rFonts w:ascii="Sylfaen" w:hAnsi="Sylfaen"/>
                <w:sz w:val="20"/>
                <w:szCs w:val="20"/>
                <w:lang w:val="ka-GE"/>
              </w:rPr>
            </w:pPr>
          </w:p>
          <w:p w:rsidR="007E7A9F" w:rsidRDefault="007E7A9F" w:rsidP="004D7A16">
            <w:pPr>
              <w:spacing w:after="0" w:line="240" w:lineRule="auto"/>
              <w:ind w:right="-107"/>
              <w:jc w:val="center"/>
              <w:rPr>
                <w:rFonts w:ascii="Sylfaen" w:hAnsi="Sylfaen"/>
                <w:sz w:val="20"/>
                <w:szCs w:val="20"/>
                <w:lang w:val="ka-GE"/>
              </w:rPr>
            </w:pPr>
          </w:p>
          <w:p w:rsidR="007E7A9F" w:rsidRDefault="007E7A9F" w:rsidP="004D7A16">
            <w:pPr>
              <w:spacing w:after="0" w:line="240" w:lineRule="auto"/>
              <w:ind w:right="-107"/>
              <w:rPr>
                <w:rFonts w:ascii="Sylfaen" w:hAnsi="Sylfaen"/>
                <w:sz w:val="20"/>
                <w:szCs w:val="20"/>
                <w:lang w:val="ka-GE"/>
              </w:rPr>
            </w:pPr>
          </w:p>
          <w:p w:rsidR="007E7A9F" w:rsidRDefault="007E7A9F" w:rsidP="004D7A16">
            <w:pPr>
              <w:spacing w:after="0" w:line="240" w:lineRule="auto"/>
              <w:ind w:right="-107"/>
              <w:rPr>
                <w:rFonts w:ascii="Sylfaen" w:hAnsi="Sylfaen"/>
                <w:sz w:val="20"/>
                <w:szCs w:val="20"/>
                <w:lang w:val="ka-GE"/>
              </w:rPr>
            </w:pPr>
          </w:p>
          <w:p w:rsidR="007E7A9F" w:rsidRPr="009B02BB" w:rsidRDefault="007E7A9F" w:rsidP="004D7A16">
            <w:pPr>
              <w:spacing w:after="0" w:line="240" w:lineRule="auto"/>
              <w:ind w:left="-34" w:right="-107"/>
              <w:jc w:val="center"/>
              <w:rPr>
                <w:rFonts w:ascii="Sylfaen" w:hAnsi="Sylfaen"/>
                <w:sz w:val="20"/>
                <w:szCs w:val="20"/>
                <w:lang w:val="ka-GE"/>
              </w:rPr>
            </w:pPr>
            <w:r>
              <w:rPr>
                <w:rFonts w:ascii="Sylfaen" w:hAnsi="Sylfaen"/>
                <w:sz w:val="20"/>
                <w:szCs w:val="20"/>
                <w:lang w:val="ka-GE"/>
              </w:rPr>
              <w:t>ს/კ</w:t>
            </w:r>
          </w:p>
        </w:tc>
        <w:tc>
          <w:tcPr>
            <w:tcW w:w="507" w:type="dxa"/>
            <w:vMerge w:val="restart"/>
            <w:tcBorders>
              <w:top w:val="double" w:sz="4" w:space="0" w:color="auto"/>
              <w:left w:val="double" w:sz="4" w:space="0" w:color="auto"/>
            </w:tcBorders>
            <w:vAlign w:val="center"/>
          </w:tcPr>
          <w:p w:rsidR="007E7A9F" w:rsidRDefault="007E7A9F" w:rsidP="004D7A16">
            <w:pPr>
              <w:spacing w:after="0" w:line="240" w:lineRule="auto"/>
              <w:ind w:right="-107"/>
              <w:jc w:val="center"/>
              <w:rPr>
                <w:rFonts w:ascii="Sylfaen" w:hAnsi="Sylfaen"/>
                <w:sz w:val="20"/>
                <w:szCs w:val="20"/>
                <w:lang w:val="ka-GE"/>
              </w:rPr>
            </w:pPr>
          </w:p>
          <w:p w:rsidR="007E7A9F" w:rsidRPr="009B02BB" w:rsidRDefault="007E7A9F" w:rsidP="004D7A16">
            <w:pPr>
              <w:spacing w:after="0" w:line="240" w:lineRule="auto"/>
              <w:ind w:left="-50" w:right="-107"/>
              <w:jc w:val="center"/>
              <w:rPr>
                <w:rFonts w:ascii="Sylfaen" w:hAnsi="Sylfaen"/>
                <w:sz w:val="20"/>
                <w:szCs w:val="20"/>
                <w:lang w:val="ka-GE"/>
              </w:rPr>
            </w:pPr>
            <w:r w:rsidRPr="009B02BB">
              <w:rPr>
                <w:rFonts w:ascii="Sylfaen" w:hAnsi="Sylfaen"/>
                <w:sz w:val="20"/>
                <w:szCs w:val="20"/>
                <w:lang w:val="ka-GE"/>
              </w:rPr>
              <w:t>კრ</w:t>
            </w:r>
          </w:p>
        </w:tc>
        <w:tc>
          <w:tcPr>
            <w:tcW w:w="2831" w:type="dxa"/>
            <w:gridSpan w:val="4"/>
            <w:tcBorders>
              <w:top w:val="double" w:sz="4" w:space="0" w:color="auto"/>
            </w:tcBorders>
            <w:vAlign w:val="center"/>
          </w:tcPr>
          <w:p w:rsidR="007E7A9F" w:rsidRDefault="007E7A9F" w:rsidP="004D7A16">
            <w:pPr>
              <w:spacing w:after="0" w:line="240" w:lineRule="auto"/>
              <w:ind w:left="-132" w:right="-107"/>
              <w:jc w:val="center"/>
              <w:rPr>
                <w:rFonts w:ascii="Sylfaen" w:hAnsi="Sylfaen"/>
                <w:sz w:val="20"/>
                <w:szCs w:val="20"/>
                <w:lang w:val="ka-GE"/>
              </w:rPr>
            </w:pPr>
            <w:r w:rsidRPr="009B02BB">
              <w:rPr>
                <w:rFonts w:ascii="Sylfaen" w:hAnsi="Sylfaen"/>
                <w:sz w:val="20"/>
                <w:szCs w:val="20"/>
                <w:lang w:val="ka-GE"/>
              </w:rPr>
              <w:t>დატვირთვის მოცულობა,</w:t>
            </w:r>
          </w:p>
          <w:p w:rsidR="007E7A9F" w:rsidRPr="009B02BB" w:rsidRDefault="007E7A9F" w:rsidP="004D7A16">
            <w:pPr>
              <w:spacing w:after="0" w:line="240" w:lineRule="auto"/>
              <w:ind w:left="-132" w:right="-107"/>
              <w:jc w:val="center"/>
              <w:rPr>
                <w:rFonts w:ascii="Sylfaen" w:hAnsi="Sylfaen" w:cs="Sylfaen"/>
                <w:sz w:val="20"/>
                <w:szCs w:val="20"/>
                <w:lang w:val="af-ZA"/>
              </w:rPr>
            </w:pPr>
            <w:r w:rsidRPr="009B02BB">
              <w:rPr>
                <w:rFonts w:ascii="Sylfaen" w:hAnsi="Sylfaen"/>
                <w:sz w:val="20"/>
                <w:szCs w:val="20"/>
                <w:lang w:val="ka-GE"/>
              </w:rPr>
              <w:t>სთ-ში</w:t>
            </w:r>
          </w:p>
        </w:tc>
        <w:tc>
          <w:tcPr>
            <w:tcW w:w="1055" w:type="dxa"/>
            <w:vMerge w:val="restart"/>
            <w:tcBorders>
              <w:top w:val="double" w:sz="4" w:space="0" w:color="auto"/>
              <w:right w:val="double" w:sz="4" w:space="0" w:color="auto"/>
            </w:tcBorders>
            <w:vAlign w:val="center"/>
          </w:tcPr>
          <w:p w:rsidR="007E7A9F" w:rsidRDefault="007E7A9F" w:rsidP="004D7A16">
            <w:pPr>
              <w:spacing w:after="0" w:line="240" w:lineRule="auto"/>
              <w:ind w:right="-107" w:hanging="128"/>
              <w:jc w:val="center"/>
              <w:rPr>
                <w:rFonts w:ascii="Sylfaen" w:hAnsi="Sylfaen" w:cs="Sylfaen"/>
                <w:sz w:val="20"/>
                <w:szCs w:val="20"/>
                <w:lang w:val="af-ZA"/>
              </w:rPr>
            </w:pPr>
          </w:p>
          <w:p w:rsidR="007E7A9F" w:rsidRPr="009B02BB" w:rsidRDefault="007E7A9F" w:rsidP="004D7A16">
            <w:pPr>
              <w:spacing w:after="0" w:line="240" w:lineRule="auto"/>
              <w:ind w:right="-107" w:hanging="128"/>
              <w:jc w:val="center"/>
              <w:rPr>
                <w:rFonts w:ascii="Sylfaen" w:hAnsi="Sylfaen"/>
                <w:sz w:val="20"/>
                <w:szCs w:val="20"/>
                <w:lang w:val="ka-GE"/>
              </w:rPr>
            </w:pPr>
            <w:r w:rsidRPr="009B02BB">
              <w:rPr>
                <w:rFonts w:ascii="Sylfaen" w:hAnsi="Sylfaen" w:cs="Sylfaen"/>
                <w:sz w:val="20"/>
                <w:szCs w:val="20"/>
                <w:lang w:val="af-ZA"/>
              </w:rPr>
              <w:t>ლ/პ/</w:t>
            </w:r>
            <w:r>
              <w:rPr>
                <w:rFonts w:ascii="Sylfaen" w:hAnsi="Sylfaen" w:cs="Sylfaen"/>
                <w:sz w:val="20"/>
                <w:szCs w:val="20"/>
                <w:lang w:val="ka-GE"/>
              </w:rPr>
              <w:t>ლ/</w:t>
            </w:r>
            <w:r w:rsidRPr="009B02BB">
              <w:rPr>
                <w:rFonts w:ascii="Sylfaen" w:hAnsi="Sylfaen" w:cs="Sylfaen"/>
                <w:sz w:val="20"/>
                <w:szCs w:val="20"/>
                <w:lang w:val="af-ZA"/>
              </w:rPr>
              <w:t>ჯგ</w:t>
            </w:r>
          </w:p>
        </w:tc>
        <w:tc>
          <w:tcPr>
            <w:tcW w:w="2805" w:type="dxa"/>
            <w:gridSpan w:val="10"/>
            <w:tcBorders>
              <w:top w:val="double" w:sz="4" w:space="0" w:color="auto"/>
              <w:left w:val="double" w:sz="4" w:space="0" w:color="auto"/>
              <w:bottom w:val="nil"/>
              <w:right w:val="single" w:sz="4" w:space="0" w:color="auto"/>
            </w:tcBorders>
            <w:vAlign w:val="center"/>
          </w:tcPr>
          <w:p w:rsidR="007E7A9F" w:rsidRPr="009B02BB" w:rsidRDefault="007E7A9F" w:rsidP="004D7A16">
            <w:pPr>
              <w:spacing w:after="0" w:line="240" w:lineRule="auto"/>
              <w:ind w:left="-51" w:right="-107"/>
              <w:jc w:val="center"/>
              <w:rPr>
                <w:rFonts w:ascii="Sylfaen" w:hAnsi="Sylfaen"/>
                <w:sz w:val="20"/>
                <w:szCs w:val="20"/>
                <w:lang w:val="ka-GE"/>
              </w:rPr>
            </w:pPr>
            <w:r w:rsidRPr="009B02BB">
              <w:rPr>
                <w:rFonts w:ascii="Sylfaen" w:hAnsi="Sylfaen"/>
                <w:sz w:val="20"/>
                <w:szCs w:val="20"/>
                <w:lang w:val="ka-GE"/>
              </w:rPr>
              <w:t>სემესტრი</w:t>
            </w:r>
          </w:p>
        </w:tc>
        <w:tc>
          <w:tcPr>
            <w:tcW w:w="1123" w:type="dxa"/>
            <w:gridSpan w:val="3"/>
            <w:tcBorders>
              <w:top w:val="double" w:sz="4" w:space="0" w:color="auto"/>
              <w:left w:val="single" w:sz="4" w:space="0" w:color="auto"/>
              <w:bottom w:val="nil"/>
              <w:right w:val="double" w:sz="4" w:space="0" w:color="auto"/>
            </w:tcBorders>
            <w:vAlign w:val="center"/>
          </w:tcPr>
          <w:p w:rsidR="007E7A9F" w:rsidRPr="009B02BB" w:rsidRDefault="007E7A9F" w:rsidP="004D7A16">
            <w:pPr>
              <w:spacing w:after="0" w:line="240" w:lineRule="auto"/>
              <w:ind w:right="-107"/>
              <w:jc w:val="center"/>
              <w:rPr>
                <w:rFonts w:ascii="Sylfaen" w:hAnsi="Sylfaen"/>
                <w:sz w:val="20"/>
                <w:szCs w:val="20"/>
                <w:lang w:val="ka-GE"/>
              </w:rPr>
            </w:pPr>
            <w:r w:rsidRPr="009B02BB">
              <w:rPr>
                <w:rFonts w:ascii="Sylfaen" w:hAnsi="Sylfaen"/>
                <w:sz w:val="15"/>
                <w:szCs w:val="15"/>
                <w:lang w:val="ka-GE"/>
              </w:rPr>
              <w:t>დაშვების წინაპირობა</w:t>
            </w:r>
          </w:p>
        </w:tc>
        <w:tc>
          <w:tcPr>
            <w:tcW w:w="236" w:type="dxa"/>
            <w:vMerge w:val="restart"/>
            <w:tcBorders>
              <w:top w:val="nil"/>
              <w:left w:val="double" w:sz="4" w:space="0" w:color="auto"/>
              <w:right w:val="nil"/>
            </w:tcBorders>
            <w:textDirection w:val="btLr"/>
          </w:tcPr>
          <w:p w:rsidR="007E7A9F" w:rsidRPr="009B02BB" w:rsidRDefault="007E7A9F" w:rsidP="004D7A16">
            <w:pPr>
              <w:spacing w:after="0" w:line="240" w:lineRule="auto"/>
              <w:ind w:right="-107"/>
              <w:jc w:val="center"/>
              <w:rPr>
                <w:rFonts w:ascii="Sylfaen" w:hAnsi="Sylfaen"/>
                <w:sz w:val="15"/>
                <w:szCs w:val="15"/>
                <w:lang w:val="ka-GE"/>
              </w:rPr>
            </w:pPr>
          </w:p>
        </w:tc>
      </w:tr>
      <w:tr w:rsidR="007E7A9F" w:rsidRPr="009B02BB" w:rsidTr="000B28A3">
        <w:trPr>
          <w:trHeight w:val="135"/>
          <w:jc w:val="center"/>
        </w:trPr>
        <w:tc>
          <w:tcPr>
            <w:tcW w:w="598" w:type="dxa"/>
            <w:vMerge/>
            <w:tcBorders>
              <w:left w:val="double" w:sz="4" w:space="0" w:color="auto"/>
              <w:right w:val="double" w:sz="4" w:space="0" w:color="auto"/>
            </w:tcBorders>
            <w:vAlign w:val="center"/>
          </w:tcPr>
          <w:p w:rsidR="007E7A9F" w:rsidRPr="009B02BB" w:rsidRDefault="007E7A9F" w:rsidP="004D7A16">
            <w:pPr>
              <w:spacing w:after="0" w:line="240" w:lineRule="auto"/>
              <w:ind w:right="-107"/>
              <w:jc w:val="center"/>
              <w:rPr>
                <w:rFonts w:ascii="Sylfaen" w:hAnsi="Sylfaen"/>
                <w:sz w:val="20"/>
                <w:szCs w:val="20"/>
                <w:lang w:val="ka-GE"/>
              </w:rPr>
            </w:pPr>
          </w:p>
        </w:tc>
        <w:tc>
          <w:tcPr>
            <w:tcW w:w="3338" w:type="dxa"/>
            <w:vMerge/>
            <w:tcBorders>
              <w:left w:val="double" w:sz="4" w:space="0" w:color="auto"/>
              <w:right w:val="double" w:sz="4" w:space="0" w:color="auto"/>
            </w:tcBorders>
            <w:vAlign w:val="center"/>
          </w:tcPr>
          <w:p w:rsidR="007E7A9F" w:rsidRPr="009B02BB" w:rsidRDefault="007E7A9F" w:rsidP="004D7A16">
            <w:pPr>
              <w:spacing w:after="0" w:line="240" w:lineRule="auto"/>
              <w:ind w:right="-107"/>
              <w:jc w:val="center"/>
              <w:rPr>
                <w:rFonts w:ascii="Sylfaen" w:hAnsi="Sylfaen"/>
                <w:sz w:val="20"/>
                <w:szCs w:val="20"/>
                <w:lang w:val="ka-GE"/>
              </w:rPr>
            </w:pPr>
          </w:p>
        </w:tc>
        <w:tc>
          <w:tcPr>
            <w:tcW w:w="1113" w:type="dxa"/>
            <w:vMerge/>
            <w:tcBorders>
              <w:left w:val="double" w:sz="4" w:space="0" w:color="auto"/>
              <w:right w:val="double" w:sz="4" w:space="0" w:color="auto"/>
            </w:tcBorders>
          </w:tcPr>
          <w:p w:rsidR="007E7A9F" w:rsidRPr="009B02BB" w:rsidRDefault="007E7A9F" w:rsidP="004D7A16">
            <w:pPr>
              <w:spacing w:after="0" w:line="240" w:lineRule="auto"/>
              <w:ind w:right="-107"/>
              <w:jc w:val="center"/>
              <w:rPr>
                <w:rFonts w:ascii="Sylfaen" w:hAnsi="Sylfaen"/>
                <w:sz w:val="20"/>
                <w:szCs w:val="20"/>
                <w:lang w:val="ka-GE"/>
              </w:rPr>
            </w:pPr>
          </w:p>
        </w:tc>
        <w:tc>
          <w:tcPr>
            <w:tcW w:w="507" w:type="dxa"/>
            <w:vMerge/>
            <w:tcBorders>
              <w:left w:val="double" w:sz="4" w:space="0" w:color="auto"/>
            </w:tcBorders>
            <w:vAlign w:val="center"/>
          </w:tcPr>
          <w:p w:rsidR="007E7A9F" w:rsidRPr="009B02BB" w:rsidRDefault="007E7A9F" w:rsidP="004D7A16">
            <w:pPr>
              <w:spacing w:after="0" w:line="240" w:lineRule="auto"/>
              <w:ind w:right="-107"/>
              <w:jc w:val="center"/>
              <w:rPr>
                <w:rFonts w:ascii="Sylfaen" w:hAnsi="Sylfaen"/>
                <w:sz w:val="20"/>
                <w:szCs w:val="20"/>
                <w:lang w:val="ka-GE"/>
              </w:rPr>
            </w:pPr>
          </w:p>
        </w:tc>
        <w:tc>
          <w:tcPr>
            <w:tcW w:w="781" w:type="dxa"/>
            <w:vMerge w:val="restart"/>
            <w:vAlign w:val="center"/>
          </w:tcPr>
          <w:p w:rsidR="007E7A9F" w:rsidRPr="009B02BB" w:rsidRDefault="007E7A9F" w:rsidP="004D7A16">
            <w:pPr>
              <w:spacing w:after="0" w:line="240" w:lineRule="auto"/>
              <w:ind w:right="-107"/>
              <w:jc w:val="center"/>
              <w:rPr>
                <w:rFonts w:ascii="Sylfaen" w:hAnsi="Sylfaen"/>
                <w:sz w:val="20"/>
                <w:szCs w:val="20"/>
                <w:lang w:val="ka-GE"/>
              </w:rPr>
            </w:pPr>
            <w:r w:rsidRPr="009B02BB">
              <w:rPr>
                <w:rFonts w:ascii="Sylfaen" w:hAnsi="Sylfaen"/>
                <w:sz w:val="20"/>
                <w:szCs w:val="20"/>
                <w:lang w:val="ka-GE"/>
              </w:rPr>
              <w:t>სულ</w:t>
            </w:r>
          </w:p>
        </w:tc>
        <w:tc>
          <w:tcPr>
            <w:tcW w:w="1448" w:type="dxa"/>
            <w:gridSpan w:val="2"/>
            <w:tcBorders>
              <w:bottom w:val="single" w:sz="4" w:space="0" w:color="auto"/>
            </w:tcBorders>
          </w:tcPr>
          <w:p w:rsidR="007E7A9F" w:rsidRPr="009B02BB" w:rsidRDefault="007E7A9F" w:rsidP="004D7A16">
            <w:pPr>
              <w:spacing w:after="0" w:line="240" w:lineRule="auto"/>
              <w:ind w:left="-63" w:right="-107"/>
              <w:jc w:val="center"/>
              <w:rPr>
                <w:rFonts w:ascii="Sylfaen" w:hAnsi="Sylfaen"/>
                <w:sz w:val="20"/>
                <w:szCs w:val="20"/>
                <w:lang w:val="ka-GE"/>
              </w:rPr>
            </w:pPr>
            <w:r w:rsidRPr="009B02BB">
              <w:rPr>
                <w:rFonts w:ascii="Sylfaen" w:hAnsi="Sylfaen"/>
                <w:sz w:val="20"/>
                <w:szCs w:val="20"/>
                <w:lang w:val="ka-GE"/>
              </w:rPr>
              <w:t>საკონტაქტო</w:t>
            </w:r>
          </w:p>
        </w:tc>
        <w:tc>
          <w:tcPr>
            <w:tcW w:w="602" w:type="dxa"/>
            <w:vMerge w:val="restart"/>
            <w:vAlign w:val="center"/>
          </w:tcPr>
          <w:p w:rsidR="007E7A9F" w:rsidRPr="009B02BB" w:rsidRDefault="007E7A9F" w:rsidP="004D7A16">
            <w:pPr>
              <w:spacing w:after="0" w:line="240" w:lineRule="auto"/>
              <w:ind w:left="-93" w:right="-107"/>
              <w:jc w:val="center"/>
              <w:rPr>
                <w:rFonts w:ascii="Sylfaen" w:hAnsi="Sylfaen"/>
                <w:sz w:val="20"/>
                <w:szCs w:val="20"/>
                <w:lang w:val="ka-GE"/>
              </w:rPr>
            </w:pPr>
            <w:r w:rsidRPr="009B02BB">
              <w:rPr>
                <w:rFonts w:ascii="Sylfaen" w:hAnsi="Sylfaen"/>
                <w:sz w:val="20"/>
                <w:szCs w:val="20"/>
                <w:lang w:val="ka-GE"/>
              </w:rPr>
              <w:t>დამ</w:t>
            </w:r>
          </w:p>
        </w:tc>
        <w:tc>
          <w:tcPr>
            <w:tcW w:w="1055" w:type="dxa"/>
            <w:vMerge/>
            <w:tcBorders>
              <w:right w:val="double" w:sz="4" w:space="0" w:color="auto"/>
            </w:tcBorders>
            <w:vAlign w:val="center"/>
          </w:tcPr>
          <w:p w:rsidR="007E7A9F" w:rsidRPr="009B02BB" w:rsidRDefault="007E7A9F" w:rsidP="004D7A16">
            <w:pPr>
              <w:spacing w:after="0" w:line="240" w:lineRule="auto"/>
              <w:ind w:right="-107"/>
              <w:jc w:val="center"/>
              <w:rPr>
                <w:rFonts w:ascii="Sylfaen" w:hAnsi="Sylfaen"/>
                <w:sz w:val="20"/>
                <w:szCs w:val="20"/>
                <w:lang w:val="ka-GE"/>
              </w:rPr>
            </w:pPr>
          </w:p>
        </w:tc>
        <w:tc>
          <w:tcPr>
            <w:tcW w:w="422" w:type="dxa"/>
            <w:vMerge w:val="restart"/>
            <w:tcBorders>
              <w:left w:val="double" w:sz="4" w:space="0" w:color="auto"/>
            </w:tcBorders>
            <w:vAlign w:val="center"/>
          </w:tcPr>
          <w:p w:rsidR="007E7A9F" w:rsidRPr="009B02BB" w:rsidRDefault="007E7A9F" w:rsidP="004D7A16">
            <w:pPr>
              <w:spacing w:after="0" w:line="240" w:lineRule="auto"/>
              <w:ind w:right="-107" w:hanging="51"/>
              <w:jc w:val="center"/>
              <w:rPr>
                <w:rFonts w:ascii="Sylfaen" w:hAnsi="Sylfaen"/>
                <w:sz w:val="20"/>
                <w:szCs w:val="20"/>
              </w:rPr>
            </w:pPr>
            <w:r w:rsidRPr="009B02BB">
              <w:rPr>
                <w:rFonts w:ascii="Sylfaen" w:hAnsi="Sylfaen"/>
                <w:sz w:val="20"/>
                <w:szCs w:val="20"/>
              </w:rPr>
              <w:t>I</w:t>
            </w:r>
          </w:p>
        </w:tc>
        <w:tc>
          <w:tcPr>
            <w:tcW w:w="472" w:type="dxa"/>
            <w:gridSpan w:val="2"/>
            <w:vMerge w:val="restart"/>
            <w:vAlign w:val="center"/>
          </w:tcPr>
          <w:p w:rsidR="007E7A9F" w:rsidRPr="009B02BB" w:rsidRDefault="007E7A9F" w:rsidP="004D7A16">
            <w:pPr>
              <w:spacing w:after="0" w:line="240" w:lineRule="auto"/>
              <w:ind w:right="-107" w:hanging="48"/>
              <w:jc w:val="center"/>
              <w:rPr>
                <w:rFonts w:ascii="Sylfaen" w:hAnsi="Sylfaen"/>
                <w:sz w:val="20"/>
                <w:szCs w:val="20"/>
              </w:rPr>
            </w:pPr>
            <w:r w:rsidRPr="009B02BB">
              <w:rPr>
                <w:rFonts w:ascii="Sylfaen" w:hAnsi="Sylfaen"/>
                <w:sz w:val="20"/>
                <w:szCs w:val="20"/>
              </w:rPr>
              <w:t>II</w:t>
            </w:r>
          </w:p>
        </w:tc>
        <w:tc>
          <w:tcPr>
            <w:tcW w:w="480" w:type="dxa"/>
            <w:gridSpan w:val="3"/>
            <w:vMerge w:val="restart"/>
            <w:vAlign w:val="center"/>
          </w:tcPr>
          <w:p w:rsidR="007E7A9F" w:rsidRPr="009B02BB" w:rsidRDefault="007E7A9F" w:rsidP="004D7A16">
            <w:pPr>
              <w:spacing w:after="0" w:line="240" w:lineRule="auto"/>
              <w:ind w:right="-107" w:hanging="95"/>
              <w:jc w:val="center"/>
              <w:rPr>
                <w:rFonts w:ascii="Sylfaen" w:hAnsi="Sylfaen"/>
                <w:sz w:val="20"/>
                <w:szCs w:val="20"/>
              </w:rPr>
            </w:pPr>
            <w:r w:rsidRPr="009B02BB">
              <w:rPr>
                <w:rFonts w:ascii="Sylfaen" w:hAnsi="Sylfaen"/>
                <w:sz w:val="20"/>
                <w:szCs w:val="20"/>
              </w:rPr>
              <w:t>III</w:t>
            </w:r>
          </w:p>
        </w:tc>
        <w:tc>
          <w:tcPr>
            <w:tcW w:w="488" w:type="dxa"/>
            <w:gridSpan w:val="2"/>
            <w:vMerge w:val="restart"/>
            <w:vAlign w:val="center"/>
          </w:tcPr>
          <w:p w:rsidR="007E7A9F" w:rsidRPr="009B02BB" w:rsidRDefault="007E7A9F" w:rsidP="004D7A16">
            <w:pPr>
              <w:spacing w:after="0" w:line="240" w:lineRule="auto"/>
              <w:ind w:right="-107" w:hanging="148"/>
              <w:jc w:val="center"/>
              <w:rPr>
                <w:rFonts w:ascii="Sylfaen" w:hAnsi="Sylfaen"/>
                <w:sz w:val="20"/>
                <w:szCs w:val="20"/>
              </w:rPr>
            </w:pPr>
            <w:r w:rsidRPr="009B02BB">
              <w:rPr>
                <w:rFonts w:ascii="Sylfaen" w:hAnsi="Sylfaen"/>
                <w:sz w:val="20"/>
                <w:szCs w:val="20"/>
              </w:rPr>
              <w:t>IV</w:t>
            </w:r>
          </w:p>
        </w:tc>
        <w:tc>
          <w:tcPr>
            <w:tcW w:w="480" w:type="dxa"/>
            <w:vMerge w:val="restart"/>
            <w:vAlign w:val="center"/>
          </w:tcPr>
          <w:p w:rsidR="007E7A9F" w:rsidRPr="009B02BB" w:rsidRDefault="007E7A9F" w:rsidP="004D7A16">
            <w:pPr>
              <w:spacing w:after="0" w:line="240" w:lineRule="auto"/>
              <w:ind w:right="-107" w:hanging="60"/>
              <w:jc w:val="center"/>
              <w:rPr>
                <w:rFonts w:ascii="Sylfaen" w:hAnsi="Sylfaen"/>
                <w:sz w:val="20"/>
                <w:szCs w:val="20"/>
              </w:rPr>
            </w:pPr>
            <w:r w:rsidRPr="009B02BB">
              <w:rPr>
                <w:rFonts w:ascii="Sylfaen" w:hAnsi="Sylfaen"/>
                <w:sz w:val="20"/>
                <w:szCs w:val="20"/>
              </w:rPr>
              <w:t>V</w:t>
            </w:r>
          </w:p>
        </w:tc>
        <w:tc>
          <w:tcPr>
            <w:tcW w:w="480" w:type="dxa"/>
            <w:gridSpan w:val="2"/>
            <w:vMerge w:val="restart"/>
            <w:vAlign w:val="center"/>
          </w:tcPr>
          <w:p w:rsidR="007E7A9F" w:rsidRPr="009B02BB" w:rsidRDefault="007E7A9F" w:rsidP="004D7A16">
            <w:pPr>
              <w:spacing w:after="0" w:line="240" w:lineRule="auto"/>
              <w:ind w:right="-107" w:hanging="107"/>
              <w:jc w:val="center"/>
              <w:rPr>
                <w:rFonts w:ascii="Sylfaen" w:hAnsi="Sylfaen"/>
                <w:sz w:val="20"/>
                <w:szCs w:val="20"/>
              </w:rPr>
            </w:pPr>
            <w:r w:rsidRPr="009B02BB">
              <w:rPr>
                <w:rFonts w:ascii="Sylfaen" w:hAnsi="Sylfaen"/>
                <w:sz w:val="20"/>
                <w:szCs w:val="20"/>
              </w:rPr>
              <w:t>VI</w:t>
            </w:r>
          </w:p>
        </w:tc>
        <w:tc>
          <w:tcPr>
            <w:tcW w:w="1106" w:type="dxa"/>
            <w:gridSpan w:val="2"/>
            <w:vMerge w:val="restart"/>
            <w:tcBorders>
              <w:top w:val="nil"/>
              <w:right w:val="double" w:sz="4" w:space="0" w:color="auto"/>
            </w:tcBorders>
            <w:vAlign w:val="center"/>
          </w:tcPr>
          <w:p w:rsidR="007E7A9F" w:rsidRPr="009B02BB" w:rsidRDefault="007E7A9F" w:rsidP="004D7A16">
            <w:pPr>
              <w:spacing w:after="0" w:line="240" w:lineRule="auto"/>
              <w:ind w:right="-107" w:hanging="108"/>
              <w:rPr>
                <w:rFonts w:ascii="Sylfaen" w:hAnsi="Sylfaen"/>
                <w:sz w:val="20"/>
                <w:szCs w:val="20"/>
              </w:rPr>
            </w:pPr>
          </w:p>
        </w:tc>
        <w:tc>
          <w:tcPr>
            <w:tcW w:w="236" w:type="dxa"/>
            <w:vMerge/>
            <w:tcBorders>
              <w:left w:val="double" w:sz="4" w:space="0" w:color="auto"/>
              <w:right w:val="nil"/>
            </w:tcBorders>
          </w:tcPr>
          <w:p w:rsidR="007E7A9F" w:rsidRPr="009B02BB" w:rsidRDefault="007E7A9F" w:rsidP="004D7A16">
            <w:pPr>
              <w:spacing w:after="0" w:line="240" w:lineRule="auto"/>
              <w:ind w:right="-107"/>
              <w:jc w:val="center"/>
              <w:rPr>
                <w:rFonts w:ascii="Sylfaen" w:hAnsi="Sylfaen"/>
                <w:sz w:val="20"/>
                <w:szCs w:val="20"/>
              </w:rPr>
            </w:pPr>
          </w:p>
        </w:tc>
      </w:tr>
      <w:tr w:rsidR="007E7A9F" w:rsidRPr="009B02BB" w:rsidTr="000B28A3">
        <w:trPr>
          <w:cantSplit/>
          <w:trHeight w:val="1560"/>
          <w:jc w:val="center"/>
        </w:trPr>
        <w:tc>
          <w:tcPr>
            <w:tcW w:w="598" w:type="dxa"/>
            <w:vMerge/>
            <w:tcBorders>
              <w:left w:val="double" w:sz="4" w:space="0" w:color="auto"/>
              <w:bottom w:val="double" w:sz="4" w:space="0" w:color="auto"/>
              <w:right w:val="double" w:sz="4" w:space="0" w:color="auto"/>
            </w:tcBorders>
            <w:vAlign w:val="center"/>
          </w:tcPr>
          <w:p w:rsidR="007E7A9F" w:rsidRPr="009B02BB" w:rsidRDefault="007E7A9F" w:rsidP="004D7A16">
            <w:pPr>
              <w:spacing w:after="0" w:line="240" w:lineRule="auto"/>
              <w:ind w:right="-107"/>
              <w:jc w:val="center"/>
              <w:rPr>
                <w:rFonts w:ascii="Sylfaen" w:hAnsi="Sylfaen"/>
                <w:sz w:val="20"/>
                <w:szCs w:val="20"/>
                <w:lang w:val="ka-GE"/>
              </w:rPr>
            </w:pPr>
          </w:p>
        </w:tc>
        <w:tc>
          <w:tcPr>
            <w:tcW w:w="3338" w:type="dxa"/>
            <w:vMerge/>
            <w:tcBorders>
              <w:left w:val="double" w:sz="4" w:space="0" w:color="auto"/>
              <w:bottom w:val="double" w:sz="4" w:space="0" w:color="auto"/>
              <w:right w:val="double" w:sz="4" w:space="0" w:color="auto"/>
            </w:tcBorders>
            <w:vAlign w:val="center"/>
          </w:tcPr>
          <w:p w:rsidR="007E7A9F" w:rsidRPr="009B02BB" w:rsidRDefault="007E7A9F" w:rsidP="004D7A16">
            <w:pPr>
              <w:spacing w:after="0" w:line="240" w:lineRule="auto"/>
              <w:ind w:right="-107"/>
              <w:jc w:val="center"/>
              <w:rPr>
                <w:rFonts w:ascii="Sylfaen" w:hAnsi="Sylfaen"/>
                <w:sz w:val="20"/>
                <w:szCs w:val="20"/>
                <w:lang w:val="ka-GE"/>
              </w:rPr>
            </w:pPr>
          </w:p>
        </w:tc>
        <w:tc>
          <w:tcPr>
            <w:tcW w:w="1113" w:type="dxa"/>
            <w:vMerge/>
            <w:tcBorders>
              <w:left w:val="double" w:sz="4" w:space="0" w:color="auto"/>
              <w:bottom w:val="double" w:sz="4" w:space="0" w:color="auto"/>
              <w:right w:val="double" w:sz="4" w:space="0" w:color="auto"/>
            </w:tcBorders>
          </w:tcPr>
          <w:p w:rsidR="007E7A9F" w:rsidRPr="009B02BB" w:rsidRDefault="007E7A9F" w:rsidP="004D7A16">
            <w:pPr>
              <w:spacing w:after="0" w:line="240" w:lineRule="auto"/>
              <w:ind w:right="-107"/>
              <w:jc w:val="center"/>
              <w:rPr>
                <w:rFonts w:ascii="Sylfaen" w:hAnsi="Sylfaen"/>
                <w:sz w:val="20"/>
                <w:szCs w:val="20"/>
                <w:lang w:val="ka-GE"/>
              </w:rPr>
            </w:pPr>
          </w:p>
        </w:tc>
        <w:tc>
          <w:tcPr>
            <w:tcW w:w="507" w:type="dxa"/>
            <w:vMerge/>
            <w:tcBorders>
              <w:left w:val="double" w:sz="4" w:space="0" w:color="auto"/>
              <w:bottom w:val="double" w:sz="4" w:space="0" w:color="auto"/>
            </w:tcBorders>
            <w:vAlign w:val="center"/>
          </w:tcPr>
          <w:p w:rsidR="007E7A9F" w:rsidRPr="009B02BB" w:rsidRDefault="007E7A9F" w:rsidP="004D7A16">
            <w:pPr>
              <w:spacing w:after="0" w:line="240" w:lineRule="auto"/>
              <w:ind w:right="-107"/>
              <w:jc w:val="center"/>
              <w:rPr>
                <w:rFonts w:ascii="Sylfaen" w:hAnsi="Sylfaen"/>
                <w:sz w:val="20"/>
                <w:szCs w:val="20"/>
                <w:lang w:val="ka-GE"/>
              </w:rPr>
            </w:pPr>
          </w:p>
        </w:tc>
        <w:tc>
          <w:tcPr>
            <w:tcW w:w="781" w:type="dxa"/>
            <w:vMerge/>
            <w:tcBorders>
              <w:bottom w:val="double" w:sz="4" w:space="0" w:color="auto"/>
            </w:tcBorders>
          </w:tcPr>
          <w:p w:rsidR="007E7A9F" w:rsidRPr="009B02BB" w:rsidRDefault="007E7A9F" w:rsidP="004D7A16">
            <w:pPr>
              <w:spacing w:after="0" w:line="240" w:lineRule="auto"/>
              <w:ind w:right="-107"/>
              <w:jc w:val="center"/>
              <w:rPr>
                <w:rFonts w:ascii="Sylfaen" w:hAnsi="Sylfaen"/>
                <w:sz w:val="20"/>
                <w:szCs w:val="20"/>
                <w:lang w:val="ka-GE"/>
              </w:rPr>
            </w:pPr>
          </w:p>
        </w:tc>
        <w:tc>
          <w:tcPr>
            <w:tcW w:w="660" w:type="dxa"/>
            <w:tcBorders>
              <w:bottom w:val="double" w:sz="4" w:space="0" w:color="auto"/>
            </w:tcBorders>
            <w:textDirection w:val="btLr"/>
          </w:tcPr>
          <w:p w:rsidR="007E7A9F" w:rsidRPr="00353641" w:rsidRDefault="007E7A9F" w:rsidP="004D7A16">
            <w:pPr>
              <w:spacing w:after="0" w:line="240" w:lineRule="auto"/>
              <w:ind w:left="113" w:right="-107"/>
              <w:jc w:val="center"/>
              <w:rPr>
                <w:rFonts w:ascii="Sylfaen" w:hAnsi="Sylfaen"/>
                <w:sz w:val="16"/>
                <w:szCs w:val="16"/>
                <w:lang w:val="ka-GE"/>
              </w:rPr>
            </w:pPr>
            <w:r w:rsidRPr="00353641">
              <w:rPr>
                <w:rFonts w:ascii="Sylfaen" w:hAnsi="Sylfaen"/>
                <w:sz w:val="16"/>
                <w:szCs w:val="16"/>
                <w:lang w:val="ka-GE"/>
              </w:rPr>
              <w:t>აუდიტორული</w:t>
            </w:r>
          </w:p>
        </w:tc>
        <w:tc>
          <w:tcPr>
            <w:tcW w:w="788" w:type="dxa"/>
            <w:tcBorders>
              <w:bottom w:val="double" w:sz="4" w:space="0" w:color="auto"/>
            </w:tcBorders>
            <w:textDirection w:val="btLr"/>
          </w:tcPr>
          <w:p w:rsidR="007E7A9F" w:rsidRPr="00353641" w:rsidRDefault="007E7A9F" w:rsidP="004D7A16">
            <w:pPr>
              <w:spacing w:after="0" w:line="240" w:lineRule="auto"/>
              <w:ind w:left="113" w:right="-107"/>
              <w:rPr>
                <w:rFonts w:ascii="Sylfaen" w:hAnsi="Sylfaen"/>
                <w:sz w:val="16"/>
                <w:szCs w:val="16"/>
                <w:lang w:val="ka-GE"/>
              </w:rPr>
            </w:pPr>
            <w:r w:rsidRPr="00353641">
              <w:rPr>
                <w:rFonts w:ascii="Sylfaen" w:hAnsi="Sylfaen"/>
                <w:sz w:val="16"/>
                <w:szCs w:val="16"/>
                <w:lang w:val="ka-GE"/>
              </w:rPr>
              <w:t>შუალედ.დასკვნითი გამოცდები</w:t>
            </w:r>
          </w:p>
        </w:tc>
        <w:tc>
          <w:tcPr>
            <w:tcW w:w="602" w:type="dxa"/>
            <w:vMerge/>
            <w:tcBorders>
              <w:bottom w:val="double" w:sz="4" w:space="0" w:color="auto"/>
            </w:tcBorders>
          </w:tcPr>
          <w:p w:rsidR="007E7A9F" w:rsidRPr="009B02BB" w:rsidRDefault="007E7A9F" w:rsidP="004D7A16">
            <w:pPr>
              <w:spacing w:after="0" w:line="240" w:lineRule="auto"/>
              <w:ind w:right="-107"/>
              <w:jc w:val="center"/>
              <w:rPr>
                <w:rFonts w:ascii="Sylfaen" w:hAnsi="Sylfaen"/>
                <w:sz w:val="20"/>
                <w:szCs w:val="20"/>
                <w:lang w:val="ka-GE"/>
              </w:rPr>
            </w:pPr>
          </w:p>
        </w:tc>
        <w:tc>
          <w:tcPr>
            <w:tcW w:w="1055" w:type="dxa"/>
            <w:vMerge/>
            <w:tcBorders>
              <w:bottom w:val="double" w:sz="4" w:space="0" w:color="auto"/>
              <w:right w:val="double" w:sz="4" w:space="0" w:color="auto"/>
            </w:tcBorders>
            <w:vAlign w:val="center"/>
          </w:tcPr>
          <w:p w:rsidR="007E7A9F" w:rsidRPr="009B02BB" w:rsidRDefault="007E7A9F" w:rsidP="004D7A16">
            <w:pPr>
              <w:spacing w:after="0" w:line="240" w:lineRule="auto"/>
              <w:ind w:right="-107"/>
              <w:jc w:val="center"/>
              <w:rPr>
                <w:rFonts w:ascii="Sylfaen" w:hAnsi="Sylfaen"/>
                <w:sz w:val="20"/>
                <w:szCs w:val="20"/>
                <w:lang w:val="ka-GE"/>
              </w:rPr>
            </w:pPr>
          </w:p>
        </w:tc>
        <w:tc>
          <w:tcPr>
            <w:tcW w:w="422" w:type="dxa"/>
            <w:vMerge/>
            <w:tcBorders>
              <w:left w:val="double" w:sz="4" w:space="0" w:color="auto"/>
              <w:bottom w:val="double" w:sz="4" w:space="0" w:color="auto"/>
            </w:tcBorders>
            <w:vAlign w:val="center"/>
          </w:tcPr>
          <w:p w:rsidR="007E7A9F" w:rsidRPr="009B02BB" w:rsidRDefault="007E7A9F" w:rsidP="004D7A16">
            <w:pPr>
              <w:spacing w:after="0" w:line="240" w:lineRule="auto"/>
              <w:ind w:right="-107"/>
              <w:jc w:val="center"/>
              <w:rPr>
                <w:rFonts w:ascii="Sylfaen" w:hAnsi="Sylfaen"/>
                <w:sz w:val="20"/>
                <w:szCs w:val="20"/>
              </w:rPr>
            </w:pPr>
          </w:p>
        </w:tc>
        <w:tc>
          <w:tcPr>
            <w:tcW w:w="472" w:type="dxa"/>
            <w:gridSpan w:val="2"/>
            <w:vMerge/>
            <w:tcBorders>
              <w:bottom w:val="double" w:sz="4" w:space="0" w:color="auto"/>
            </w:tcBorders>
            <w:vAlign w:val="center"/>
          </w:tcPr>
          <w:p w:rsidR="007E7A9F" w:rsidRPr="009B02BB" w:rsidRDefault="007E7A9F" w:rsidP="004D7A16">
            <w:pPr>
              <w:spacing w:after="0" w:line="240" w:lineRule="auto"/>
              <w:ind w:right="-107"/>
              <w:jc w:val="center"/>
              <w:rPr>
                <w:rFonts w:ascii="Sylfaen" w:hAnsi="Sylfaen"/>
                <w:sz w:val="20"/>
                <w:szCs w:val="20"/>
              </w:rPr>
            </w:pPr>
          </w:p>
        </w:tc>
        <w:tc>
          <w:tcPr>
            <w:tcW w:w="480" w:type="dxa"/>
            <w:gridSpan w:val="3"/>
            <w:vMerge/>
            <w:tcBorders>
              <w:bottom w:val="double" w:sz="4" w:space="0" w:color="auto"/>
            </w:tcBorders>
            <w:vAlign w:val="center"/>
          </w:tcPr>
          <w:p w:rsidR="007E7A9F" w:rsidRPr="009B02BB" w:rsidRDefault="007E7A9F" w:rsidP="004D7A16">
            <w:pPr>
              <w:spacing w:after="0" w:line="240" w:lineRule="auto"/>
              <w:ind w:right="-107"/>
              <w:jc w:val="center"/>
              <w:rPr>
                <w:rFonts w:ascii="Sylfaen" w:hAnsi="Sylfaen"/>
                <w:sz w:val="20"/>
                <w:szCs w:val="20"/>
              </w:rPr>
            </w:pPr>
          </w:p>
        </w:tc>
        <w:tc>
          <w:tcPr>
            <w:tcW w:w="488" w:type="dxa"/>
            <w:gridSpan w:val="2"/>
            <w:vMerge/>
            <w:tcBorders>
              <w:bottom w:val="double" w:sz="4" w:space="0" w:color="auto"/>
            </w:tcBorders>
            <w:vAlign w:val="center"/>
          </w:tcPr>
          <w:p w:rsidR="007E7A9F" w:rsidRPr="009B02BB" w:rsidRDefault="007E7A9F" w:rsidP="004D7A16">
            <w:pPr>
              <w:spacing w:after="0" w:line="240" w:lineRule="auto"/>
              <w:ind w:right="-107"/>
              <w:jc w:val="center"/>
              <w:rPr>
                <w:rFonts w:ascii="Sylfaen" w:hAnsi="Sylfaen"/>
                <w:sz w:val="20"/>
                <w:szCs w:val="20"/>
              </w:rPr>
            </w:pPr>
          </w:p>
        </w:tc>
        <w:tc>
          <w:tcPr>
            <w:tcW w:w="480" w:type="dxa"/>
            <w:vMerge/>
            <w:tcBorders>
              <w:bottom w:val="double" w:sz="4" w:space="0" w:color="auto"/>
            </w:tcBorders>
            <w:vAlign w:val="center"/>
          </w:tcPr>
          <w:p w:rsidR="007E7A9F" w:rsidRPr="009B02BB" w:rsidRDefault="007E7A9F" w:rsidP="004D7A16">
            <w:pPr>
              <w:spacing w:after="0" w:line="240" w:lineRule="auto"/>
              <w:ind w:right="-107"/>
              <w:jc w:val="center"/>
              <w:rPr>
                <w:rFonts w:ascii="Sylfaen" w:hAnsi="Sylfaen"/>
                <w:sz w:val="20"/>
                <w:szCs w:val="20"/>
              </w:rPr>
            </w:pPr>
          </w:p>
        </w:tc>
        <w:tc>
          <w:tcPr>
            <w:tcW w:w="480" w:type="dxa"/>
            <w:gridSpan w:val="2"/>
            <w:vMerge/>
            <w:tcBorders>
              <w:bottom w:val="double" w:sz="4" w:space="0" w:color="auto"/>
            </w:tcBorders>
            <w:vAlign w:val="center"/>
          </w:tcPr>
          <w:p w:rsidR="007E7A9F" w:rsidRPr="009B02BB" w:rsidRDefault="007E7A9F" w:rsidP="004D7A16">
            <w:pPr>
              <w:spacing w:after="0" w:line="240" w:lineRule="auto"/>
              <w:ind w:right="-107"/>
              <w:jc w:val="center"/>
              <w:rPr>
                <w:rFonts w:ascii="Sylfaen" w:hAnsi="Sylfaen"/>
                <w:sz w:val="20"/>
                <w:szCs w:val="20"/>
              </w:rPr>
            </w:pPr>
          </w:p>
        </w:tc>
        <w:tc>
          <w:tcPr>
            <w:tcW w:w="1106" w:type="dxa"/>
            <w:gridSpan w:val="2"/>
            <w:vMerge/>
            <w:tcBorders>
              <w:top w:val="nil"/>
              <w:bottom w:val="double" w:sz="4" w:space="0" w:color="auto"/>
              <w:right w:val="double" w:sz="4" w:space="0" w:color="auto"/>
            </w:tcBorders>
            <w:vAlign w:val="center"/>
          </w:tcPr>
          <w:p w:rsidR="007E7A9F" w:rsidRPr="009B02BB" w:rsidRDefault="007E7A9F" w:rsidP="004D7A16">
            <w:pPr>
              <w:spacing w:after="0" w:line="240" w:lineRule="auto"/>
              <w:ind w:right="-107"/>
              <w:jc w:val="center"/>
              <w:rPr>
                <w:rFonts w:ascii="Sylfaen" w:hAnsi="Sylfaen"/>
                <w:sz w:val="20"/>
                <w:szCs w:val="20"/>
              </w:rPr>
            </w:pPr>
          </w:p>
        </w:tc>
        <w:tc>
          <w:tcPr>
            <w:tcW w:w="236" w:type="dxa"/>
            <w:vMerge/>
            <w:tcBorders>
              <w:left w:val="double" w:sz="4" w:space="0" w:color="auto"/>
              <w:right w:val="nil"/>
            </w:tcBorders>
          </w:tcPr>
          <w:p w:rsidR="007E7A9F" w:rsidRPr="009B02BB" w:rsidRDefault="007E7A9F" w:rsidP="004D7A16">
            <w:pPr>
              <w:spacing w:after="0" w:line="240" w:lineRule="auto"/>
              <w:ind w:right="-107"/>
              <w:jc w:val="center"/>
              <w:rPr>
                <w:rFonts w:ascii="Sylfaen" w:hAnsi="Sylfaen"/>
                <w:sz w:val="20"/>
                <w:szCs w:val="20"/>
              </w:rPr>
            </w:pPr>
          </w:p>
        </w:tc>
      </w:tr>
      <w:tr w:rsidR="007E7A9F" w:rsidRPr="009B02BB" w:rsidTr="000B28A3">
        <w:trPr>
          <w:trHeight w:val="697"/>
          <w:jc w:val="center"/>
        </w:trPr>
        <w:tc>
          <w:tcPr>
            <w:tcW w:w="598" w:type="dxa"/>
            <w:tcBorders>
              <w:top w:val="double" w:sz="4" w:space="0" w:color="auto"/>
              <w:left w:val="double" w:sz="4" w:space="0" w:color="auto"/>
              <w:bottom w:val="double" w:sz="4" w:space="0" w:color="auto"/>
              <w:right w:val="double" w:sz="4" w:space="0" w:color="auto"/>
            </w:tcBorders>
            <w:vAlign w:val="center"/>
          </w:tcPr>
          <w:p w:rsidR="007E7A9F" w:rsidRPr="001C44E1" w:rsidRDefault="001C44E1" w:rsidP="004D7A16">
            <w:pPr>
              <w:spacing w:after="0" w:line="240" w:lineRule="auto"/>
              <w:ind w:left="-67" w:right="-107"/>
              <w:jc w:val="center"/>
              <w:rPr>
                <w:rFonts w:ascii="Sylfaen" w:hAnsi="Sylfaen"/>
                <w:sz w:val="20"/>
                <w:szCs w:val="20"/>
              </w:rPr>
            </w:pPr>
            <w:r>
              <w:rPr>
                <w:rFonts w:ascii="Sylfaen" w:hAnsi="Sylfaen"/>
                <w:sz w:val="20"/>
                <w:szCs w:val="20"/>
              </w:rPr>
              <w:t>I</w:t>
            </w:r>
          </w:p>
        </w:tc>
        <w:tc>
          <w:tcPr>
            <w:tcW w:w="3338" w:type="dxa"/>
            <w:tcBorders>
              <w:top w:val="double" w:sz="4" w:space="0" w:color="auto"/>
              <w:left w:val="double" w:sz="4" w:space="0" w:color="auto"/>
              <w:bottom w:val="double" w:sz="4" w:space="0" w:color="auto"/>
              <w:right w:val="double" w:sz="4" w:space="0" w:color="auto"/>
            </w:tcBorders>
            <w:vAlign w:val="center"/>
          </w:tcPr>
          <w:p w:rsidR="007E7A9F" w:rsidRPr="009B02BB" w:rsidRDefault="007E7A9F" w:rsidP="004D7A16">
            <w:pPr>
              <w:spacing w:after="0" w:line="240" w:lineRule="auto"/>
              <w:ind w:left="-108" w:right="-107"/>
              <w:jc w:val="center"/>
              <w:rPr>
                <w:rFonts w:ascii="Sylfaen" w:hAnsi="Sylfaen"/>
                <w:sz w:val="20"/>
                <w:szCs w:val="20"/>
                <w:lang w:val="ka-GE"/>
              </w:rPr>
            </w:pPr>
            <w:r>
              <w:rPr>
                <w:rFonts w:ascii="Sylfaen" w:hAnsi="Sylfaen"/>
                <w:sz w:val="20"/>
                <w:szCs w:val="20"/>
                <w:lang w:val="ka-GE"/>
              </w:rPr>
              <w:t>2</w:t>
            </w:r>
          </w:p>
        </w:tc>
        <w:tc>
          <w:tcPr>
            <w:tcW w:w="1113" w:type="dxa"/>
            <w:tcBorders>
              <w:top w:val="double" w:sz="4" w:space="0" w:color="auto"/>
              <w:left w:val="double" w:sz="4" w:space="0" w:color="auto"/>
              <w:bottom w:val="double" w:sz="4" w:space="0" w:color="auto"/>
              <w:right w:val="double" w:sz="4" w:space="0" w:color="auto"/>
            </w:tcBorders>
            <w:vAlign w:val="center"/>
          </w:tcPr>
          <w:p w:rsidR="007E7A9F" w:rsidRPr="009B02BB" w:rsidRDefault="007E7A9F" w:rsidP="004D7A16">
            <w:pPr>
              <w:spacing w:after="0" w:line="240" w:lineRule="auto"/>
              <w:ind w:left="-176" w:right="-107"/>
              <w:jc w:val="center"/>
              <w:rPr>
                <w:rFonts w:ascii="Sylfaen" w:hAnsi="Sylfaen"/>
                <w:sz w:val="20"/>
                <w:szCs w:val="20"/>
                <w:lang w:val="ka-GE"/>
              </w:rPr>
            </w:pPr>
            <w:r>
              <w:rPr>
                <w:rFonts w:ascii="Sylfaen" w:hAnsi="Sylfaen"/>
                <w:sz w:val="20"/>
                <w:szCs w:val="20"/>
                <w:lang w:val="ka-GE"/>
              </w:rPr>
              <w:t>3</w:t>
            </w:r>
          </w:p>
        </w:tc>
        <w:tc>
          <w:tcPr>
            <w:tcW w:w="507" w:type="dxa"/>
            <w:tcBorders>
              <w:top w:val="double" w:sz="4" w:space="0" w:color="auto"/>
              <w:left w:val="double" w:sz="4" w:space="0" w:color="auto"/>
              <w:bottom w:val="double" w:sz="4" w:space="0" w:color="auto"/>
            </w:tcBorders>
            <w:vAlign w:val="center"/>
          </w:tcPr>
          <w:p w:rsidR="007E7A9F" w:rsidRPr="009B02BB" w:rsidRDefault="007E7A9F" w:rsidP="004D7A16">
            <w:pPr>
              <w:spacing w:after="0" w:line="240" w:lineRule="auto"/>
              <w:ind w:left="-50" w:right="-107"/>
              <w:jc w:val="center"/>
              <w:rPr>
                <w:rFonts w:ascii="Sylfaen" w:hAnsi="Sylfaen"/>
                <w:sz w:val="20"/>
                <w:szCs w:val="20"/>
                <w:lang w:val="ka-GE"/>
              </w:rPr>
            </w:pPr>
            <w:r>
              <w:rPr>
                <w:rFonts w:ascii="Sylfaen" w:hAnsi="Sylfaen"/>
                <w:sz w:val="20"/>
                <w:szCs w:val="20"/>
                <w:lang w:val="ka-GE"/>
              </w:rPr>
              <w:t>4</w:t>
            </w:r>
          </w:p>
        </w:tc>
        <w:tc>
          <w:tcPr>
            <w:tcW w:w="781" w:type="dxa"/>
            <w:tcBorders>
              <w:top w:val="double" w:sz="4" w:space="0" w:color="auto"/>
              <w:bottom w:val="double" w:sz="4" w:space="0" w:color="auto"/>
            </w:tcBorders>
            <w:vAlign w:val="center"/>
          </w:tcPr>
          <w:p w:rsidR="007E7A9F" w:rsidRPr="009B02BB" w:rsidRDefault="007E7A9F" w:rsidP="004D7A16">
            <w:pPr>
              <w:spacing w:after="0" w:line="240" w:lineRule="auto"/>
              <w:ind w:left="-132" w:right="-107"/>
              <w:jc w:val="center"/>
              <w:rPr>
                <w:rFonts w:ascii="Sylfaen" w:hAnsi="Sylfaen"/>
                <w:sz w:val="20"/>
                <w:szCs w:val="20"/>
                <w:lang w:val="ka-GE"/>
              </w:rPr>
            </w:pPr>
            <w:r>
              <w:rPr>
                <w:rFonts w:ascii="Sylfaen" w:hAnsi="Sylfaen"/>
                <w:sz w:val="20"/>
                <w:szCs w:val="20"/>
                <w:lang w:val="ka-GE"/>
              </w:rPr>
              <w:t>5</w:t>
            </w:r>
          </w:p>
        </w:tc>
        <w:tc>
          <w:tcPr>
            <w:tcW w:w="660" w:type="dxa"/>
            <w:tcBorders>
              <w:top w:val="double" w:sz="4" w:space="0" w:color="auto"/>
              <w:bottom w:val="double" w:sz="4" w:space="0" w:color="auto"/>
            </w:tcBorders>
            <w:vAlign w:val="center"/>
          </w:tcPr>
          <w:p w:rsidR="007E7A9F" w:rsidRPr="009B02BB" w:rsidRDefault="007E7A9F" w:rsidP="004D7A16">
            <w:pPr>
              <w:spacing w:after="0" w:line="240" w:lineRule="auto"/>
              <w:ind w:left="-63" w:right="-107"/>
              <w:jc w:val="center"/>
              <w:rPr>
                <w:rFonts w:ascii="Sylfaen" w:hAnsi="Sylfaen"/>
                <w:sz w:val="20"/>
                <w:szCs w:val="20"/>
                <w:lang w:val="ka-GE"/>
              </w:rPr>
            </w:pPr>
            <w:r>
              <w:rPr>
                <w:rFonts w:ascii="Sylfaen" w:hAnsi="Sylfaen"/>
                <w:sz w:val="20"/>
                <w:szCs w:val="20"/>
                <w:lang w:val="ka-GE"/>
              </w:rPr>
              <w:t>6</w:t>
            </w:r>
          </w:p>
        </w:tc>
        <w:tc>
          <w:tcPr>
            <w:tcW w:w="788" w:type="dxa"/>
            <w:tcBorders>
              <w:top w:val="double" w:sz="4" w:space="0" w:color="auto"/>
              <w:bottom w:val="double" w:sz="4" w:space="0" w:color="auto"/>
            </w:tcBorders>
            <w:vAlign w:val="center"/>
          </w:tcPr>
          <w:p w:rsidR="007E7A9F" w:rsidRPr="009B02BB" w:rsidRDefault="007E7A9F" w:rsidP="004D7A16">
            <w:pPr>
              <w:spacing w:after="0" w:line="240" w:lineRule="auto"/>
              <w:ind w:left="-156" w:right="-107"/>
              <w:jc w:val="center"/>
              <w:rPr>
                <w:rFonts w:ascii="Sylfaen" w:hAnsi="Sylfaen"/>
                <w:sz w:val="20"/>
                <w:szCs w:val="20"/>
                <w:lang w:val="ka-GE"/>
              </w:rPr>
            </w:pPr>
            <w:r>
              <w:rPr>
                <w:rFonts w:ascii="Sylfaen" w:hAnsi="Sylfaen"/>
                <w:sz w:val="20"/>
                <w:szCs w:val="20"/>
                <w:lang w:val="ka-GE"/>
              </w:rPr>
              <w:t>7</w:t>
            </w:r>
          </w:p>
        </w:tc>
        <w:tc>
          <w:tcPr>
            <w:tcW w:w="602" w:type="dxa"/>
            <w:tcBorders>
              <w:top w:val="double" w:sz="4" w:space="0" w:color="auto"/>
              <w:bottom w:val="double" w:sz="4" w:space="0" w:color="auto"/>
            </w:tcBorders>
            <w:vAlign w:val="center"/>
          </w:tcPr>
          <w:p w:rsidR="007E7A9F" w:rsidRPr="009B02BB" w:rsidRDefault="007E7A9F" w:rsidP="004D7A16">
            <w:pPr>
              <w:spacing w:after="0" w:line="240" w:lineRule="auto"/>
              <w:ind w:left="-93" w:right="-107"/>
              <w:jc w:val="center"/>
              <w:rPr>
                <w:rFonts w:ascii="Sylfaen" w:hAnsi="Sylfaen"/>
                <w:sz w:val="20"/>
                <w:szCs w:val="20"/>
                <w:lang w:val="ka-GE"/>
              </w:rPr>
            </w:pPr>
            <w:r>
              <w:rPr>
                <w:rFonts w:ascii="Sylfaen" w:hAnsi="Sylfaen"/>
                <w:sz w:val="20"/>
                <w:szCs w:val="20"/>
                <w:lang w:val="ka-GE"/>
              </w:rPr>
              <w:t>8</w:t>
            </w:r>
          </w:p>
        </w:tc>
        <w:tc>
          <w:tcPr>
            <w:tcW w:w="1055" w:type="dxa"/>
            <w:tcBorders>
              <w:top w:val="double" w:sz="4" w:space="0" w:color="auto"/>
              <w:bottom w:val="double" w:sz="4" w:space="0" w:color="auto"/>
              <w:right w:val="double" w:sz="4" w:space="0" w:color="auto"/>
            </w:tcBorders>
            <w:vAlign w:val="center"/>
          </w:tcPr>
          <w:p w:rsidR="007E7A9F" w:rsidRPr="009B02BB" w:rsidRDefault="007E7A9F" w:rsidP="004D7A16">
            <w:pPr>
              <w:spacing w:after="0" w:line="240" w:lineRule="auto"/>
              <w:ind w:left="-128" w:right="-107"/>
              <w:jc w:val="center"/>
              <w:rPr>
                <w:rFonts w:ascii="Sylfaen" w:hAnsi="Sylfaen"/>
                <w:sz w:val="20"/>
                <w:szCs w:val="20"/>
                <w:lang w:val="ka-GE"/>
              </w:rPr>
            </w:pPr>
            <w:r>
              <w:rPr>
                <w:rFonts w:ascii="Sylfaen" w:hAnsi="Sylfaen"/>
                <w:sz w:val="20"/>
                <w:szCs w:val="20"/>
                <w:lang w:val="ka-GE"/>
              </w:rPr>
              <w:t>9</w:t>
            </w:r>
          </w:p>
        </w:tc>
        <w:tc>
          <w:tcPr>
            <w:tcW w:w="422" w:type="dxa"/>
            <w:tcBorders>
              <w:top w:val="double" w:sz="4" w:space="0" w:color="auto"/>
              <w:left w:val="double" w:sz="4" w:space="0" w:color="auto"/>
              <w:bottom w:val="double" w:sz="4" w:space="0" w:color="auto"/>
            </w:tcBorders>
            <w:vAlign w:val="center"/>
          </w:tcPr>
          <w:p w:rsidR="007E7A9F" w:rsidRPr="009B02BB" w:rsidRDefault="007E7A9F" w:rsidP="004D7A16">
            <w:pPr>
              <w:spacing w:after="0" w:line="240" w:lineRule="auto"/>
              <w:ind w:right="-107" w:hanging="51"/>
              <w:jc w:val="center"/>
              <w:rPr>
                <w:rFonts w:ascii="Sylfaen" w:hAnsi="Sylfaen"/>
                <w:sz w:val="20"/>
                <w:szCs w:val="20"/>
                <w:lang w:val="ka-GE"/>
              </w:rPr>
            </w:pPr>
            <w:r>
              <w:rPr>
                <w:rFonts w:ascii="Sylfaen" w:hAnsi="Sylfaen"/>
                <w:sz w:val="20"/>
                <w:szCs w:val="20"/>
                <w:lang w:val="ka-GE"/>
              </w:rPr>
              <w:t>10</w:t>
            </w:r>
          </w:p>
        </w:tc>
        <w:tc>
          <w:tcPr>
            <w:tcW w:w="472" w:type="dxa"/>
            <w:gridSpan w:val="2"/>
            <w:tcBorders>
              <w:top w:val="double" w:sz="4" w:space="0" w:color="auto"/>
              <w:bottom w:val="double" w:sz="4" w:space="0" w:color="auto"/>
            </w:tcBorders>
            <w:vAlign w:val="center"/>
          </w:tcPr>
          <w:p w:rsidR="007E7A9F" w:rsidRPr="009B02BB" w:rsidRDefault="007E7A9F" w:rsidP="004D7A16">
            <w:pPr>
              <w:spacing w:after="0" w:line="240" w:lineRule="auto"/>
              <w:ind w:right="-107" w:hanging="48"/>
              <w:jc w:val="center"/>
              <w:rPr>
                <w:rFonts w:ascii="Sylfaen" w:hAnsi="Sylfaen"/>
                <w:sz w:val="20"/>
                <w:szCs w:val="20"/>
                <w:lang w:val="ka-GE"/>
              </w:rPr>
            </w:pPr>
            <w:r>
              <w:rPr>
                <w:rFonts w:ascii="Sylfaen" w:hAnsi="Sylfaen"/>
                <w:sz w:val="20"/>
                <w:szCs w:val="20"/>
                <w:lang w:val="ka-GE"/>
              </w:rPr>
              <w:t>11</w:t>
            </w:r>
          </w:p>
        </w:tc>
        <w:tc>
          <w:tcPr>
            <w:tcW w:w="480" w:type="dxa"/>
            <w:gridSpan w:val="3"/>
            <w:tcBorders>
              <w:top w:val="double" w:sz="4" w:space="0" w:color="auto"/>
              <w:bottom w:val="double" w:sz="4" w:space="0" w:color="auto"/>
            </w:tcBorders>
            <w:vAlign w:val="center"/>
          </w:tcPr>
          <w:p w:rsidR="007E7A9F" w:rsidRPr="009B02BB" w:rsidRDefault="007E7A9F" w:rsidP="004D7A16">
            <w:pPr>
              <w:spacing w:after="0" w:line="240" w:lineRule="auto"/>
              <w:ind w:right="-107" w:hanging="95"/>
              <w:jc w:val="center"/>
              <w:rPr>
                <w:rFonts w:ascii="Sylfaen" w:hAnsi="Sylfaen"/>
                <w:sz w:val="20"/>
                <w:szCs w:val="20"/>
                <w:lang w:val="ka-GE"/>
              </w:rPr>
            </w:pPr>
            <w:r>
              <w:rPr>
                <w:rFonts w:ascii="Sylfaen" w:hAnsi="Sylfaen"/>
                <w:sz w:val="20"/>
                <w:szCs w:val="20"/>
                <w:lang w:val="ka-GE"/>
              </w:rPr>
              <w:t>12</w:t>
            </w:r>
          </w:p>
        </w:tc>
        <w:tc>
          <w:tcPr>
            <w:tcW w:w="488" w:type="dxa"/>
            <w:gridSpan w:val="2"/>
            <w:tcBorders>
              <w:top w:val="double" w:sz="4" w:space="0" w:color="auto"/>
              <w:bottom w:val="double" w:sz="4" w:space="0" w:color="auto"/>
            </w:tcBorders>
            <w:vAlign w:val="center"/>
          </w:tcPr>
          <w:p w:rsidR="007E7A9F" w:rsidRPr="009B02BB" w:rsidRDefault="007E7A9F" w:rsidP="004D7A16">
            <w:pPr>
              <w:spacing w:after="0" w:line="240" w:lineRule="auto"/>
              <w:ind w:right="-107" w:hanging="148"/>
              <w:jc w:val="center"/>
              <w:rPr>
                <w:rFonts w:ascii="Sylfaen" w:hAnsi="Sylfaen"/>
                <w:sz w:val="20"/>
                <w:szCs w:val="20"/>
                <w:lang w:val="ka-GE"/>
              </w:rPr>
            </w:pPr>
            <w:r>
              <w:rPr>
                <w:rFonts w:ascii="Sylfaen" w:hAnsi="Sylfaen"/>
                <w:sz w:val="20"/>
                <w:szCs w:val="20"/>
                <w:lang w:val="ka-GE"/>
              </w:rPr>
              <w:t>13</w:t>
            </w:r>
          </w:p>
        </w:tc>
        <w:tc>
          <w:tcPr>
            <w:tcW w:w="480" w:type="dxa"/>
            <w:tcBorders>
              <w:top w:val="double" w:sz="4" w:space="0" w:color="auto"/>
              <w:bottom w:val="double" w:sz="4" w:space="0" w:color="auto"/>
            </w:tcBorders>
            <w:vAlign w:val="center"/>
          </w:tcPr>
          <w:p w:rsidR="007E7A9F" w:rsidRPr="009B02BB" w:rsidRDefault="007E7A9F" w:rsidP="004D7A16">
            <w:pPr>
              <w:spacing w:after="0" w:line="240" w:lineRule="auto"/>
              <w:ind w:right="-107" w:hanging="60"/>
              <w:jc w:val="center"/>
              <w:rPr>
                <w:rFonts w:ascii="Sylfaen" w:hAnsi="Sylfaen"/>
                <w:sz w:val="20"/>
                <w:szCs w:val="20"/>
                <w:lang w:val="ka-GE"/>
              </w:rPr>
            </w:pPr>
            <w:r>
              <w:rPr>
                <w:rFonts w:ascii="Sylfaen" w:hAnsi="Sylfaen"/>
                <w:sz w:val="20"/>
                <w:szCs w:val="20"/>
                <w:lang w:val="ka-GE"/>
              </w:rPr>
              <w:t>14</w:t>
            </w:r>
          </w:p>
        </w:tc>
        <w:tc>
          <w:tcPr>
            <w:tcW w:w="480" w:type="dxa"/>
            <w:gridSpan w:val="2"/>
            <w:tcBorders>
              <w:top w:val="double" w:sz="4" w:space="0" w:color="auto"/>
              <w:bottom w:val="double" w:sz="4" w:space="0" w:color="auto"/>
            </w:tcBorders>
            <w:vAlign w:val="center"/>
          </w:tcPr>
          <w:p w:rsidR="007E7A9F" w:rsidRPr="009B02BB" w:rsidRDefault="007E7A9F" w:rsidP="004D7A16">
            <w:pPr>
              <w:spacing w:after="0" w:line="240" w:lineRule="auto"/>
              <w:ind w:right="-107" w:hanging="107"/>
              <w:jc w:val="center"/>
              <w:rPr>
                <w:rFonts w:ascii="Sylfaen" w:hAnsi="Sylfaen"/>
                <w:sz w:val="20"/>
                <w:szCs w:val="20"/>
                <w:lang w:val="ka-GE"/>
              </w:rPr>
            </w:pPr>
            <w:r>
              <w:rPr>
                <w:rFonts w:ascii="Sylfaen" w:hAnsi="Sylfaen"/>
                <w:sz w:val="20"/>
                <w:szCs w:val="20"/>
                <w:lang w:val="ka-GE"/>
              </w:rPr>
              <w:t>15</w:t>
            </w:r>
          </w:p>
        </w:tc>
        <w:tc>
          <w:tcPr>
            <w:tcW w:w="1106" w:type="dxa"/>
            <w:gridSpan w:val="2"/>
            <w:tcBorders>
              <w:top w:val="double" w:sz="4" w:space="0" w:color="auto"/>
              <w:bottom w:val="double" w:sz="4" w:space="0" w:color="auto"/>
              <w:right w:val="double" w:sz="4" w:space="0" w:color="auto"/>
            </w:tcBorders>
            <w:vAlign w:val="center"/>
          </w:tcPr>
          <w:p w:rsidR="007E7A9F" w:rsidRPr="009B02BB" w:rsidRDefault="007E7A9F" w:rsidP="004D7A16">
            <w:pPr>
              <w:spacing w:after="0" w:line="240" w:lineRule="auto"/>
              <w:ind w:right="-107" w:hanging="108"/>
              <w:jc w:val="center"/>
              <w:rPr>
                <w:rFonts w:ascii="Sylfaen" w:hAnsi="Sylfaen"/>
                <w:sz w:val="20"/>
                <w:szCs w:val="20"/>
                <w:lang w:val="ka-GE"/>
              </w:rPr>
            </w:pPr>
            <w:r>
              <w:rPr>
                <w:rFonts w:ascii="Sylfaen" w:hAnsi="Sylfaen"/>
                <w:sz w:val="20"/>
                <w:szCs w:val="20"/>
                <w:lang w:val="ka-GE"/>
              </w:rPr>
              <w:t>16</w:t>
            </w:r>
          </w:p>
        </w:tc>
        <w:tc>
          <w:tcPr>
            <w:tcW w:w="236" w:type="dxa"/>
            <w:vMerge/>
            <w:tcBorders>
              <w:left w:val="double" w:sz="4" w:space="0" w:color="auto"/>
              <w:bottom w:val="nil"/>
              <w:right w:val="nil"/>
            </w:tcBorders>
            <w:vAlign w:val="center"/>
          </w:tcPr>
          <w:p w:rsidR="007E7A9F" w:rsidRPr="009B02BB" w:rsidRDefault="007E7A9F" w:rsidP="004D7A16">
            <w:pPr>
              <w:spacing w:after="0" w:line="240" w:lineRule="auto"/>
              <w:ind w:left="-112" w:right="-107"/>
              <w:jc w:val="center"/>
              <w:rPr>
                <w:rFonts w:ascii="Sylfaen" w:hAnsi="Sylfaen"/>
                <w:sz w:val="20"/>
                <w:szCs w:val="20"/>
                <w:lang w:val="ka-GE"/>
              </w:rPr>
            </w:pPr>
          </w:p>
        </w:tc>
      </w:tr>
      <w:tr w:rsidR="007E7A9F" w:rsidRPr="009B02BB" w:rsidTr="000B28A3">
        <w:trPr>
          <w:gridAfter w:val="2"/>
          <w:wAfter w:w="264" w:type="dxa"/>
          <w:trHeight w:val="217"/>
          <w:jc w:val="center"/>
        </w:trPr>
        <w:tc>
          <w:tcPr>
            <w:tcW w:w="598" w:type="dxa"/>
            <w:tcBorders>
              <w:top w:val="double" w:sz="4" w:space="0" w:color="auto"/>
              <w:left w:val="double" w:sz="4" w:space="0" w:color="auto"/>
              <w:right w:val="double" w:sz="4" w:space="0" w:color="auto"/>
            </w:tcBorders>
            <w:shd w:val="clear" w:color="auto" w:fill="DDD9C3" w:themeFill="background2" w:themeFillShade="E6"/>
          </w:tcPr>
          <w:p w:rsidR="007E7A9F" w:rsidRPr="00571A92" w:rsidRDefault="007E7A9F" w:rsidP="004D7A16">
            <w:pPr>
              <w:spacing w:after="0" w:line="240" w:lineRule="auto"/>
              <w:ind w:left="-67" w:right="-107"/>
              <w:jc w:val="center"/>
              <w:rPr>
                <w:rFonts w:ascii="Sylfaen" w:hAnsi="Sylfaen"/>
                <w:sz w:val="20"/>
                <w:szCs w:val="20"/>
              </w:rPr>
            </w:pPr>
            <w:r>
              <w:rPr>
                <w:rFonts w:ascii="Sylfaen" w:hAnsi="Sylfaen"/>
                <w:sz w:val="20"/>
                <w:szCs w:val="20"/>
              </w:rPr>
              <w:t>1</w:t>
            </w:r>
          </w:p>
        </w:tc>
        <w:tc>
          <w:tcPr>
            <w:tcW w:w="12744" w:type="dxa"/>
            <w:gridSpan w:val="20"/>
            <w:tcBorders>
              <w:top w:val="nil"/>
              <w:left w:val="double" w:sz="4" w:space="0" w:color="auto"/>
              <w:bottom w:val="nil"/>
              <w:right w:val="double" w:sz="4" w:space="0" w:color="auto"/>
            </w:tcBorders>
            <w:shd w:val="clear" w:color="auto" w:fill="DDD9C3" w:themeFill="background2" w:themeFillShade="E6"/>
            <w:vAlign w:val="center"/>
          </w:tcPr>
          <w:p w:rsidR="007E7A9F" w:rsidRPr="00C1331C" w:rsidRDefault="007E7A9F" w:rsidP="004D7A16">
            <w:pPr>
              <w:spacing w:after="0" w:line="240" w:lineRule="auto"/>
              <w:ind w:right="-107"/>
              <w:jc w:val="center"/>
              <w:rPr>
                <w:rFonts w:ascii="Sylfaen" w:hAnsi="Sylfaen"/>
                <w:b/>
                <w:sz w:val="20"/>
                <w:szCs w:val="20"/>
                <w:lang w:val="ka-GE"/>
              </w:rPr>
            </w:pPr>
            <w:r>
              <w:rPr>
                <w:rFonts w:ascii="Sylfaen" w:hAnsi="Sylfaen"/>
                <w:b/>
                <w:sz w:val="20"/>
                <w:szCs w:val="20"/>
                <w:lang w:val="ka-GE"/>
              </w:rPr>
              <w:t>სასწავლო კომპონენტი - 60 კრედიტი</w:t>
            </w:r>
          </w:p>
        </w:tc>
      </w:tr>
      <w:tr w:rsidR="007E7A9F" w:rsidRPr="009B02BB" w:rsidTr="000B28A3">
        <w:trPr>
          <w:trHeight w:val="291"/>
          <w:jc w:val="center"/>
        </w:trPr>
        <w:tc>
          <w:tcPr>
            <w:tcW w:w="598" w:type="dxa"/>
            <w:tcBorders>
              <w:left w:val="double" w:sz="4" w:space="0" w:color="auto"/>
              <w:right w:val="double" w:sz="4" w:space="0" w:color="auto"/>
            </w:tcBorders>
            <w:vAlign w:val="center"/>
          </w:tcPr>
          <w:p w:rsidR="007E7A9F" w:rsidRPr="009B02BB" w:rsidRDefault="007E7A9F" w:rsidP="004D7A16">
            <w:pPr>
              <w:spacing w:after="0" w:line="240" w:lineRule="auto"/>
              <w:ind w:left="-67" w:right="-107"/>
              <w:jc w:val="center"/>
              <w:rPr>
                <w:rFonts w:ascii="Sylfaen" w:hAnsi="Sylfaen"/>
                <w:sz w:val="20"/>
                <w:szCs w:val="20"/>
              </w:rPr>
            </w:pPr>
            <w:r>
              <w:rPr>
                <w:rFonts w:ascii="Sylfaen" w:hAnsi="Sylfaen"/>
                <w:sz w:val="20"/>
                <w:szCs w:val="20"/>
                <w:lang w:val="ka-GE"/>
              </w:rPr>
              <w:t>1</w:t>
            </w:r>
            <w:r w:rsidRPr="009B02BB">
              <w:rPr>
                <w:rFonts w:ascii="Sylfaen" w:hAnsi="Sylfaen"/>
                <w:sz w:val="20"/>
                <w:szCs w:val="20"/>
                <w:lang w:val="ka-GE"/>
              </w:rPr>
              <w:t>.</w:t>
            </w:r>
            <w:r>
              <w:rPr>
                <w:rFonts w:ascii="Sylfaen" w:hAnsi="Sylfaen"/>
                <w:sz w:val="20"/>
                <w:szCs w:val="20"/>
              </w:rPr>
              <w:t>1</w:t>
            </w:r>
          </w:p>
        </w:tc>
        <w:tc>
          <w:tcPr>
            <w:tcW w:w="3338" w:type="dxa"/>
            <w:tcBorders>
              <w:left w:val="double" w:sz="4" w:space="0" w:color="auto"/>
              <w:right w:val="double" w:sz="4" w:space="0" w:color="auto"/>
            </w:tcBorders>
            <w:vAlign w:val="center"/>
          </w:tcPr>
          <w:p w:rsidR="007E7A9F" w:rsidRPr="00E438F2" w:rsidRDefault="007E7A9F" w:rsidP="004D7A16">
            <w:pPr>
              <w:spacing w:after="0" w:line="240" w:lineRule="auto"/>
              <w:rPr>
                <w:rFonts w:ascii="Sylfaen" w:hAnsi="Sylfaen"/>
                <w:sz w:val="18"/>
                <w:szCs w:val="18"/>
                <w:lang w:val="af-ZA"/>
              </w:rPr>
            </w:pPr>
            <w:r w:rsidRPr="00E438F2">
              <w:rPr>
                <w:rFonts w:ascii="Sylfaen" w:hAnsi="Sylfaen"/>
                <w:sz w:val="18"/>
                <w:szCs w:val="18"/>
                <w:lang w:val="af-ZA"/>
              </w:rPr>
              <w:t>სწავლების თანამედროვე მეთოდები და ტექნოლოგიები</w:t>
            </w:r>
          </w:p>
        </w:tc>
        <w:tc>
          <w:tcPr>
            <w:tcW w:w="1113" w:type="dxa"/>
            <w:tcBorders>
              <w:left w:val="double" w:sz="4" w:space="0" w:color="auto"/>
              <w:right w:val="double" w:sz="4" w:space="0" w:color="auto"/>
            </w:tcBorders>
            <w:vAlign w:val="center"/>
          </w:tcPr>
          <w:p w:rsidR="007E7A9F" w:rsidRPr="000A41CA" w:rsidRDefault="007E7A9F" w:rsidP="004D7A16">
            <w:pPr>
              <w:spacing w:after="0" w:line="240" w:lineRule="auto"/>
              <w:ind w:right="-107"/>
              <w:jc w:val="center"/>
              <w:rPr>
                <w:rFonts w:ascii="Sylfaen" w:hAnsi="Sylfaen"/>
                <w:sz w:val="18"/>
                <w:szCs w:val="18"/>
                <w:lang w:val="ka-GE"/>
              </w:rPr>
            </w:pPr>
            <w:r w:rsidRPr="000A41CA">
              <w:rPr>
                <w:rFonts w:ascii="Sylfaen" w:hAnsi="Sylfaen" w:cs="Sylfaen"/>
                <w:sz w:val="18"/>
                <w:szCs w:val="18"/>
              </w:rPr>
              <w:t>PPD0160</w:t>
            </w:r>
          </w:p>
        </w:tc>
        <w:tc>
          <w:tcPr>
            <w:tcW w:w="507" w:type="dxa"/>
            <w:tcBorders>
              <w:left w:val="double" w:sz="4" w:space="0" w:color="auto"/>
            </w:tcBorders>
            <w:vAlign w:val="center"/>
          </w:tcPr>
          <w:p w:rsidR="007E7A9F" w:rsidRPr="00831EBE" w:rsidRDefault="007E7A9F" w:rsidP="004D7A16">
            <w:pPr>
              <w:spacing w:after="0" w:line="240" w:lineRule="auto"/>
              <w:jc w:val="center"/>
              <w:rPr>
                <w:rFonts w:ascii="Sylfaen" w:hAnsi="Sylfaen"/>
                <w:sz w:val="20"/>
                <w:szCs w:val="20"/>
                <w:lang w:val="af-ZA"/>
              </w:rPr>
            </w:pPr>
            <w:r w:rsidRPr="00831EBE">
              <w:rPr>
                <w:rFonts w:ascii="Sylfaen" w:hAnsi="Sylfaen"/>
                <w:sz w:val="20"/>
                <w:szCs w:val="20"/>
                <w:lang w:val="af-ZA"/>
              </w:rPr>
              <w:t>5</w:t>
            </w:r>
          </w:p>
        </w:tc>
        <w:tc>
          <w:tcPr>
            <w:tcW w:w="781" w:type="dxa"/>
            <w:vAlign w:val="center"/>
          </w:tcPr>
          <w:p w:rsidR="007E7A9F" w:rsidRPr="00831EBE" w:rsidRDefault="007E7A9F" w:rsidP="00816380">
            <w:pPr>
              <w:spacing w:after="0" w:line="240" w:lineRule="auto"/>
              <w:ind w:left="-118" w:right="-107" w:hanging="14"/>
              <w:jc w:val="center"/>
              <w:rPr>
                <w:rFonts w:ascii="Sylfaen" w:hAnsi="Sylfaen"/>
                <w:sz w:val="20"/>
                <w:szCs w:val="20"/>
              </w:rPr>
            </w:pPr>
            <w:r w:rsidRPr="00831EBE">
              <w:rPr>
                <w:rFonts w:ascii="Sylfaen" w:hAnsi="Sylfaen"/>
                <w:sz w:val="20"/>
                <w:szCs w:val="20"/>
              </w:rPr>
              <w:t>125</w:t>
            </w:r>
          </w:p>
        </w:tc>
        <w:tc>
          <w:tcPr>
            <w:tcW w:w="660" w:type="dxa"/>
            <w:vAlign w:val="center"/>
          </w:tcPr>
          <w:p w:rsidR="007E7A9F" w:rsidRPr="00831EBE" w:rsidRDefault="007E7A9F" w:rsidP="00816380">
            <w:pPr>
              <w:spacing w:after="0" w:line="240" w:lineRule="auto"/>
              <w:ind w:left="-191" w:right="-107" w:firstLine="128"/>
              <w:jc w:val="center"/>
              <w:rPr>
                <w:rFonts w:ascii="Sylfaen" w:hAnsi="Sylfaen"/>
                <w:sz w:val="20"/>
                <w:szCs w:val="20"/>
              </w:rPr>
            </w:pPr>
            <w:r w:rsidRPr="00831EBE">
              <w:rPr>
                <w:rFonts w:ascii="Sylfaen" w:hAnsi="Sylfaen"/>
                <w:sz w:val="20"/>
                <w:szCs w:val="20"/>
              </w:rPr>
              <w:t>30</w:t>
            </w:r>
          </w:p>
        </w:tc>
        <w:tc>
          <w:tcPr>
            <w:tcW w:w="788" w:type="dxa"/>
            <w:vAlign w:val="center"/>
          </w:tcPr>
          <w:p w:rsidR="007E7A9F" w:rsidRPr="00D94EEA" w:rsidRDefault="00D94EEA" w:rsidP="004D7A16">
            <w:pPr>
              <w:spacing w:after="0" w:line="240" w:lineRule="auto"/>
              <w:ind w:right="-107" w:hanging="93"/>
              <w:jc w:val="center"/>
              <w:rPr>
                <w:rFonts w:ascii="Sylfaen" w:hAnsi="Sylfaen"/>
                <w:sz w:val="20"/>
                <w:szCs w:val="20"/>
                <w:lang w:val="ka-GE"/>
              </w:rPr>
            </w:pPr>
            <w:r>
              <w:rPr>
                <w:rFonts w:ascii="Sylfaen" w:hAnsi="Sylfaen"/>
                <w:sz w:val="20"/>
                <w:szCs w:val="20"/>
                <w:lang w:val="ka-GE"/>
              </w:rPr>
              <w:t>3</w:t>
            </w:r>
          </w:p>
        </w:tc>
        <w:tc>
          <w:tcPr>
            <w:tcW w:w="602" w:type="dxa"/>
            <w:vAlign w:val="center"/>
          </w:tcPr>
          <w:p w:rsidR="007E7A9F" w:rsidRPr="00831EBE" w:rsidRDefault="000D3630" w:rsidP="00816380">
            <w:pPr>
              <w:spacing w:after="0" w:line="240" w:lineRule="auto"/>
              <w:ind w:left="-93" w:right="-107" w:hanging="93"/>
              <w:jc w:val="center"/>
              <w:rPr>
                <w:rFonts w:ascii="Sylfaen" w:hAnsi="Sylfaen"/>
                <w:sz w:val="20"/>
                <w:szCs w:val="20"/>
                <w:lang w:val="ka-GE"/>
              </w:rPr>
            </w:pPr>
            <w:r>
              <w:rPr>
                <w:rFonts w:ascii="Sylfaen" w:hAnsi="Sylfaen"/>
                <w:sz w:val="20"/>
                <w:szCs w:val="20"/>
                <w:lang w:val="ka-GE"/>
              </w:rPr>
              <w:t>92</w:t>
            </w:r>
          </w:p>
        </w:tc>
        <w:tc>
          <w:tcPr>
            <w:tcW w:w="1055" w:type="dxa"/>
            <w:tcBorders>
              <w:right w:val="double" w:sz="4" w:space="0" w:color="auto"/>
            </w:tcBorders>
            <w:vAlign w:val="center"/>
          </w:tcPr>
          <w:p w:rsidR="007E7A9F" w:rsidRPr="00831EBE" w:rsidRDefault="007E7A9F" w:rsidP="004D7A16">
            <w:pPr>
              <w:spacing w:after="0" w:line="240" w:lineRule="auto"/>
              <w:ind w:right="-107" w:hanging="128"/>
              <w:jc w:val="center"/>
              <w:rPr>
                <w:rFonts w:ascii="Sylfaen" w:hAnsi="Sylfaen"/>
                <w:sz w:val="20"/>
                <w:szCs w:val="20"/>
              </w:rPr>
            </w:pPr>
            <w:r w:rsidRPr="00831EBE">
              <w:rPr>
                <w:rFonts w:ascii="Sylfaen" w:hAnsi="Sylfaen"/>
                <w:sz w:val="20"/>
                <w:szCs w:val="20"/>
              </w:rPr>
              <w:t>1/</w:t>
            </w:r>
            <w:r w:rsidRPr="00831EBE">
              <w:rPr>
                <w:rFonts w:ascii="Sylfaen" w:hAnsi="Sylfaen"/>
                <w:sz w:val="20"/>
                <w:szCs w:val="20"/>
                <w:lang w:val="ka-GE"/>
              </w:rPr>
              <w:t>1</w:t>
            </w:r>
            <w:r w:rsidRPr="00831EBE">
              <w:rPr>
                <w:rFonts w:ascii="Sylfaen" w:hAnsi="Sylfaen"/>
                <w:sz w:val="20"/>
                <w:szCs w:val="20"/>
              </w:rPr>
              <w:t>/0/0</w:t>
            </w:r>
          </w:p>
        </w:tc>
        <w:tc>
          <w:tcPr>
            <w:tcW w:w="422" w:type="dxa"/>
            <w:tcBorders>
              <w:left w:val="double" w:sz="4" w:space="0" w:color="auto"/>
            </w:tcBorders>
            <w:vAlign w:val="center"/>
          </w:tcPr>
          <w:p w:rsidR="007E7A9F" w:rsidRPr="00831EBE" w:rsidRDefault="007E7A9F" w:rsidP="004D7A16">
            <w:pPr>
              <w:spacing w:after="0" w:line="240" w:lineRule="auto"/>
              <w:jc w:val="center"/>
              <w:rPr>
                <w:rFonts w:ascii="Sylfaen" w:hAnsi="Sylfaen"/>
                <w:sz w:val="20"/>
                <w:szCs w:val="20"/>
                <w:lang w:val="af-ZA"/>
              </w:rPr>
            </w:pPr>
            <w:r w:rsidRPr="00831EBE">
              <w:rPr>
                <w:rFonts w:ascii="Sylfaen" w:hAnsi="Sylfaen"/>
                <w:sz w:val="20"/>
                <w:szCs w:val="20"/>
                <w:lang w:val="af-ZA"/>
              </w:rPr>
              <w:t>5</w:t>
            </w:r>
          </w:p>
        </w:tc>
        <w:tc>
          <w:tcPr>
            <w:tcW w:w="472" w:type="dxa"/>
            <w:gridSpan w:val="2"/>
            <w:vAlign w:val="center"/>
          </w:tcPr>
          <w:p w:rsidR="007E7A9F" w:rsidRPr="00831EBE" w:rsidRDefault="007E7A9F" w:rsidP="004D7A16">
            <w:pPr>
              <w:spacing w:after="0" w:line="240" w:lineRule="auto"/>
              <w:jc w:val="center"/>
              <w:rPr>
                <w:rFonts w:ascii="Sylfaen" w:hAnsi="Sylfaen"/>
                <w:sz w:val="20"/>
                <w:szCs w:val="20"/>
                <w:lang w:val="af-ZA"/>
              </w:rPr>
            </w:pPr>
          </w:p>
        </w:tc>
        <w:tc>
          <w:tcPr>
            <w:tcW w:w="480" w:type="dxa"/>
            <w:gridSpan w:val="3"/>
            <w:vAlign w:val="center"/>
          </w:tcPr>
          <w:p w:rsidR="007E7A9F" w:rsidRPr="00831EBE" w:rsidRDefault="007E7A9F" w:rsidP="004D7A16">
            <w:pPr>
              <w:spacing w:after="0" w:line="240" w:lineRule="auto"/>
              <w:jc w:val="center"/>
              <w:rPr>
                <w:rFonts w:ascii="Sylfaen" w:hAnsi="Sylfaen"/>
                <w:sz w:val="20"/>
                <w:szCs w:val="20"/>
                <w:lang w:val="af-ZA"/>
              </w:rPr>
            </w:pPr>
          </w:p>
        </w:tc>
        <w:tc>
          <w:tcPr>
            <w:tcW w:w="488" w:type="dxa"/>
            <w:gridSpan w:val="2"/>
            <w:vAlign w:val="center"/>
          </w:tcPr>
          <w:p w:rsidR="007E7A9F" w:rsidRPr="00831EBE" w:rsidRDefault="007E7A9F" w:rsidP="004D7A16">
            <w:pPr>
              <w:spacing w:after="0" w:line="240" w:lineRule="auto"/>
              <w:jc w:val="center"/>
              <w:rPr>
                <w:rFonts w:ascii="Sylfaen" w:hAnsi="Sylfaen"/>
                <w:sz w:val="20"/>
                <w:szCs w:val="20"/>
                <w:lang w:val="af-ZA"/>
              </w:rPr>
            </w:pPr>
          </w:p>
        </w:tc>
        <w:tc>
          <w:tcPr>
            <w:tcW w:w="480" w:type="dxa"/>
            <w:vAlign w:val="center"/>
          </w:tcPr>
          <w:p w:rsidR="007E7A9F" w:rsidRPr="00831EBE" w:rsidRDefault="007E7A9F" w:rsidP="004D7A16">
            <w:pPr>
              <w:spacing w:after="0" w:line="240" w:lineRule="auto"/>
              <w:jc w:val="center"/>
              <w:rPr>
                <w:rFonts w:ascii="Sylfaen" w:hAnsi="Sylfaen"/>
                <w:sz w:val="20"/>
                <w:szCs w:val="20"/>
                <w:lang w:val="af-ZA"/>
              </w:rPr>
            </w:pPr>
          </w:p>
        </w:tc>
        <w:tc>
          <w:tcPr>
            <w:tcW w:w="480" w:type="dxa"/>
            <w:gridSpan w:val="2"/>
            <w:vAlign w:val="center"/>
          </w:tcPr>
          <w:p w:rsidR="007E7A9F" w:rsidRPr="00831EBE" w:rsidRDefault="007E7A9F" w:rsidP="004D7A16">
            <w:pPr>
              <w:spacing w:after="0" w:line="240" w:lineRule="auto"/>
              <w:jc w:val="center"/>
              <w:rPr>
                <w:rFonts w:ascii="Sylfaen" w:hAnsi="Sylfaen"/>
                <w:sz w:val="20"/>
                <w:szCs w:val="20"/>
                <w:lang w:val="af-ZA"/>
              </w:rPr>
            </w:pPr>
          </w:p>
        </w:tc>
        <w:tc>
          <w:tcPr>
            <w:tcW w:w="1106" w:type="dxa"/>
            <w:gridSpan w:val="2"/>
            <w:tcBorders>
              <w:right w:val="double" w:sz="4" w:space="0" w:color="auto"/>
            </w:tcBorders>
            <w:vAlign w:val="center"/>
          </w:tcPr>
          <w:p w:rsidR="007E7A9F" w:rsidRPr="00627223" w:rsidRDefault="007E7A9F" w:rsidP="004D7A16">
            <w:pPr>
              <w:spacing w:after="0" w:line="240" w:lineRule="auto"/>
              <w:jc w:val="center"/>
              <w:rPr>
                <w:rFonts w:ascii="Sylfaen" w:hAnsi="Sylfaen"/>
                <w:sz w:val="18"/>
                <w:szCs w:val="18"/>
                <w:lang w:val="ka-GE"/>
              </w:rPr>
            </w:pPr>
          </w:p>
        </w:tc>
        <w:tc>
          <w:tcPr>
            <w:tcW w:w="236" w:type="dxa"/>
            <w:vMerge w:val="restart"/>
            <w:tcBorders>
              <w:top w:val="nil"/>
              <w:left w:val="double" w:sz="4" w:space="0" w:color="auto"/>
              <w:right w:val="nil"/>
            </w:tcBorders>
            <w:vAlign w:val="center"/>
          </w:tcPr>
          <w:p w:rsidR="007E7A9F" w:rsidRPr="00E438F2" w:rsidRDefault="007E7A9F" w:rsidP="004D7A16">
            <w:pPr>
              <w:spacing w:after="0" w:line="240" w:lineRule="auto"/>
              <w:jc w:val="center"/>
              <w:rPr>
                <w:rFonts w:ascii="Sylfaen" w:hAnsi="Sylfaen"/>
                <w:sz w:val="18"/>
                <w:szCs w:val="18"/>
                <w:lang w:val="af-ZA"/>
              </w:rPr>
            </w:pPr>
          </w:p>
        </w:tc>
      </w:tr>
      <w:tr w:rsidR="007E7A9F" w:rsidRPr="009B02BB" w:rsidTr="000B28A3">
        <w:trPr>
          <w:trHeight w:val="291"/>
          <w:jc w:val="center"/>
        </w:trPr>
        <w:tc>
          <w:tcPr>
            <w:tcW w:w="598" w:type="dxa"/>
            <w:tcBorders>
              <w:left w:val="double" w:sz="4" w:space="0" w:color="auto"/>
              <w:right w:val="double" w:sz="4" w:space="0" w:color="auto"/>
            </w:tcBorders>
            <w:vAlign w:val="center"/>
          </w:tcPr>
          <w:p w:rsidR="007E7A9F" w:rsidRDefault="007E7A9F" w:rsidP="004D7A16">
            <w:pPr>
              <w:spacing w:after="0" w:line="240" w:lineRule="auto"/>
              <w:ind w:left="-67" w:right="-107"/>
              <w:jc w:val="center"/>
              <w:rPr>
                <w:rFonts w:ascii="Sylfaen" w:hAnsi="Sylfaen"/>
                <w:sz w:val="20"/>
                <w:szCs w:val="20"/>
                <w:lang w:val="ka-GE"/>
              </w:rPr>
            </w:pPr>
            <w:r>
              <w:rPr>
                <w:rFonts w:ascii="Sylfaen" w:hAnsi="Sylfaen"/>
                <w:sz w:val="20"/>
                <w:szCs w:val="20"/>
                <w:lang w:val="ka-GE"/>
              </w:rPr>
              <w:t>1</w:t>
            </w:r>
            <w:r w:rsidRPr="009B02BB">
              <w:rPr>
                <w:rFonts w:ascii="Sylfaen" w:hAnsi="Sylfaen"/>
                <w:sz w:val="20"/>
                <w:szCs w:val="20"/>
                <w:lang w:val="ka-GE"/>
              </w:rPr>
              <w:t>.</w:t>
            </w:r>
            <w:r>
              <w:rPr>
                <w:rFonts w:ascii="Sylfaen" w:hAnsi="Sylfaen"/>
                <w:sz w:val="20"/>
                <w:szCs w:val="20"/>
                <w:lang w:val="ka-GE"/>
              </w:rPr>
              <w:t>2</w:t>
            </w:r>
          </w:p>
        </w:tc>
        <w:tc>
          <w:tcPr>
            <w:tcW w:w="3338" w:type="dxa"/>
            <w:tcBorders>
              <w:left w:val="double" w:sz="4" w:space="0" w:color="auto"/>
              <w:right w:val="double" w:sz="4" w:space="0" w:color="auto"/>
            </w:tcBorders>
            <w:vAlign w:val="center"/>
          </w:tcPr>
          <w:p w:rsidR="007E7A9F" w:rsidRPr="00E438F2" w:rsidRDefault="007E7A9F" w:rsidP="004D7A16">
            <w:pPr>
              <w:spacing w:after="0" w:line="240" w:lineRule="auto"/>
              <w:rPr>
                <w:rFonts w:ascii="Sylfaen" w:hAnsi="Sylfaen"/>
                <w:sz w:val="18"/>
                <w:szCs w:val="18"/>
              </w:rPr>
            </w:pPr>
            <w:r w:rsidRPr="00E438F2">
              <w:rPr>
                <w:rFonts w:ascii="Sylfaen" w:hAnsi="Sylfaen"/>
                <w:sz w:val="18"/>
                <w:szCs w:val="18"/>
                <w:lang w:val="af-ZA"/>
              </w:rPr>
              <w:t>აგრონედლეულისა და სასურსათო პროდუქტების  კვლევის თანამედროვე მეთოდები</w:t>
            </w:r>
            <w:r w:rsidRPr="00E438F2">
              <w:rPr>
                <w:rFonts w:ascii="Sylfaen" w:hAnsi="Sylfaen"/>
                <w:sz w:val="18"/>
                <w:szCs w:val="18"/>
                <w:lang w:val="ka-GE"/>
              </w:rPr>
              <w:t xml:space="preserve">   </w:t>
            </w:r>
          </w:p>
        </w:tc>
        <w:tc>
          <w:tcPr>
            <w:tcW w:w="1113" w:type="dxa"/>
            <w:tcBorders>
              <w:left w:val="double" w:sz="4" w:space="0" w:color="auto"/>
              <w:right w:val="double" w:sz="4" w:space="0" w:color="auto"/>
            </w:tcBorders>
            <w:vAlign w:val="center"/>
          </w:tcPr>
          <w:p w:rsidR="007E7A9F" w:rsidRPr="001805DC" w:rsidRDefault="007E7A9F" w:rsidP="004D7A16">
            <w:pPr>
              <w:spacing w:after="0" w:line="240" w:lineRule="auto"/>
              <w:ind w:right="-107"/>
              <w:jc w:val="center"/>
              <w:rPr>
                <w:rFonts w:ascii="Sylfaen" w:hAnsi="Sylfaen" w:cs="Arial"/>
                <w:sz w:val="20"/>
                <w:szCs w:val="20"/>
              </w:rPr>
            </w:pPr>
          </w:p>
        </w:tc>
        <w:tc>
          <w:tcPr>
            <w:tcW w:w="507" w:type="dxa"/>
            <w:tcBorders>
              <w:left w:val="double" w:sz="4" w:space="0" w:color="auto"/>
            </w:tcBorders>
            <w:vAlign w:val="center"/>
          </w:tcPr>
          <w:p w:rsidR="007E7A9F" w:rsidRPr="00831EBE" w:rsidRDefault="007E7A9F" w:rsidP="004D7A16">
            <w:pPr>
              <w:spacing w:after="0" w:line="240" w:lineRule="auto"/>
              <w:jc w:val="center"/>
              <w:rPr>
                <w:rFonts w:ascii="Sylfaen" w:hAnsi="Sylfaen"/>
                <w:sz w:val="20"/>
                <w:szCs w:val="20"/>
                <w:lang w:val="af-ZA"/>
              </w:rPr>
            </w:pPr>
            <w:r w:rsidRPr="00831EBE">
              <w:rPr>
                <w:rFonts w:ascii="Sylfaen" w:hAnsi="Sylfaen"/>
                <w:sz w:val="20"/>
                <w:szCs w:val="20"/>
                <w:lang w:val="af-ZA"/>
              </w:rPr>
              <w:t>5</w:t>
            </w:r>
          </w:p>
        </w:tc>
        <w:tc>
          <w:tcPr>
            <w:tcW w:w="781" w:type="dxa"/>
            <w:vAlign w:val="center"/>
          </w:tcPr>
          <w:p w:rsidR="007E7A9F" w:rsidRPr="00831EBE" w:rsidRDefault="007E7A9F" w:rsidP="00816380">
            <w:pPr>
              <w:spacing w:after="0" w:line="240" w:lineRule="auto"/>
              <w:ind w:left="-118" w:right="-107" w:hanging="14"/>
              <w:jc w:val="center"/>
              <w:rPr>
                <w:rFonts w:ascii="Sylfaen" w:hAnsi="Sylfaen"/>
                <w:sz w:val="20"/>
                <w:szCs w:val="20"/>
                <w:lang w:val="ka-GE"/>
              </w:rPr>
            </w:pPr>
            <w:r w:rsidRPr="00831EBE">
              <w:rPr>
                <w:rFonts w:ascii="Sylfaen" w:hAnsi="Sylfaen"/>
                <w:sz w:val="20"/>
                <w:szCs w:val="20"/>
                <w:lang w:val="ka-GE"/>
              </w:rPr>
              <w:t>125</w:t>
            </w:r>
          </w:p>
        </w:tc>
        <w:tc>
          <w:tcPr>
            <w:tcW w:w="660" w:type="dxa"/>
            <w:vAlign w:val="center"/>
          </w:tcPr>
          <w:p w:rsidR="007E7A9F" w:rsidRPr="00831EBE" w:rsidRDefault="007E7A9F" w:rsidP="00816380">
            <w:pPr>
              <w:spacing w:after="0" w:line="240" w:lineRule="auto"/>
              <w:ind w:left="-191" w:right="-107" w:firstLine="128"/>
              <w:jc w:val="center"/>
              <w:rPr>
                <w:rFonts w:ascii="Sylfaen" w:hAnsi="Sylfaen"/>
                <w:sz w:val="20"/>
                <w:szCs w:val="20"/>
                <w:lang w:val="ka-GE"/>
              </w:rPr>
            </w:pPr>
            <w:r w:rsidRPr="00831EBE">
              <w:rPr>
                <w:rFonts w:ascii="Sylfaen" w:hAnsi="Sylfaen"/>
                <w:sz w:val="20"/>
                <w:szCs w:val="20"/>
                <w:lang w:val="ka-GE"/>
              </w:rPr>
              <w:t>30</w:t>
            </w:r>
          </w:p>
        </w:tc>
        <w:tc>
          <w:tcPr>
            <w:tcW w:w="788" w:type="dxa"/>
            <w:vAlign w:val="center"/>
          </w:tcPr>
          <w:p w:rsidR="007E7A9F" w:rsidRPr="00831EBE" w:rsidRDefault="00D94EEA" w:rsidP="004D7A16">
            <w:pPr>
              <w:spacing w:after="0" w:line="240" w:lineRule="auto"/>
              <w:ind w:right="-107" w:hanging="93"/>
              <w:jc w:val="center"/>
              <w:rPr>
                <w:rFonts w:ascii="Sylfaen" w:hAnsi="Sylfaen"/>
                <w:sz w:val="20"/>
                <w:szCs w:val="20"/>
                <w:lang w:val="ka-GE"/>
              </w:rPr>
            </w:pPr>
            <w:r>
              <w:rPr>
                <w:rFonts w:ascii="Sylfaen" w:hAnsi="Sylfaen"/>
                <w:sz w:val="20"/>
                <w:szCs w:val="20"/>
                <w:lang w:val="ka-GE"/>
              </w:rPr>
              <w:t>3</w:t>
            </w:r>
          </w:p>
        </w:tc>
        <w:tc>
          <w:tcPr>
            <w:tcW w:w="602" w:type="dxa"/>
            <w:vAlign w:val="center"/>
          </w:tcPr>
          <w:p w:rsidR="007E7A9F" w:rsidRPr="00831EBE" w:rsidRDefault="000D3630" w:rsidP="00816380">
            <w:pPr>
              <w:spacing w:after="0" w:line="240" w:lineRule="auto"/>
              <w:ind w:left="-93" w:right="-107" w:hanging="93"/>
              <w:jc w:val="center"/>
              <w:rPr>
                <w:rFonts w:ascii="Sylfaen" w:hAnsi="Sylfaen"/>
                <w:sz w:val="20"/>
                <w:szCs w:val="20"/>
                <w:lang w:val="ka-GE"/>
              </w:rPr>
            </w:pPr>
            <w:r>
              <w:rPr>
                <w:rFonts w:ascii="Sylfaen" w:hAnsi="Sylfaen"/>
                <w:sz w:val="20"/>
                <w:szCs w:val="20"/>
                <w:lang w:val="ka-GE"/>
              </w:rPr>
              <w:t>92</w:t>
            </w:r>
          </w:p>
        </w:tc>
        <w:tc>
          <w:tcPr>
            <w:tcW w:w="1055" w:type="dxa"/>
            <w:tcBorders>
              <w:right w:val="double" w:sz="4" w:space="0" w:color="auto"/>
            </w:tcBorders>
            <w:vAlign w:val="center"/>
          </w:tcPr>
          <w:p w:rsidR="007E7A9F" w:rsidRPr="00831EBE" w:rsidRDefault="001C44E1" w:rsidP="004D7A16">
            <w:pPr>
              <w:spacing w:after="0" w:line="240" w:lineRule="auto"/>
              <w:ind w:right="-107" w:hanging="128"/>
              <w:jc w:val="center"/>
              <w:rPr>
                <w:rFonts w:ascii="Sylfaen" w:hAnsi="Sylfaen"/>
                <w:sz w:val="20"/>
                <w:szCs w:val="20"/>
              </w:rPr>
            </w:pPr>
            <w:r>
              <w:rPr>
                <w:rFonts w:ascii="Sylfaen" w:hAnsi="Sylfaen"/>
                <w:sz w:val="20"/>
                <w:szCs w:val="20"/>
              </w:rPr>
              <w:t>1/</w:t>
            </w:r>
            <w:r w:rsidR="006D7752">
              <w:rPr>
                <w:rFonts w:ascii="Sylfaen" w:hAnsi="Sylfaen"/>
                <w:sz w:val="20"/>
                <w:szCs w:val="20"/>
                <w:lang w:val="ka-GE"/>
              </w:rPr>
              <w:t>0</w:t>
            </w:r>
            <w:r>
              <w:rPr>
                <w:rFonts w:ascii="Sylfaen" w:hAnsi="Sylfaen"/>
                <w:sz w:val="20"/>
                <w:szCs w:val="20"/>
              </w:rPr>
              <w:t>/</w:t>
            </w:r>
            <w:r w:rsidR="006D7752">
              <w:rPr>
                <w:rFonts w:ascii="Sylfaen" w:hAnsi="Sylfaen"/>
                <w:sz w:val="20"/>
                <w:szCs w:val="20"/>
                <w:lang w:val="ka-GE"/>
              </w:rPr>
              <w:t>1</w:t>
            </w:r>
            <w:r w:rsidR="007E7A9F" w:rsidRPr="00831EBE">
              <w:rPr>
                <w:rFonts w:ascii="Sylfaen" w:hAnsi="Sylfaen"/>
                <w:sz w:val="20"/>
                <w:szCs w:val="20"/>
              </w:rPr>
              <w:t>/0</w:t>
            </w:r>
          </w:p>
        </w:tc>
        <w:tc>
          <w:tcPr>
            <w:tcW w:w="422" w:type="dxa"/>
            <w:tcBorders>
              <w:left w:val="double" w:sz="4" w:space="0" w:color="auto"/>
            </w:tcBorders>
            <w:vAlign w:val="center"/>
          </w:tcPr>
          <w:p w:rsidR="007E7A9F" w:rsidRPr="00831EBE" w:rsidRDefault="007E7A9F" w:rsidP="004D7A16">
            <w:pPr>
              <w:spacing w:after="0" w:line="240" w:lineRule="auto"/>
              <w:jc w:val="center"/>
              <w:rPr>
                <w:rFonts w:ascii="Sylfaen" w:hAnsi="Sylfaen"/>
                <w:sz w:val="20"/>
                <w:szCs w:val="20"/>
                <w:lang w:val="ka-GE"/>
              </w:rPr>
            </w:pPr>
            <w:r w:rsidRPr="00831EBE">
              <w:rPr>
                <w:rFonts w:ascii="Sylfaen" w:hAnsi="Sylfaen"/>
                <w:sz w:val="20"/>
                <w:szCs w:val="20"/>
                <w:lang w:val="ka-GE"/>
              </w:rPr>
              <w:t>5</w:t>
            </w:r>
          </w:p>
        </w:tc>
        <w:tc>
          <w:tcPr>
            <w:tcW w:w="472" w:type="dxa"/>
            <w:gridSpan w:val="2"/>
            <w:vAlign w:val="center"/>
          </w:tcPr>
          <w:p w:rsidR="007E7A9F" w:rsidRPr="00831EBE" w:rsidRDefault="007E7A9F" w:rsidP="004D7A16">
            <w:pPr>
              <w:spacing w:after="0" w:line="240" w:lineRule="auto"/>
              <w:jc w:val="center"/>
              <w:rPr>
                <w:rFonts w:ascii="Sylfaen" w:hAnsi="Sylfaen"/>
                <w:sz w:val="20"/>
                <w:szCs w:val="20"/>
                <w:lang w:val="ka-GE"/>
              </w:rPr>
            </w:pPr>
          </w:p>
        </w:tc>
        <w:tc>
          <w:tcPr>
            <w:tcW w:w="480" w:type="dxa"/>
            <w:gridSpan w:val="3"/>
            <w:vAlign w:val="center"/>
          </w:tcPr>
          <w:p w:rsidR="007E7A9F" w:rsidRPr="00831EBE" w:rsidRDefault="007E7A9F" w:rsidP="004D7A16">
            <w:pPr>
              <w:spacing w:after="0" w:line="240" w:lineRule="auto"/>
              <w:jc w:val="center"/>
              <w:rPr>
                <w:rFonts w:ascii="Sylfaen" w:hAnsi="Sylfaen"/>
                <w:sz w:val="20"/>
                <w:szCs w:val="20"/>
                <w:lang w:val="af-ZA"/>
              </w:rPr>
            </w:pPr>
          </w:p>
        </w:tc>
        <w:tc>
          <w:tcPr>
            <w:tcW w:w="488" w:type="dxa"/>
            <w:gridSpan w:val="2"/>
            <w:vAlign w:val="center"/>
          </w:tcPr>
          <w:p w:rsidR="007E7A9F" w:rsidRPr="00831EBE" w:rsidRDefault="007E7A9F" w:rsidP="004D7A16">
            <w:pPr>
              <w:spacing w:after="0" w:line="240" w:lineRule="auto"/>
              <w:jc w:val="center"/>
              <w:rPr>
                <w:rFonts w:ascii="Sylfaen" w:hAnsi="Sylfaen"/>
                <w:sz w:val="20"/>
                <w:szCs w:val="20"/>
                <w:lang w:val="af-ZA"/>
              </w:rPr>
            </w:pPr>
          </w:p>
        </w:tc>
        <w:tc>
          <w:tcPr>
            <w:tcW w:w="480" w:type="dxa"/>
            <w:vAlign w:val="center"/>
          </w:tcPr>
          <w:p w:rsidR="007E7A9F" w:rsidRPr="00831EBE" w:rsidRDefault="007E7A9F" w:rsidP="004D7A16">
            <w:pPr>
              <w:spacing w:after="0" w:line="240" w:lineRule="auto"/>
              <w:jc w:val="center"/>
              <w:rPr>
                <w:rFonts w:ascii="Sylfaen" w:hAnsi="Sylfaen"/>
                <w:sz w:val="20"/>
                <w:szCs w:val="20"/>
                <w:lang w:val="af-ZA"/>
              </w:rPr>
            </w:pPr>
          </w:p>
        </w:tc>
        <w:tc>
          <w:tcPr>
            <w:tcW w:w="480" w:type="dxa"/>
            <w:gridSpan w:val="2"/>
            <w:vAlign w:val="center"/>
          </w:tcPr>
          <w:p w:rsidR="007E7A9F" w:rsidRPr="00831EBE" w:rsidRDefault="007E7A9F" w:rsidP="004D7A16">
            <w:pPr>
              <w:spacing w:after="0" w:line="240" w:lineRule="auto"/>
              <w:jc w:val="center"/>
              <w:rPr>
                <w:rFonts w:ascii="Sylfaen" w:hAnsi="Sylfaen"/>
                <w:sz w:val="20"/>
                <w:szCs w:val="20"/>
                <w:lang w:val="af-ZA"/>
              </w:rPr>
            </w:pPr>
          </w:p>
        </w:tc>
        <w:tc>
          <w:tcPr>
            <w:tcW w:w="1106" w:type="dxa"/>
            <w:gridSpan w:val="2"/>
            <w:tcBorders>
              <w:right w:val="double" w:sz="4" w:space="0" w:color="auto"/>
            </w:tcBorders>
            <w:vAlign w:val="center"/>
          </w:tcPr>
          <w:p w:rsidR="007E7A9F" w:rsidRPr="00627223" w:rsidRDefault="007E7A9F" w:rsidP="004D7A16">
            <w:pPr>
              <w:spacing w:after="0" w:line="240" w:lineRule="auto"/>
              <w:jc w:val="center"/>
              <w:rPr>
                <w:rFonts w:ascii="Sylfaen" w:hAnsi="Sylfaen"/>
                <w:sz w:val="18"/>
                <w:szCs w:val="18"/>
                <w:lang w:val="ka-GE"/>
              </w:rPr>
            </w:pPr>
          </w:p>
        </w:tc>
        <w:tc>
          <w:tcPr>
            <w:tcW w:w="236" w:type="dxa"/>
            <w:vMerge/>
            <w:tcBorders>
              <w:left w:val="double" w:sz="4" w:space="0" w:color="auto"/>
              <w:right w:val="nil"/>
            </w:tcBorders>
            <w:vAlign w:val="center"/>
          </w:tcPr>
          <w:p w:rsidR="007E7A9F" w:rsidRPr="00E438F2" w:rsidRDefault="007E7A9F" w:rsidP="004D7A16">
            <w:pPr>
              <w:spacing w:after="0" w:line="240" w:lineRule="auto"/>
              <w:jc w:val="center"/>
              <w:rPr>
                <w:rFonts w:ascii="Sylfaen" w:hAnsi="Sylfaen"/>
                <w:sz w:val="18"/>
                <w:szCs w:val="18"/>
                <w:lang w:val="af-ZA"/>
              </w:rPr>
            </w:pPr>
          </w:p>
        </w:tc>
      </w:tr>
      <w:tr w:rsidR="007E7A9F" w:rsidRPr="009B02BB" w:rsidTr="000B28A3">
        <w:trPr>
          <w:trHeight w:val="291"/>
          <w:jc w:val="center"/>
        </w:trPr>
        <w:tc>
          <w:tcPr>
            <w:tcW w:w="598" w:type="dxa"/>
            <w:tcBorders>
              <w:left w:val="double" w:sz="4" w:space="0" w:color="auto"/>
              <w:right w:val="double" w:sz="4" w:space="0" w:color="auto"/>
            </w:tcBorders>
            <w:vAlign w:val="center"/>
          </w:tcPr>
          <w:p w:rsidR="007E7A9F" w:rsidRPr="00A15A34" w:rsidRDefault="007E7A9F" w:rsidP="004D7A16">
            <w:pPr>
              <w:spacing w:after="0" w:line="240" w:lineRule="auto"/>
              <w:ind w:left="-67" w:right="-107"/>
              <w:jc w:val="center"/>
              <w:rPr>
                <w:rFonts w:ascii="Sylfaen" w:hAnsi="Sylfaen"/>
                <w:sz w:val="20"/>
                <w:szCs w:val="20"/>
                <w:lang w:val="ka-GE"/>
              </w:rPr>
            </w:pPr>
            <w:r>
              <w:rPr>
                <w:rFonts w:ascii="Sylfaen" w:hAnsi="Sylfaen"/>
                <w:sz w:val="20"/>
                <w:szCs w:val="20"/>
                <w:lang w:val="ka-GE"/>
              </w:rPr>
              <w:t>1.3</w:t>
            </w:r>
          </w:p>
        </w:tc>
        <w:tc>
          <w:tcPr>
            <w:tcW w:w="3338" w:type="dxa"/>
            <w:tcBorders>
              <w:left w:val="double" w:sz="4" w:space="0" w:color="auto"/>
              <w:right w:val="double" w:sz="4" w:space="0" w:color="auto"/>
            </w:tcBorders>
            <w:vAlign w:val="center"/>
          </w:tcPr>
          <w:p w:rsidR="007E7A9F" w:rsidRPr="00E438F2" w:rsidRDefault="007E7A9F" w:rsidP="004D7A16">
            <w:pPr>
              <w:spacing w:after="0" w:line="240" w:lineRule="auto"/>
              <w:rPr>
                <w:rFonts w:ascii="Sylfaen" w:hAnsi="Sylfaen"/>
                <w:sz w:val="18"/>
                <w:szCs w:val="18"/>
                <w:lang w:val="af-ZA"/>
              </w:rPr>
            </w:pPr>
            <w:r w:rsidRPr="00E438F2">
              <w:rPr>
                <w:rFonts w:ascii="Sylfaen" w:hAnsi="Sylfaen" w:cs="Sylfaen"/>
                <w:sz w:val="18"/>
                <w:szCs w:val="18"/>
                <w:lang w:val="af-ZA"/>
              </w:rPr>
              <w:t>აგრონედლეულის გადამუშავების</w:t>
            </w:r>
            <w:r w:rsidRPr="00E438F2">
              <w:rPr>
                <w:rFonts w:ascii="Sylfaen" w:hAnsi="Sylfaen" w:cs="Sylfaen"/>
                <w:sz w:val="18"/>
                <w:szCs w:val="18"/>
                <w:lang w:val="ka-GE"/>
              </w:rPr>
              <w:t xml:space="preserve"> თანამედროვე ტექნოლოგიები</w:t>
            </w:r>
            <w:r w:rsidRPr="00E438F2">
              <w:rPr>
                <w:rFonts w:ascii="Sylfaen" w:hAnsi="Sylfaen" w:cs="Sylfaen"/>
                <w:sz w:val="18"/>
                <w:szCs w:val="18"/>
                <w:lang w:val="af-ZA"/>
              </w:rPr>
              <w:t xml:space="preserve"> და ტენდენციები</w:t>
            </w:r>
          </w:p>
        </w:tc>
        <w:tc>
          <w:tcPr>
            <w:tcW w:w="1113" w:type="dxa"/>
            <w:tcBorders>
              <w:left w:val="double" w:sz="4" w:space="0" w:color="auto"/>
              <w:right w:val="double" w:sz="4" w:space="0" w:color="auto"/>
            </w:tcBorders>
            <w:vAlign w:val="center"/>
          </w:tcPr>
          <w:p w:rsidR="007E7A9F" w:rsidRPr="001805DC" w:rsidRDefault="007E7A9F" w:rsidP="004D7A16">
            <w:pPr>
              <w:spacing w:after="0" w:line="240" w:lineRule="auto"/>
              <w:ind w:right="-107"/>
              <w:jc w:val="center"/>
              <w:rPr>
                <w:rFonts w:ascii="Sylfaen" w:hAnsi="Sylfaen"/>
                <w:sz w:val="20"/>
                <w:szCs w:val="20"/>
                <w:lang w:val="ka-GE"/>
              </w:rPr>
            </w:pPr>
          </w:p>
        </w:tc>
        <w:tc>
          <w:tcPr>
            <w:tcW w:w="507" w:type="dxa"/>
            <w:tcBorders>
              <w:left w:val="double" w:sz="4" w:space="0" w:color="auto"/>
            </w:tcBorders>
            <w:vAlign w:val="center"/>
          </w:tcPr>
          <w:p w:rsidR="007E7A9F" w:rsidRPr="00831EBE" w:rsidRDefault="007E7A9F" w:rsidP="004D7A16">
            <w:pPr>
              <w:spacing w:after="0" w:line="240" w:lineRule="auto"/>
              <w:jc w:val="center"/>
              <w:rPr>
                <w:rFonts w:ascii="Sylfaen" w:hAnsi="Sylfaen"/>
                <w:sz w:val="20"/>
                <w:szCs w:val="20"/>
                <w:lang w:val="af-ZA"/>
              </w:rPr>
            </w:pPr>
            <w:r w:rsidRPr="00831EBE">
              <w:rPr>
                <w:rFonts w:ascii="Sylfaen" w:hAnsi="Sylfaen"/>
                <w:sz w:val="20"/>
                <w:szCs w:val="20"/>
                <w:lang w:val="af-ZA"/>
              </w:rPr>
              <w:t>10</w:t>
            </w:r>
          </w:p>
        </w:tc>
        <w:tc>
          <w:tcPr>
            <w:tcW w:w="781" w:type="dxa"/>
            <w:vAlign w:val="center"/>
          </w:tcPr>
          <w:p w:rsidR="007E7A9F" w:rsidRPr="00831EBE" w:rsidRDefault="00816380" w:rsidP="00816380">
            <w:pPr>
              <w:spacing w:after="0" w:line="240" w:lineRule="auto"/>
              <w:ind w:left="-118" w:right="-107" w:hanging="14"/>
              <w:rPr>
                <w:rFonts w:ascii="Sylfaen" w:hAnsi="Sylfaen"/>
                <w:sz w:val="20"/>
                <w:szCs w:val="20"/>
              </w:rPr>
            </w:pPr>
            <w:r>
              <w:rPr>
                <w:rFonts w:ascii="Sylfaen" w:hAnsi="Sylfaen"/>
                <w:sz w:val="20"/>
                <w:szCs w:val="20"/>
                <w:lang w:val="ka-GE"/>
              </w:rPr>
              <w:t xml:space="preserve">     </w:t>
            </w:r>
            <w:r w:rsidR="007E7A9F" w:rsidRPr="00831EBE">
              <w:rPr>
                <w:rFonts w:ascii="Sylfaen" w:hAnsi="Sylfaen"/>
                <w:sz w:val="20"/>
                <w:szCs w:val="20"/>
              </w:rPr>
              <w:t>250</w:t>
            </w:r>
          </w:p>
        </w:tc>
        <w:tc>
          <w:tcPr>
            <w:tcW w:w="660" w:type="dxa"/>
            <w:vAlign w:val="center"/>
          </w:tcPr>
          <w:p w:rsidR="007E7A9F" w:rsidRPr="00831EBE" w:rsidRDefault="00816380" w:rsidP="00816380">
            <w:pPr>
              <w:spacing w:after="0" w:line="240" w:lineRule="auto"/>
              <w:ind w:left="-212" w:right="-107" w:firstLine="149"/>
              <w:rPr>
                <w:rFonts w:ascii="Sylfaen" w:hAnsi="Sylfaen"/>
                <w:sz w:val="20"/>
                <w:szCs w:val="20"/>
              </w:rPr>
            </w:pPr>
            <w:r>
              <w:rPr>
                <w:rFonts w:ascii="Sylfaen" w:hAnsi="Sylfaen"/>
                <w:sz w:val="20"/>
                <w:szCs w:val="20"/>
                <w:lang w:val="ka-GE"/>
              </w:rPr>
              <w:t xml:space="preserve">    </w:t>
            </w:r>
            <w:r w:rsidR="007E7A9F" w:rsidRPr="00831EBE">
              <w:rPr>
                <w:rFonts w:ascii="Sylfaen" w:hAnsi="Sylfaen"/>
                <w:sz w:val="20"/>
                <w:szCs w:val="20"/>
              </w:rPr>
              <w:t>60</w:t>
            </w:r>
          </w:p>
        </w:tc>
        <w:tc>
          <w:tcPr>
            <w:tcW w:w="788" w:type="dxa"/>
            <w:vAlign w:val="center"/>
          </w:tcPr>
          <w:p w:rsidR="007E7A9F" w:rsidRPr="00831EBE" w:rsidRDefault="00D94EEA" w:rsidP="004D7A16">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7E7A9F" w:rsidRPr="00831EBE" w:rsidRDefault="000D3630" w:rsidP="00816380">
            <w:pPr>
              <w:spacing w:after="0" w:line="240" w:lineRule="auto"/>
              <w:ind w:left="-129" w:right="-107" w:hanging="93"/>
              <w:jc w:val="center"/>
              <w:rPr>
                <w:rFonts w:ascii="Sylfaen" w:hAnsi="Sylfaen"/>
                <w:sz w:val="20"/>
                <w:szCs w:val="20"/>
                <w:lang w:val="ka-GE"/>
              </w:rPr>
            </w:pPr>
            <w:r>
              <w:rPr>
                <w:rFonts w:ascii="Sylfaen" w:hAnsi="Sylfaen"/>
                <w:sz w:val="20"/>
                <w:szCs w:val="20"/>
                <w:lang w:val="ka-GE"/>
              </w:rPr>
              <w:t>187</w:t>
            </w:r>
          </w:p>
        </w:tc>
        <w:tc>
          <w:tcPr>
            <w:tcW w:w="1055" w:type="dxa"/>
            <w:tcBorders>
              <w:right w:val="double" w:sz="4" w:space="0" w:color="auto"/>
            </w:tcBorders>
            <w:vAlign w:val="center"/>
          </w:tcPr>
          <w:p w:rsidR="007E7A9F" w:rsidRPr="00831EBE" w:rsidRDefault="007E7A9F" w:rsidP="004D7A16">
            <w:pPr>
              <w:spacing w:after="0" w:line="240" w:lineRule="auto"/>
              <w:ind w:right="-107"/>
              <w:rPr>
                <w:rFonts w:ascii="Sylfaen" w:hAnsi="Sylfaen"/>
                <w:sz w:val="20"/>
                <w:szCs w:val="20"/>
                <w:lang w:val="ka-GE"/>
              </w:rPr>
            </w:pPr>
            <w:r>
              <w:rPr>
                <w:rFonts w:ascii="Sylfaen" w:hAnsi="Sylfaen"/>
                <w:sz w:val="20"/>
                <w:szCs w:val="20"/>
                <w:lang w:val="ka-GE"/>
              </w:rPr>
              <w:t xml:space="preserve">  </w:t>
            </w:r>
            <w:r w:rsidRPr="00831EBE">
              <w:rPr>
                <w:rFonts w:ascii="Sylfaen" w:hAnsi="Sylfaen"/>
                <w:sz w:val="20"/>
                <w:szCs w:val="20"/>
              </w:rPr>
              <w:t>2/2/0/0</w:t>
            </w:r>
          </w:p>
        </w:tc>
        <w:tc>
          <w:tcPr>
            <w:tcW w:w="422" w:type="dxa"/>
            <w:tcBorders>
              <w:left w:val="double" w:sz="4" w:space="0" w:color="auto"/>
            </w:tcBorders>
            <w:vAlign w:val="center"/>
          </w:tcPr>
          <w:p w:rsidR="007E7A9F" w:rsidRPr="00831EBE" w:rsidRDefault="007E7A9F" w:rsidP="004D7A16">
            <w:pPr>
              <w:spacing w:after="0" w:line="240" w:lineRule="auto"/>
              <w:jc w:val="center"/>
              <w:rPr>
                <w:rFonts w:ascii="Sylfaen" w:hAnsi="Sylfaen"/>
                <w:sz w:val="20"/>
                <w:szCs w:val="20"/>
                <w:lang w:val="af-ZA"/>
              </w:rPr>
            </w:pPr>
            <w:r w:rsidRPr="00831EBE">
              <w:rPr>
                <w:rFonts w:ascii="Sylfaen" w:hAnsi="Sylfaen"/>
                <w:sz w:val="20"/>
                <w:szCs w:val="20"/>
                <w:lang w:val="af-ZA"/>
              </w:rPr>
              <w:t>10</w:t>
            </w:r>
          </w:p>
        </w:tc>
        <w:tc>
          <w:tcPr>
            <w:tcW w:w="472" w:type="dxa"/>
            <w:gridSpan w:val="2"/>
            <w:vAlign w:val="center"/>
          </w:tcPr>
          <w:p w:rsidR="007E7A9F" w:rsidRPr="00831EBE" w:rsidRDefault="007E7A9F" w:rsidP="004D7A16">
            <w:pPr>
              <w:spacing w:after="0" w:line="240" w:lineRule="auto"/>
              <w:jc w:val="center"/>
              <w:rPr>
                <w:rFonts w:ascii="Sylfaen" w:hAnsi="Sylfaen"/>
                <w:sz w:val="20"/>
                <w:szCs w:val="20"/>
                <w:lang w:val="ka-GE"/>
              </w:rPr>
            </w:pPr>
          </w:p>
        </w:tc>
        <w:tc>
          <w:tcPr>
            <w:tcW w:w="480" w:type="dxa"/>
            <w:gridSpan w:val="3"/>
            <w:vAlign w:val="center"/>
          </w:tcPr>
          <w:p w:rsidR="007E7A9F" w:rsidRPr="00831EBE" w:rsidRDefault="007E7A9F" w:rsidP="004D7A16">
            <w:pPr>
              <w:spacing w:after="0" w:line="240" w:lineRule="auto"/>
              <w:jc w:val="center"/>
              <w:rPr>
                <w:rFonts w:ascii="Sylfaen" w:hAnsi="Sylfaen"/>
                <w:sz w:val="20"/>
                <w:szCs w:val="20"/>
                <w:lang w:val="af-ZA"/>
              </w:rPr>
            </w:pPr>
          </w:p>
        </w:tc>
        <w:tc>
          <w:tcPr>
            <w:tcW w:w="488" w:type="dxa"/>
            <w:gridSpan w:val="2"/>
            <w:vAlign w:val="center"/>
          </w:tcPr>
          <w:p w:rsidR="007E7A9F" w:rsidRPr="00831EBE" w:rsidRDefault="007E7A9F" w:rsidP="004D7A16">
            <w:pPr>
              <w:spacing w:after="0" w:line="240" w:lineRule="auto"/>
              <w:jc w:val="center"/>
              <w:rPr>
                <w:rFonts w:ascii="Sylfaen" w:hAnsi="Sylfaen"/>
                <w:sz w:val="20"/>
                <w:szCs w:val="20"/>
                <w:lang w:val="af-ZA"/>
              </w:rPr>
            </w:pPr>
          </w:p>
        </w:tc>
        <w:tc>
          <w:tcPr>
            <w:tcW w:w="480" w:type="dxa"/>
            <w:vAlign w:val="center"/>
          </w:tcPr>
          <w:p w:rsidR="007E7A9F" w:rsidRPr="00831EBE" w:rsidRDefault="007E7A9F" w:rsidP="004D7A16">
            <w:pPr>
              <w:spacing w:after="0" w:line="240" w:lineRule="auto"/>
              <w:jc w:val="center"/>
              <w:rPr>
                <w:rFonts w:ascii="Sylfaen" w:hAnsi="Sylfaen"/>
                <w:sz w:val="20"/>
                <w:szCs w:val="20"/>
                <w:lang w:val="af-ZA"/>
              </w:rPr>
            </w:pPr>
          </w:p>
        </w:tc>
        <w:tc>
          <w:tcPr>
            <w:tcW w:w="480" w:type="dxa"/>
            <w:gridSpan w:val="2"/>
            <w:vAlign w:val="center"/>
          </w:tcPr>
          <w:p w:rsidR="007E7A9F" w:rsidRPr="00831EBE" w:rsidRDefault="007E7A9F" w:rsidP="004D7A16">
            <w:pPr>
              <w:spacing w:after="0" w:line="240" w:lineRule="auto"/>
              <w:jc w:val="center"/>
              <w:rPr>
                <w:rFonts w:ascii="Sylfaen" w:hAnsi="Sylfaen"/>
                <w:sz w:val="20"/>
                <w:szCs w:val="20"/>
                <w:lang w:val="af-ZA"/>
              </w:rPr>
            </w:pPr>
          </w:p>
        </w:tc>
        <w:tc>
          <w:tcPr>
            <w:tcW w:w="1106" w:type="dxa"/>
            <w:gridSpan w:val="2"/>
            <w:tcBorders>
              <w:right w:val="double" w:sz="4" w:space="0" w:color="auto"/>
            </w:tcBorders>
            <w:vAlign w:val="center"/>
          </w:tcPr>
          <w:p w:rsidR="007E7A9F" w:rsidRPr="00627223" w:rsidRDefault="007E7A9F" w:rsidP="004D7A16">
            <w:pPr>
              <w:spacing w:after="0" w:line="240" w:lineRule="auto"/>
              <w:jc w:val="center"/>
              <w:rPr>
                <w:rFonts w:ascii="Sylfaen" w:hAnsi="Sylfaen"/>
                <w:sz w:val="18"/>
                <w:szCs w:val="18"/>
                <w:lang w:val="ka-GE"/>
              </w:rPr>
            </w:pPr>
          </w:p>
        </w:tc>
        <w:tc>
          <w:tcPr>
            <w:tcW w:w="236" w:type="dxa"/>
            <w:vMerge/>
            <w:tcBorders>
              <w:left w:val="double" w:sz="4" w:space="0" w:color="auto"/>
              <w:right w:val="nil"/>
            </w:tcBorders>
            <w:vAlign w:val="center"/>
          </w:tcPr>
          <w:p w:rsidR="007E7A9F" w:rsidRPr="00E438F2" w:rsidRDefault="007E7A9F" w:rsidP="004D7A16">
            <w:pPr>
              <w:spacing w:after="0" w:line="240" w:lineRule="auto"/>
              <w:jc w:val="center"/>
              <w:rPr>
                <w:rFonts w:ascii="Sylfaen" w:hAnsi="Sylfaen"/>
                <w:sz w:val="18"/>
                <w:szCs w:val="18"/>
                <w:lang w:val="af-ZA"/>
              </w:rPr>
            </w:pPr>
          </w:p>
        </w:tc>
      </w:tr>
      <w:tr w:rsidR="007E7A9F" w:rsidRPr="009B02BB" w:rsidTr="000B28A3">
        <w:trPr>
          <w:trHeight w:val="291"/>
          <w:jc w:val="center"/>
        </w:trPr>
        <w:tc>
          <w:tcPr>
            <w:tcW w:w="598" w:type="dxa"/>
            <w:tcBorders>
              <w:left w:val="double" w:sz="4" w:space="0" w:color="auto"/>
              <w:right w:val="double" w:sz="4" w:space="0" w:color="auto"/>
            </w:tcBorders>
            <w:vAlign w:val="center"/>
          </w:tcPr>
          <w:p w:rsidR="007E7A9F" w:rsidRPr="00A15A34" w:rsidRDefault="007E7A9F" w:rsidP="004D7A16">
            <w:pPr>
              <w:spacing w:after="0" w:line="240" w:lineRule="auto"/>
              <w:ind w:left="-67" w:right="-107"/>
              <w:jc w:val="center"/>
              <w:rPr>
                <w:rFonts w:ascii="Sylfaen" w:hAnsi="Sylfaen"/>
                <w:sz w:val="20"/>
                <w:szCs w:val="20"/>
                <w:lang w:val="ka-GE"/>
              </w:rPr>
            </w:pPr>
            <w:r>
              <w:rPr>
                <w:rFonts w:ascii="Sylfaen" w:hAnsi="Sylfaen"/>
                <w:sz w:val="20"/>
                <w:szCs w:val="20"/>
                <w:lang w:val="ka-GE"/>
              </w:rPr>
              <w:t>1</w:t>
            </w:r>
            <w:r w:rsidRPr="009B02BB">
              <w:rPr>
                <w:rFonts w:ascii="Sylfaen" w:hAnsi="Sylfaen"/>
                <w:sz w:val="20"/>
                <w:szCs w:val="20"/>
                <w:lang w:val="ka-GE"/>
              </w:rPr>
              <w:t>.</w:t>
            </w:r>
            <w:r>
              <w:rPr>
                <w:rFonts w:ascii="Sylfaen" w:hAnsi="Sylfaen"/>
                <w:sz w:val="20"/>
                <w:szCs w:val="20"/>
                <w:lang w:val="ka-GE"/>
              </w:rPr>
              <w:t>4</w:t>
            </w:r>
          </w:p>
        </w:tc>
        <w:tc>
          <w:tcPr>
            <w:tcW w:w="3338" w:type="dxa"/>
            <w:tcBorders>
              <w:left w:val="double" w:sz="4" w:space="0" w:color="auto"/>
              <w:right w:val="double" w:sz="4" w:space="0" w:color="auto"/>
            </w:tcBorders>
            <w:vAlign w:val="center"/>
          </w:tcPr>
          <w:p w:rsidR="007E7A9F" w:rsidRPr="00E438F2" w:rsidRDefault="007E7A9F" w:rsidP="004D7A16">
            <w:pPr>
              <w:spacing w:after="0" w:line="240" w:lineRule="auto"/>
              <w:rPr>
                <w:rFonts w:ascii="Sylfaen" w:hAnsi="Sylfaen"/>
                <w:sz w:val="18"/>
                <w:szCs w:val="18"/>
                <w:lang w:val="af-ZA"/>
              </w:rPr>
            </w:pPr>
            <w:r w:rsidRPr="00E438F2">
              <w:rPr>
                <w:rFonts w:ascii="Sylfaen" w:hAnsi="Sylfaen"/>
                <w:sz w:val="18"/>
                <w:szCs w:val="18"/>
                <w:lang w:val="af-ZA"/>
              </w:rPr>
              <w:t xml:space="preserve">პედაგოგიური პრაქტიკა </w:t>
            </w:r>
          </w:p>
        </w:tc>
        <w:tc>
          <w:tcPr>
            <w:tcW w:w="1113" w:type="dxa"/>
            <w:tcBorders>
              <w:left w:val="double" w:sz="4" w:space="0" w:color="auto"/>
              <w:right w:val="double" w:sz="4" w:space="0" w:color="auto"/>
            </w:tcBorders>
            <w:vAlign w:val="center"/>
          </w:tcPr>
          <w:p w:rsidR="007E7A9F" w:rsidRPr="005E612A" w:rsidRDefault="007E7A9F" w:rsidP="004D7A16">
            <w:pPr>
              <w:spacing w:after="0" w:line="240" w:lineRule="auto"/>
              <w:ind w:right="-107"/>
              <w:jc w:val="center"/>
              <w:rPr>
                <w:rFonts w:ascii="Sylfaen" w:hAnsi="Sylfaen"/>
                <w:sz w:val="18"/>
                <w:szCs w:val="18"/>
                <w:lang w:val="ka-GE"/>
              </w:rPr>
            </w:pPr>
            <w:r w:rsidRPr="005E612A">
              <w:rPr>
                <w:rFonts w:ascii="Sylfaen" w:hAnsi="Sylfaen" w:cs="Sylfaen"/>
                <w:sz w:val="18"/>
                <w:szCs w:val="18"/>
              </w:rPr>
              <w:t>PPD0170</w:t>
            </w:r>
          </w:p>
        </w:tc>
        <w:tc>
          <w:tcPr>
            <w:tcW w:w="507" w:type="dxa"/>
            <w:tcBorders>
              <w:left w:val="double" w:sz="4" w:space="0" w:color="auto"/>
            </w:tcBorders>
            <w:vAlign w:val="center"/>
          </w:tcPr>
          <w:p w:rsidR="007E7A9F" w:rsidRPr="00831EBE" w:rsidRDefault="007E7A9F" w:rsidP="004D7A16">
            <w:pPr>
              <w:spacing w:after="0" w:line="240" w:lineRule="auto"/>
              <w:jc w:val="center"/>
              <w:rPr>
                <w:rFonts w:ascii="Sylfaen" w:hAnsi="Sylfaen"/>
                <w:sz w:val="20"/>
                <w:szCs w:val="20"/>
                <w:lang w:val="af-ZA"/>
              </w:rPr>
            </w:pPr>
            <w:r w:rsidRPr="00831EBE">
              <w:rPr>
                <w:rFonts w:ascii="Sylfaen" w:hAnsi="Sylfaen"/>
                <w:sz w:val="20"/>
                <w:szCs w:val="20"/>
                <w:lang w:val="af-ZA"/>
              </w:rPr>
              <w:t>5</w:t>
            </w:r>
          </w:p>
        </w:tc>
        <w:tc>
          <w:tcPr>
            <w:tcW w:w="781" w:type="dxa"/>
            <w:vAlign w:val="center"/>
          </w:tcPr>
          <w:p w:rsidR="007E7A9F" w:rsidRPr="00831EBE" w:rsidRDefault="007E7A9F" w:rsidP="00816380">
            <w:pPr>
              <w:spacing w:after="0" w:line="240" w:lineRule="auto"/>
              <w:ind w:left="-118" w:right="-107" w:hanging="14"/>
              <w:jc w:val="center"/>
              <w:rPr>
                <w:rFonts w:ascii="Sylfaen" w:hAnsi="Sylfaen"/>
                <w:sz w:val="20"/>
                <w:szCs w:val="20"/>
              </w:rPr>
            </w:pPr>
            <w:r w:rsidRPr="00831EBE">
              <w:rPr>
                <w:rFonts w:ascii="Sylfaen" w:hAnsi="Sylfaen"/>
                <w:sz w:val="20"/>
                <w:szCs w:val="20"/>
              </w:rPr>
              <w:t>125</w:t>
            </w:r>
          </w:p>
        </w:tc>
        <w:tc>
          <w:tcPr>
            <w:tcW w:w="660" w:type="dxa"/>
            <w:vAlign w:val="center"/>
          </w:tcPr>
          <w:p w:rsidR="007E7A9F" w:rsidRPr="00831EBE" w:rsidRDefault="00816380" w:rsidP="00816380">
            <w:pPr>
              <w:spacing w:after="0" w:line="240" w:lineRule="auto"/>
              <w:ind w:left="-191" w:right="-107" w:firstLine="128"/>
              <w:jc w:val="center"/>
              <w:rPr>
                <w:rFonts w:ascii="Sylfaen" w:hAnsi="Sylfaen"/>
                <w:sz w:val="20"/>
                <w:szCs w:val="20"/>
              </w:rPr>
            </w:pPr>
            <w:r w:rsidRPr="00816380">
              <w:rPr>
                <w:rFonts w:ascii="Sylfaen" w:hAnsi="Sylfaen"/>
                <w:sz w:val="20"/>
                <w:szCs w:val="20"/>
                <w:lang w:val="ka-GE"/>
              </w:rPr>
              <w:t>30</w:t>
            </w:r>
          </w:p>
        </w:tc>
        <w:tc>
          <w:tcPr>
            <w:tcW w:w="788" w:type="dxa"/>
            <w:vAlign w:val="center"/>
          </w:tcPr>
          <w:p w:rsidR="007E7A9F" w:rsidRPr="00D94EEA" w:rsidRDefault="00D94EEA" w:rsidP="004D7A16">
            <w:pPr>
              <w:spacing w:after="0" w:line="240" w:lineRule="auto"/>
              <w:ind w:right="-107" w:hanging="93"/>
              <w:jc w:val="center"/>
              <w:rPr>
                <w:rFonts w:ascii="Sylfaen" w:hAnsi="Sylfaen"/>
                <w:sz w:val="20"/>
                <w:szCs w:val="20"/>
                <w:lang w:val="ka-GE"/>
              </w:rPr>
            </w:pPr>
            <w:r>
              <w:rPr>
                <w:rFonts w:ascii="Sylfaen" w:hAnsi="Sylfaen"/>
                <w:sz w:val="20"/>
                <w:szCs w:val="20"/>
                <w:lang w:val="ka-GE"/>
              </w:rPr>
              <w:t>3</w:t>
            </w:r>
          </w:p>
        </w:tc>
        <w:tc>
          <w:tcPr>
            <w:tcW w:w="602" w:type="dxa"/>
            <w:vAlign w:val="center"/>
          </w:tcPr>
          <w:p w:rsidR="007E7A9F" w:rsidRPr="00831EBE" w:rsidRDefault="000D3630" w:rsidP="00816380">
            <w:pPr>
              <w:spacing w:after="0" w:line="240" w:lineRule="auto"/>
              <w:ind w:left="-93" w:right="-107" w:hanging="93"/>
              <w:jc w:val="center"/>
              <w:rPr>
                <w:rFonts w:ascii="Sylfaen" w:hAnsi="Sylfaen"/>
                <w:sz w:val="20"/>
                <w:szCs w:val="20"/>
                <w:lang w:val="ka-GE"/>
              </w:rPr>
            </w:pPr>
            <w:r>
              <w:rPr>
                <w:rFonts w:ascii="Sylfaen" w:hAnsi="Sylfaen"/>
                <w:sz w:val="20"/>
                <w:szCs w:val="20"/>
                <w:lang w:val="ka-GE"/>
              </w:rPr>
              <w:t>92</w:t>
            </w:r>
          </w:p>
        </w:tc>
        <w:tc>
          <w:tcPr>
            <w:tcW w:w="1055" w:type="dxa"/>
            <w:tcBorders>
              <w:right w:val="double" w:sz="4" w:space="0" w:color="auto"/>
            </w:tcBorders>
            <w:vAlign w:val="center"/>
          </w:tcPr>
          <w:p w:rsidR="007E7A9F" w:rsidRPr="00831EBE" w:rsidRDefault="000B28A3" w:rsidP="004D7A16">
            <w:pPr>
              <w:spacing w:after="0" w:line="240" w:lineRule="auto"/>
              <w:ind w:right="-107" w:hanging="128"/>
              <w:jc w:val="center"/>
              <w:rPr>
                <w:rFonts w:ascii="Sylfaen" w:hAnsi="Sylfaen"/>
                <w:sz w:val="20"/>
                <w:szCs w:val="20"/>
              </w:rPr>
            </w:pPr>
            <w:r>
              <w:rPr>
                <w:rFonts w:ascii="Sylfaen" w:hAnsi="Sylfaen"/>
                <w:sz w:val="20"/>
                <w:szCs w:val="20"/>
              </w:rPr>
              <w:t>0/</w:t>
            </w:r>
            <w:r>
              <w:rPr>
                <w:rFonts w:ascii="Sylfaen" w:hAnsi="Sylfaen"/>
                <w:sz w:val="20"/>
                <w:szCs w:val="20"/>
                <w:lang w:val="ka-GE"/>
              </w:rPr>
              <w:t>2</w:t>
            </w:r>
            <w:r w:rsidR="007E7A9F" w:rsidRPr="00831EBE">
              <w:rPr>
                <w:rFonts w:ascii="Sylfaen" w:hAnsi="Sylfaen"/>
                <w:sz w:val="20"/>
                <w:szCs w:val="20"/>
              </w:rPr>
              <w:t>/0/0</w:t>
            </w:r>
          </w:p>
        </w:tc>
        <w:tc>
          <w:tcPr>
            <w:tcW w:w="422" w:type="dxa"/>
            <w:tcBorders>
              <w:left w:val="double" w:sz="4" w:space="0" w:color="auto"/>
            </w:tcBorders>
            <w:vAlign w:val="center"/>
          </w:tcPr>
          <w:p w:rsidR="007E7A9F" w:rsidRPr="00831EBE" w:rsidRDefault="007E7A9F" w:rsidP="004D7A16">
            <w:pPr>
              <w:spacing w:after="0" w:line="240" w:lineRule="auto"/>
              <w:jc w:val="center"/>
              <w:rPr>
                <w:rFonts w:ascii="Sylfaen" w:hAnsi="Sylfaen"/>
                <w:sz w:val="20"/>
                <w:szCs w:val="20"/>
                <w:lang w:val="af-ZA"/>
              </w:rPr>
            </w:pPr>
          </w:p>
        </w:tc>
        <w:tc>
          <w:tcPr>
            <w:tcW w:w="472" w:type="dxa"/>
            <w:gridSpan w:val="2"/>
            <w:vAlign w:val="center"/>
          </w:tcPr>
          <w:p w:rsidR="007E7A9F" w:rsidRPr="00831EBE" w:rsidRDefault="007E7A9F" w:rsidP="004D7A16">
            <w:pPr>
              <w:spacing w:after="0" w:line="240" w:lineRule="auto"/>
              <w:jc w:val="center"/>
              <w:rPr>
                <w:rFonts w:ascii="Sylfaen" w:hAnsi="Sylfaen"/>
                <w:sz w:val="20"/>
                <w:szCs w:val="20"/>
                <w:lang w:val="ka-GE"/>
              </w:rPr>
            </w:pPr>
            <w:r w:rsidRPr="00831EBE">
              <w:rPr>
                <w:rFonts w:ascii="Sylfaen" w:hAnsi="Sylfaen"/>
                <w:sz w:val="20"/>
                <w:szCs w:val="20"/>
                <w:lang w:val="af-ZA"/>
              </w:rPr>
              <w:t>5</w:t>
            </w:r>
          </w:p>
        </w:tc>
        <w:tc>
          <w:tcPr>
            <w:tcW w:w="480" w:type="dxa"/>
            <w:gridSpan w:val="3"/>
            <w:vAlign w:val="center"/>
          </w:tcPr>
          <w:p w:rsidR="007E7A9F" w:rsidRPr="00831EBE" w:rsidRDefault="007E7A9F" w:rsidP="004D7A16">
            <w:pPr>
              <w:spacing w:after="0" w:line="240" w:lineRule="auto"/>
              <w:jc w:val="center"/>
              <w:rPr>
                <w:rFonts w:ascii="Sylfaen" w:hAnsi="Sylfaen"/>
                <w:b/>
                <w:sz w:val="20"/>
                <w:szCs w:val="20"/>
                <w:lang w:val="af-ZA"/>
              </w:rPr>
            </w:pPr>
          </w:p>
        </w:tc>
        <w:tc>
          <w:tcPr>
            <w:tcW w:w="488" w:type="dxa"/>
            <w:gridSpan w:val="2"/>
            <w:vAlign w:val="center"/>
          </w:tcPr>
          <w:p w:rsidR="007E7A9F" w:rsidRPr="00831EBE" w:rsidRDefault="007E7A9F" w:rsidP="004D7A16">
            <w:pPr>
              <w:spacing w:after="0" w:line="240" w:lineRule="auto"/>
              <w:jc w:val="center"/>
              <w:rPr>
                <w:rFonts w:ascii="Sylfaen" w:hAnsi="Sylfaen"/>
                <w:sz w:val="20"/>
                <w:szCs w:val="20"/>
                <w:lang w:val="af-ZA"/>
              </w:rPr>
            </w:pPr>
          </w:p>
        </w:tc>
        <w:tc>
          <w:tcPr>
            <w:tcW w:w="480" w:type="dxa"/>
            <w:vAlign w:val="center"/>
          </w:tcPr>
          <w:p w:rsidR="007E7A9F" w:rsidRPr="00831EBE" w:rsidRDefault="007E7A9F" w:rsidP="004D7A16">
            <w:pPr>
              <w:spacing w:after="0" w:line="240" w:lineRule="auto"/>
              <w:jc w:val="center"/>
              <w:rPr>
                <w:rFonts w:ascii="Sylfaen" w:hAnsi="Sylfaen"/>
                <w:sz w:val="20"/>
                <w:szCs w:val="20"/>
                <w:lang w:val="af-ZA"/>
              </w:rPr>
            </w:pPr>
          </w:p>
        </w:tc>
        <w:tc>
          <w:tcPr>
            <w:tcW w:w="480" w:type="dxa"/>
            <w:gridSpan w:val="2"/>
            <w:vAlign w:val="center"/>
          </w:tcPr>
          <w:p w:rsidR="007E7A9F" w:rsidRPr="00831EBE" w:rsidRDefault="007E7A9F" w:rsidP="004D7A16">
            <w:pPr>
              <w:spacing w:after="0" w:line="240" w:lineRule="auto"/>
              <w:jc w:val="center"/>
              <w:rPr>
                <w:rFonts w:ascii="Sylfaen" w:hAnsi="Sylfaen"/>
                <w:sz w:val="20"/>
                <w:szCs w:val="20"/>
                <w:lang w:val="af-ZA"/>
              </w:rPr>
            </w:pPr>
          </w:p>
        </w:tc>
        <w:tc>
          <w:tcPr>
            <w:tcW w:w="1106" w:type="dxa"/>
            <w:gridSpan w:val="2"/>
            <w:tcBorders>
              <w:right w:val="double" w:sz="4" w:space="0" w:color="auto"/>
            </w:tcBorders>
            <w:vAlign w:val="center"/>
          </w:tcPr>
          <w:p w:rsidR="007E7A9F" w:rsidRPr="006768BE" w:rsidRDefault="007E7A9F" w:rsidP="004D7A16">
            <w:pPr>
              <w:spacing w:after="0" w:line="240" w:lineRule="auto"/>
              <w:jc w:val="center"/>
              <w:rPr>
                <w:rFonts w:ascii="Sylfaen" w:hAnsi="Sylfaen"/>
                <w:sz w:val="18"/>
                <w:szCs w:val="18"/>
                <w:lang w:val="ka-GE"/>
              </w:rPr>
            </w:pPr>
            <w:r>
              <w:rPr>
                <w:rFonts w:ascii="Sylfaen" w:hAnsi="Sylfaen"/>
                <w:sz w:val="18"/>
                <w:szCs w:val="18"/>
                <w:lang w:val="ka-GE"/>
              </w:rPr>
              <w:t>1.3</w:t>
            </w:r>
          </w:p>
        </w:tc>
        <w:tc>
          <w:tcPr>
            <w:tcW w:w="236" w:type="dxa"/>
            <w:vMerge/>
            <w:tcBorders>
              <w:left w:val="double" w:sz="4" w:space="0" w:color="auto"/>
              <w:right w:val="nil"/>
            </w:tcBorders>
            <w:vAlign w:val="center"/>
          </w:tcPr>
          <w:p w:rsidR="007E7A9F" w:rsidRPr="00E438F2" w:rsidRDefault="007E7A9F" w:rsidP="004D7A16">
            <w:pPr>
              <w:spacing w:after="0" w:line="240" w:lineRule="auto"/>
              <w:jc w:val="center"/>
              <w:rPr>
                <w:rFonts w:ascii="Sylfaen" w:hAnsi="Sylfaen"/>
                <w:sz w:val="18"/>
                <w:szCs w:val="18"/>
                <w:lang w:val="af-ZA"/>
              </w:rPr>
            </w:pPr>
          </w:p>
        </w:tc>
      </w:tr>
      <w:tr w:rsidR="007E7A9F" w:rsidRPr="009B02BB" w:rsidTr="000B28A3">
        <w:trPr>
          <w:trHeight w:val="432"/>
          <w:jc w:val="center"/>
        </w:trPr>
        <w:tc>
          <w:tcPr>
            <w:tcW w:w="598" w:type="dxa"/>
            <w:tcBorders>
              <w:left w:val="double" w:sz="4" w:space="0" w:color="auto"/>
              <w:right w:val="double" w:sz="4" w:space="0" w:color="auto"/>
            </w:tcBorders>
            <w:vAlign w:val="center"/>
          </w:tcPr>
          <w:p w:rsidR="007E7A9F" w:rsidRPr="00A15A34" w:rsidRDefault="007E7A9F" w:rsidP="004D7A16">
            <w:pPr>
              <w:spacing w:after="0" w:line="240" w:lineRule="auto"/>
              <w:ind w:left="-67" w:right="-107"/>
              <w:jc w:val="center"/>
              <w:rPr>
                <w:rFonts w:ascii="Sylfaen" w:hAnsi="Sylfaen"/>
                <w:sz w:val="20"/>
                <w:szCs w:val="20"/>
                <w:lang w:val="ka-GE"/>
              </w:rPr>
            </w:pPr>
            <w:r>
              <w:rPr>
                <w:rFonts w:ascii="Sylfaen" w:hAnsi="Sylfaen"/>
                <w:sz w:val="20"/>
                <w:szCs w:val="20"/>
                <w:lang w:val="ka-GE"/>
              </w:rPr>
              <w:t>1</w:t>
            </w:r>
            <w:r w:rsidRPr="009B02BB">
              <w:rPr>
                <w:rFonts w:ascii="Sylfaen" w:hAnsi="Sylfaen"/>
                <w:sz w:val="20"/>
                <w:szCs w:val="20"/>
                <w:lang w:val="ka-GE"/>
              </w:rPr>
              <w:t>.</w:t>
            </w:r>
            <w:r>
              <w:rPr>
                <w:rFonts w:ascii="Sylfaen" w:hAnsi="Sylfaen"/>
                <w:sz w:val="20"/>
                <w:szCs w:val="20"/>
                <w:lang w:val="ka-GE"/>
              </w:rPr>
              <w:t>5</w:t>
            </w:r>
          </w:p>
        </w:tc>
        <w:tc>
          <w:tcPr>
            <w:tcW w:w="3338" w:type="dxa"/>
            <w:tcBorders>
              <w:left w:val="double" w:sz="4" w:space="0" w:color="auto"/>
              <w:right w:val="double" w:sz="4" w:space="0" w:color="auto"/>
            </w:tcBorders>
            <w:vAlign w:val="center"/>
          </w:tcPr>
          <w:p w:rsidR="007E7A9F" w:rsidRPr="00E438F2" w:rsidRDefault="007E7A9F" w:rsidP="004D7A16">
            <w:pPr>
              <w:spacing w:after="0" w:line="240" w:lineRule="auto"/>
              <w:rPr>
                <w:rFonts w:ascii="Sylfaen" w:hAnsi="Sylfaen" w:cs="Sylfaen"/>
                <w:sz w:val="18"/>
                <w:szCs w:val="18"/>
                <w:lang w:val="af-ZA"/>
              </w:rPr>
            </w:pPr>
            <w:r w:rsidRPr="00E438F2">
              <w:rPr>
                <w:rFonts w:ascii="Sylfaen" w:hAnsi="Sylfaen" w:cs="Sylfaen"/>
                <w:sz w:val="18"/>
                <w:szCs w:val="18"/>
                <w:lang w:val="af-ZA"/>
              </w:rPr>
              <w:t>აგრობიომონიტორინგი</w:t>
            </w:r>
          </w:p>
        </w:tc>
        <w:tc>
          <w:tcPr>
            <w:tcW w:w="1113" w:type="dxa"/>
            <w:tcBorders>
              <w:left w:val="double" w:sz="4" w:space="0" w:color="auto"/>
              <w:right w:val="double" w:sz="4" w:space="0" w:color="auto"/>
            </w:tcBorders>
            <w:vAlign w:val="center"/>
          </w:tcPr>
          <w:p w:rsidR="007E7A9F" w:rsidRPr="001805DC" w:rsidRDefault="007E7A9F" w:rsidP="004D7A16">
            <w:pPr>
              <w:spacing w:after="0" w:line="240" w:lineRule="auto"/>
              <w:ind w:right="-107"/>
              <w:rPr>
                <w:rFonts w:ascii="Sylfaen" w:hAnsi="Sylfaen"/>
                <w:sz w:val="20"/>
                <w:szCs w:val="20"/>
                <w:lang w:val="ka-GE"/>
              </w:rPr>
            </w:pPr>
          </w:p>
        </w:tc>
        <w:tc>
          <w:tcPr>
            <w:tcW w:w="507" w:type="dxa"/>
            <w:tcBorders>
              <w:left w:val="double" w:sz="4" w:space="0" w:color="auto"/>
            </w:tcBorders>
            <w:vAlign w:val="center"/>
          </w:tcPr>
          <w:p w:rsidR="007E7A9F" w:rsidRPr="00831EBE" w:rsidRDefault="007E7A9F" w:rsidP="004D7A16">
            <w:pPr>
              <w:spacing w:after="0" w:line="240" w:lineRule="auto"/>
              <w:jc w:val="center"/>
              <w:rPr>
                <w:rFonts w:ascii="Sylfaen" w:hAnsi="Sylfaen"/>
                <w:sz w:val="20"/>
                <w:szCs w:val="20"/>
                <w:lang w:val="af-ZA"/>
              </w:rPr>
            </w:pPr>
            <w:r w:rsidRPr="00831EBE">
              <w:rPr>
                <w:rFonts w:ascii="Sylfaen" w:hAnsi="Sylfaen"/>
                <w:sz w:val="20"/>
                <w:szCs w:val="20"/>
                <w:lang w:val="af-ZA"/>
              </w:rPr>
              <w:t>5</w:t>
            </w:r>
          </w:p>
        </w:tc>
        <w:tc>
          <w:tcPr>
            <w:tcW w:w="781" w:type="dxa"/>
            <w:vAlign w:val="center"/>
          </w:tcPr>
          <w:p w:rsidR="007E7A9F" w:rsidRPr="00831EBE" w:rsidRDefault="007E7A9F" w:rsidP="00816380">
            <w:pPr>
              <w:spacing w:after="0" w:line="240" w:lineRule="auto"/>
              <w:ind w:left="-118" w:right="-107" w:hanging="14"/>
              <w:jc w:val="center"/>
              <w:rPr>
                <w:rFonts w:ascii="Sylfaen" w:hAnsi="Sylfaen"/>
                <w:sz w:val="20"/>
                <w:szCs w:val="20"/>
              </w:rPr>
            </w:pPr>
            <w:r w:rsidRPr="00831EBE">
              <w:rPr>
                <w:rFonts w:ascii="Sylfaen" w:hAnsi="Sylfaen"/>
                <w:sz w:val="20"/>
                <w:szCs w:val="20"/>
              </w:rPr>
              <w:t>125</w:t>
            </w:r>
          </w:p>
        </w:tc>
        <w:tc>
          <w:tcPr>
            <w:tcW w:w="660" w:type="dxa"/>
            <w:vAlign w:val="center"/>
          </w:tcPr>
          <w:p w:rsidR="007E7A9F" w:rsidRPr="00831EBE" w:rsidRDefault="000B28A3" w:rsidP="00816380">
            <w:pPr>
              <w:spacing w:after="0" w:line="240" w:lineRule="auto"/>
              <w:ind w:left="-191" w:right="-107" w:firstLine="128"/>
              <w:jc w:val="center"/>
              <w:rPr>
                <w:rFonts w:ascii="Sylfaen" w:hAnsi="Sylfaen"/>
                <w:sz w:val="20"/>
                <w:szCs w:val="20"/>
              </w:rPr>
            </w:pPr>
            <w:r>
              <w:rPr>
                <w:rFonts w:ascii="Sylfaen" w:hAnsi="Sylfaen"/>
                <w:sz w:val="20"/>
                <w:szCs w:val="20"/>
                <w:lang w:val="ka-GE"/>
              </w:rPr>
              <w:t>3</w:t>
            </w:r>
            <w:r w:rsidR="007E7A9F" w:rsidRPr="00831EBE">
              <w:rPr>
                <w:rFonts w:ascii="Sylfaen" w:hAnsi="Sylfaen"/>
                <w:sz w:val="20"/>
                <w:szCs w:val="20"/>
              </w:rPr>
              <w:t>0</w:t>
            </w:r>
          </w:p>
        </w:tc>
        <w:tc>
          <w:tcPr>
            <w:tcW w:w="788" w:type="dxa"/>
            <w:vAlign w:val="center"/>
          </w:tcPr>
          <w:p w:rsidR="007E7A9F" w:rsidRPr="00831EBE" w:rsidRDefault="00D94EEA" w:rsidP="004D7A16">
            <w:pPr>
              <w:spacing w:after="0" w:line="240" w:lineRule="auto"/>
              <w:ind w:right="-107" w:hanging="93"/>
              <w:jc w:val="center"/>
              <w:rPr>
                <w:rFonts w:ascii="Sylfaen" w:hAnsi="Sylfaen"/>
                <w:sz w:val="20"/>
                <w:szCs w:val="20"/>
                <w:lang w:val="ka-GE"/>
              </w:rPr>
            </w:pPr>
            <w:r>
              <w:rPr>
                <w:rFonts w:ascii="Sylfaen" w:hAnsi="Sylfaen"/>
                <w:sz w:val="20"/>
                <w:szCs w:val="20"/>
                <w:lang w:val="ka-GE"/>
              </w:rPr>
              <w:t>3</w:t>
            </w:r>
          </w:p>
        </w:tc>
        <w:tc>
          <w:tcPr>
            <w:tcW w:w="602" w:type="dxa"/>
            <w:vAlign w:val="center"/>
          </w:tcPr>
          <w:p w:rsidR="007E7A9F" w:rsidRPr="00831EBE" w:rsidRDefault="000D3630" w:rsidP="00816380">
            <w:pPr>
              <w:spacing w:after="0" w:line="240" w:lineRule="auto"/>
              <w:ind w:left="-93" w:right="-107" w:hanging="93"/>
              <w:jc w:val="center"/>
              <w:rPr>
                <w:rFonts w:ascii="Sylfaen" w:hAnsi="Sylfaen"/>
                <w:sz w:val="20"/>
                <w:szCs w:val="20"/>
                <w:lang w:val="ka-GE"/>
              </w:rPr>
            </w:pPr>
            <w:r>
              <w:rPr>
                <w:rFonts w:ascii="Sylfaen" w:hAnsi="Sylfaen"/>
                <w:sz w:val="20"/>
                <w:szCs w:val="20"/>
                <w:lang w:val="ka-GE"/>
              </w:rPr>
              <w:t>92</w:t>
            </w:r>
          </w:p>
        </w:tc>
        <w:tc>
          <w:tcPr>
            <w:tcW w:w="1055" w:type="dxa"/>
            <w:tcBorders>
              <w:right w:val="double" w:sz="4" w:space="0" w:color="auto"/>
            </w:tcBorders>
            <w:vAlign w:val="center"/>
          </w:tcPr>
          <w:p w:rsidR="007E7A9F" w:rsidRPr="00831EBE" w:rsidRDefault="007E7A9F" w:rsidP="004D7A16">
            <w:pPr>
              <w:spacing w:after="0" w:line="240" w:lineRule="auto"/>
              <w:ind w:right="-107" w:hanging="128"/>
              <w:jc w:val="center"/>
              <w:rPr>
                <w:rFonts w:ascii="Sylfaen" w:hAnsi="Sylfaen"/>
                <w:sz w:val="20"/>
                <w:szCs w:val="20"/>
                <w:lang w:val="ka-GE"/>
              </w:rPr>
            </w:pPr>
            <w:r>
              <w:rPr>
                <w:rFonts w:ascii="Sylfaen" w:hAnsi="Sylfaen"/>
                <w:sz w:val="20"/>
                <w:szCs w:val="20"/>
                <w:lang w:val="ka-GE"/>
              </w:rPr>
              <w:t>1</w:t>
            </w:r>
            <w:r>
              <w:rPr>
                <w:rFonts w:ascii="Sylfaen" w:hAnsi="Sylfaen"/>
                <w:sz w:val="20"/>
                <w:szCs w:val="20"/>
              </w:rPr>
              <w:t>/</w:t>
            </w:r>
            <w:r>
              <w:rPr>
                <w:rFonts w:ascii="Sylfaen" w:hAnsi="Sylfaen"/>
                <w:sz w:val="20"/>
                <w:szCs w:val="20"/>
                <w:lang w:val="ka-GE"/>
              </w:rPr>
              <w:t>1</w:t>
            </w:r>
            <w:r w:rsidRPr="00831EBE">
              <w:rPr>
                <w:rFonts w:ascii="Sylfaen" w:hAnsi="Sylfaen"/>
                <w:sz w:val="20"/>
                <w:szCs w:val="20"/>
              </w:rPr>
              <w:t>/0/0</w:t>
            </w:r>
          </w:p>
        </w:tc>
        <w:tc>
          <w:tcPr>
            <w:tcW w:w="422" w:type="dxa"/>
            <w:tcBorders>
              <w:left w:val="double" w:sz="4" w:space="0" w:color="auto"/>
            </w:tcBorders>
            <w:vAlign w:val="center"/>
          </w:tcPr>
          <w:p w:rsidR="007E7A9F" w:rsidRPr="00831EBE" w:rsidRDefault="007E7A9F" w:rsidP="004D7A16">
            <w:pPr>
              <w:spacing w:after="0" w:line="240" w:lineRule="auto"/>
              <w:rPr>
                <w:rFonts w:ascii="Sylfaen" w:hAnsi="Sylfaen"/>
                <w:sz w:val="20"/>
                <w:szCs w:val="20"/>
                <w:lang w:val="af-ZA"/>
              </w:rPr>
            </w:pPr>
          </w:p>
        </w:tc>
        <w:tc>
          <w:tcPr>
            <w:tcW w:w="472" w:type="dxa"/>
            <w:gridSpan w:val="2"/>
            <w:vAlign w:val="center"/>
          </w:tcPr>
          <w:p w:rsidR="007E7A9F" w:rsidRPr="00831EBE" w:rsidRDefault="007E7A9F" w:rsidP="004D7A16">
            <w:pPr>
              <w:spacing w:after="0" w:line="240" w:lineRule="auto"/>
              <w:jc w:val="center"/>
              <w:rPr>
                <w:rFonts w:ascii="Sylfaen" w:hAnsi="Sylfaen"/>
                <w:sz w:val="20"/>
                <w:szCs w:val="20"/>
                <w:lang w:val="af-ZA"/>
              </w:rPr>
            </w:pPr>
            <w:r w:rsidRPr="00831EBE">
              <w:rPr>
                <w:rFonts w:ascii="Sylfaen" w:hAnsi="Sylfaen"/>
                <w:sz w:val="20"/>
                <w:szCs w:val="20"/>
                <w:lang w:val="af-ZA"/>
              </w:rPr>
              <w:t>5</w:t>
            </w:r>
          </w:p>
        </w:tc>
        <w:tc>
          <w:tcPr>
            <w:tcW w:w="480" w:type="dxa"/>
            <w:gridSpan w:val="3"/>
            <w:vAlign w:val="center"/>
          </w:tcPr>
          <w:p w:rsidR="007E7A9F" w:rsidRPr="00831EBE" w:rsidRDefault="007E7A9F" w:rsidP="004D7A16">
            <w:pPr>
              <w:spacing w:after="0" w:line="240" w:lineRule="auto"/>
              <w:jc w:val="center"/>
              <w:rPr>
                <w:rFonts w:ascii="Sylfaen" w:hAnsi="Sylfaen"/>
                <w:sz w:val="20"/>
                <w:szCs w:val="20"/>
                <w:lang w:val="af-ZA"/>
              </w:rPr>
            </w:pPr>
          </w:p>
        </w:tc>
        <w:tc>
          <w:tcPr>
            <w:tcW w:w="488" w:type="dxa"/>
            <w:gridSpan w:val="2"/>
            <w:vAlign w:val="center"/>
          </w:tcPr>
          <w:p w:rsidR="007E7A9F" w:rsidRPr="00831EBE" w:rsidRDefault="007E7A9F" w:rsidP="004D7A16">
            <w:pPr>
              <w:spacing w:after="0" w:line="240" w:lineRule="auto"/>
              <w:jc w:val="center"/>
              <w:rPr>
                <w:rFonts w:ascii="Sylfaen" w:hAnsi="Sylfaen"/>
                <w:sz w:val="20"/>
                <w:szCs w:val="20"/>
                <w:lang w:val="af-ZA"/>
              </w:rPr>
            </w:pPr>
          </w:p>
        </w:tc>
        <w:tc>
          <w:tcPr>
            <w:tcW w:w="480" w:type="dxa"/>
            <w:vAlign w:val="center"/>
          </w:tcPr>
          <w:p w:rsidR="007E7A9F" w:rsidRPr="00831EBE" w:rsidRDefault="007E7A9F" w:rsidP="004D7A16">
            <w:pPr>
              <w:spacing w:after="0" w:line="240" w:lineRule="auto"/>
              <w:jc w:val="center"/>
              <w:rPr>
                <w:rFonts w:ascii="Sylfaen" w:hAnsi="Sylfaen"/>
                <w:sz w:val="20"/>
                <w:szCs w:val="20"/>
                <w:lang w:val="af-ZA"/>
              </w:rPr>
            </w:pPr>
          </w:p>
        </w:tc>
        <w:tc>
          <w:tcPr>
            <w:tcW w:w="480" w:type="dxa"/>
            <w:gridSpan w:val="2"/>
            <w:vAlign w:val="center"/>
          </w:tcPr>
          <w:p w:rsidR="007E7A9F" w:rsidRPr="00831EBE" w:rsidRDefault="007E7A9F" w:rsidP="004D7A16">
            <w:pPr>
              <w:spacing w:after="0" w:line="240" w:lineRule="auto"/>
              <w:jc w:val="center"/>
              <w:rPr>
                <w:rFonts w:ascii="Sylfaen" w:hAnsi="Sylfaen"/>
                <w:sz w:val="20"/>
                <w:szCs w:val="20"/>
                <w:lang w:val="af-ZA"/>
              </w:rPr>
            </w:pPr>
          </w:p>
        </w:tc>
        <w:tc>
          <w:tcPr>
            <w:tcW w:w="1106" w:type="dxa"/>
            <w:gridSpan w:val="2"/>
            <w:tcBorders>
              <w:right w:val="double" w:sz="4" w:space="0" w:color="auto"/>
            </w:tcBorders>
            <w:vAlign w:val="center"/>
          </w:tcPr>
          <w:p w:rsidR="007E7A9F" w:rsidRPr="00435A13" w:rsidRDefault="007E7A9F" w:rsidP="004D7A16">
            <w:pPr>
              <w:spacing w:after="0" w:line="240" w:lineRule="auto"/>
              <w:jc w:val="center"/>
              <w:rPr>
                <w:rFonts w:ascii="Sylfaen" w:hAnsi="Sylfaen"/>
                <w:sz w:val="18"/>
                <w:szCs w:val="18"/>
                <w:lang w:val="ka-GE"/>
              </w:rPr>
            </w:pPr>
            <w:r>
              <w:rPr>
                <w:rFonts w:ascii="Sylfaen" w:hAnsi="Sylfaen"/>
                <w:sz w:val="18"/>
                <w:szCs w:val="18"/>
                <w:lang w:val="ka-GE"/>
              </w:rPr>
              <w:t>1.3</w:t>
            </w:r>
          </w:p>
        </w:tc>
        <w:tc>
          <w:tcPr>
            <w:tcW w:w="236" w:type="dxa"/>
            <w:vMerge/>
            <w:tcBorders>
              <w:left w:val="double" w:sz="4" w:space="0" w:color="auto"/>
              <w:right w:val="nil"/>
            </w:tcBorders>
            <w:vAlign w:val="center"/>
          </w:tcPr>
          <w:p w:rsidR="007E7A9F" w:rsidRPr="00E438F2" w:rsidRDefault="007E7A9F" w:rsidP="004D7A16">
            <w:pPr>
              <w:spacing w:after="0" w:line="240" w:lineRule="auto"/>
              <w:jc w:val="center"/>
              <w:rPr>
                <w:rFonts w:ascii="Sylfaen" w:hAnsi="Sylfaen"/>
                <w:sz w:val="18"/>
                <w:szCs w:val="18"/>
                <w:lang w:val="af-ZA"/>
              </w:rPr>
            </w:pPr>
          </w:p>
        </w:tc>
      </w:tr>
      <w:tr w:rsidR="007E7A9F" w:rsidRPr="009B02BB" w:rsidTr="000B28A3">
        <w:trPr>
          <w:trHeight w:val="303"/>
          <w:jc w:val="center"/>
        </w:trPr>
        <w:tc>
          <w:tcPr>
            <w:tcW w:w="598" w:type="dxa"/>
            <w:tcBorders>
              <w:left w:val="double" w:sz="4" w:space="0" w:color="auto"/>
              <w:right w:val="double" w:sz="4" w:space="0" w:color="auto"/>
            </w:tcBorders>
            <w:vAlign w:val="center"/>
          </w:tcPr>
          <w:p w:rsidR="007E7A9F" w:rsidRPr="00A15A34" w:rsidRDefault="007E7A9F" w:rsidP="004D7A16">
            <w:pPr>
              <w:spacing w:after="0" w:line="240" w:lineRule="auto"/>
              <w:ind w:left="-67" w:right="-107"/>
              <w:jc w:val="center"/>
              <w:rPr>
                <w:rFonts w:ascii="Sylfaen" w:hAnsi="Sylfaen"/>
                <w:sz w:val="20"/>
                <w:szCs w:val="20"/>
                <w:lang w:val="ka-GE"/>
              </w:rPr>
            </w:pPr>
            <w:r w:rsidRPr="009B02BB">
              <w:rPr>
                <w:rFonts w:ascii="Sylfaen" w:hAnsi="Sylfaen"/>
                <w:sz w:val="20"/>
                <w:szCs w:val="20"/>
                <w:lang w:val="ka-GE"/>
              </w:rPr>
              <w:t>I.</w:t>
            </w:r>
            <w:r w:rsidRPr="009B02BB">
              <w:rPr>
                <w:rFonts w:ascii="Sylfaen" w:hAnsi="Sylfaen"/>
                <w:sz w:val="20"/>
                <w:szCs w:val="20"/>
              </w:rPr>
              <w:t>6</w:t>
            </w:r>
          </w:p>
        </w:tc>
        <w:tc>
          <w:tcPr>
            <w:tcW w:w="3338" w:type="dxa"/>
            <w:tcBorders>
              <w:left w:val="double" w:sz="4" w:space="0" w:color="auto"/>
              <w:right w:val="double" w:sz="4" w:space="0" w:color="auto"/>
            </w:tcBorders>
            <w:vAlign w:val="center"/>
          </w:tcPr>
          <w:p w:rsidR="007E7A9F" w:rsidRPr="00E438F2" w:rsidRDefault="007E7A9F" w:rsidP="004D7A16">
            <w:pPr>
              <w:spacing w:after="0" w:line="240" w:lineRule="auto"/>
              <w:rPr>
                <w:rFonts w:ascii="Sylfaen" w:hAnsi="Sylfaen"/>
                <w:sz w:val="18"/>
                <w:szCs w:val="18"/>
                <w:lang w:val="af-ZA"/>
              </w:rPr>
            </w:pPr>
            <w:r w:rsidRPr="00E438F2">
              <w:rPr>
                <w:rFonts w:ascii="Sylfaen" w:hAnsi="Sylfaen" w:cs="Sylfaen"/>
                <w:sz w:val="18"/>
                <w:szCs w:val="18"/>
              </w:rPr>
              <w:t xml:space="preserve">აგრონედლეულის გადამუშავების თანამედროვე </w:t>
            </w:r>
            <w:r w:rsidRPr="00E438F2">
              <w:rPr>
                <w:rFonts w:ascii="Sylfaen" w:hAnsi="Sylfaen" w:cs="Sylfaen"/>
                <w:sz w:val="18"/>
                <w:szCs w:val="18"/>
                <w:lang w:val="ka-GE"/>
              </w:rPr>
              <w:t xml:space="preserve">ტექნოლოგიური </w:t>
            </w:r>
            <w:r w:rsidRPr="00E438F2">
              <w:rPr>
                <w:rFonts w:ascii="Sylfaen" w:hAnsi="Sylfaen" w:cs="Sylfaen"/>
                <w:sz w:val="18"/>
                <w:szCs w:val="18"/>
                <w:lang w:val="af-ZA"/>
              </w:rPr>
              <w:t xml:space="preserve">ხაზები  და  </w:t>
            </w:r>
            <w:r w:rsidRPr="00E438F2">
              <w:rPr>
                <w:rFonts w:ascii="Sylfaen" w:hAnsi="Sylfaen" w:cs="Sylfaen"/>
                <w:sz w:val="18"/>
                <w:szCs w:val="18"/>
                <w:lang w:val="ka-GE"/>
              </w:rPr>
              <w:t>მოწყობილობები</w:t>
            </w:r>
          </w:p>
        </w:tc>
        <w:tc>
          <w:tcPr>
            <w:tcW w:w="1113" w:type="dxa"/>
            <w:tcBorders>
              <w:left w:val="double" w:sz="4" w:space="0" w:color="auto"/>
              <w:right w:val="double" w:sz="4" w:space="0" w:color="auto"/>
            </w:tcBorders>
            <w:vAlign w:val="center"/>
          </w:tcPr>
          <w:p w:rsidR="007E7A9F" w:rsidRPr="003121B1" w:rsidRDefault="007E7A9F" w:rsidP="004D7A16">
            <w:pPr>
              <w:tabs>
                <w:tab w:val="left" w:pos="7106"/>
              </w:tabs>
              <w:spacing w:after="0" w:line="240" w:lineRule="auto"/>
              <w:jc w:val="center"/>
              <w:rPr>
                <w:rFonts w:ascii="Sylfaen" w:hAnsi="Sylfaen" w:cs="Sylfaen"/>
                <w:sz w:val="16"/>
                <w:szCs w:val="16"/>
                <w:lang w:val="af-ZA"/>
              </w:rPr>
            </w:pPr>
          </w:p>
        </w:tc>
        <w:tc>
          <w:tcPr>
            <w:tcW w:w="507" w:type="dxa"/>
            <w:tcBorders>
              <w:left w:val="double" w:sz="4" w:space="0" w:color="auto"/>
            </w:tcBorders>
            <w:vAlign w:val="center"/>
          </w:tcPr>
          <w:p w:rsidR="007E7A9F" w:rsidRPr="00831EBE" w:rsidRDefault="007E7A9F" w:rsidP="004D7A16">
            <w:pPr>
              <w:spacing w:after="0" w:line="240" w:lineRule="auto"/>
              <w:jc w:val="center"/>
              <w:rPr>
                <w:rFonts w:ascii="Sylfaen" w:hAnsi="Sylfaen"/>
                <w:sz w:val="20"/>
                <w:szCs w:val="20"/>
                <w:lang w:val="af-ZA"/>
              </w:rPr>
            </w:pPr>
            <w:r w:rsidRPr="00831EBE">
              <w:rPr>
                <w:rFonts w:ascii="Sylfaen" w:hAnsi="Sylfaen"/>
                <w:sz w:val="20"/>
                <w:szCs w:val="20"/>
                <w:lang w:val="af-ZA"/>
              </w:rPr>
              <w:t>5</w:t>
            </w:r>
          </w:p>
        </w:tc>
        <w:tc>
          <w:tcPr>
            <w:tcW w:w="781" w:type="dxa"/>
            <w:vAlign w:val="center"/>
          </w:tcPr>
          <w:p w:rsidR="007E7A9F" w:rsidRPr="00831EBE" w:rsidRDefault="007E7A9F" w:rsidP="00816380">
            <w:pPr>
              <w:spacing w:after="0" w:line="240" w:lineRule="auto"/>
              <w:ind w:left="-118" w:right="-107" w:hanging="14"/>
              <w:jc w:val="center"/>
              <w:rPr>
                <w:rFonts w:ascii="Sylfaen" w:hAnsi="Sylfaen"/>
                <w:sz w:val="20"/>
                <w:szCs w:val="20"/>
              </w:rPr>
            </w:pPr>
            <w:r w:rsidRPr="00831EBE">
              <w:rPr>
                <w:rFonts w:ascii="Sylfaen" w:hAnsi="Sylfaen"/>
                <w:sz w:val="20"/>
                <w:szCs w:val="20"/>
              </w:rPr>
              <w:t>125</w:t>
            </w:r>
          </w:p>
        </w:tc>
        <w:tc>
          <w:tcPr>
            <w:tcW w:w="660" w:type="dxa"/>
            <w:vAlign w:val="center"/>
          </w:tcPr>
          <w:p w:rsidR="007E7A9F" w:rsidRPr="00831EBE" w:rsidRDefault="007E7A9F" w:rsidP="00816380">
            <w:pPr>
              <w:spacing w:after="0" w:line="240" w:lineRule="auto"/>
              <w:ind w:left="-191" w:right="-107" w:firstLine="128"/>
              <w:jc w:val="center"/>
              <w:rPr>
                <w:rFonts w:ascii="Sylfaen" w:hAnsi="Sylfaen"/>
                <w:sz w:val="20"/>
                <w:szCs w:val="20"/>
              </w:rPr>
            </w:pPr>
            <w:r w:rsidRPr="00831EBE">
              <w:rPr>
                <w:rFonts w:ascii="Sylfaen" w:hAnsi="Sylfaen"/>
                <w:sz w:val="20"/>
                <w:szCs w:val="20"/>
              </w:rPr>
              <w:t>30</w:t>
            </w:r>
          </w:p>
        </w:tc>
        <w:tc>
          <w:tcPr>
            <w:tcW w:w="788" w:type="dxa"/>
            <w:vAlign w:val="center"/>
          </w:tcPr>
          <w:p w:rsidR="007E7A9F" w:rsidRPr="00831EBE" w:rsidRDefault="00D94EEA" w:rsidP="004D7A16">
            <w:pPr>
              <w:spacing w:after="0" w:line="240" w:lineRule="auto"/>
              <w:ind w:right="-107" w:hanging="93"/>
              <w:jc w:val="center"/>
              <w:rPr>
                <w:rFonts w:ascii="Sylfaen" w:hAnsi="Sylfaen"/>
                <w:sz w:val="20"/>
                <w:szCs w:val="20"/>
                <w:lang w:val="ka-GE"/>
              </w:rPr>
            </w:pPr>
            <w:r>
              <w:rPr>
                <w:rFonts w:ascii="Sylfaen" w:hAnsi="Sylfaen"/>
                <w:sz w:val="20"/>
                <w:szCs w:val="20"/>
                <w:lang w:val="ka-GE"/>
              </w:rPr>
              <w:t>3</w:t>
            </w:r>
          </w:p>
        </w:tc>
        <w:tc>
          <w:tcPr>
            <w:tcW w:w="602" w:type="dxa"/>
            <w:vAlign w:val="center"/>
          </w:tcPr>
          <w:p w:rsidR="007E7A9F" w:rsidRPr="00831EBE" w:rsidRDefault="000D3630" w:rsidP="00816380">
            <w:pPr>
              <w:spacing w:after="0" w:line="240" w:lineRule="auto"/>
              <w:ind w:left="-93" w:right="-107" w:hanging="93"/>
              <w:jc w:val="center"/>
              <w:rPr>
                <w:rFonts w:ascii="Sylfaen" w:hAnsi="Sylfaen"/>
                <w:sz w:val="20"/>
                <w:szCs w:val="20"/>
                <w:lang w:val="ka-GE"/>
              </w:rPr>
            </w:pPr>
            <w:r>
              <w:rPr>
                <w:rFonts w:ascii="Sylfaen" w:hAnsi="Sylfaen"/>
                <w:sz w:val="20"/>
                <w:szCs w:val="20"/>
                <w:lang w:val="ka-GE"/>
              </w:rPr>
              <w:t>92</w:t>
            </w:r>
          </w:p>
        </w:tc>
        <w:tc>
          <w:tcPr>
            <w:tcW w:w="1055" w:type="dxa"/>
            <w:tcBorders>
              <w:right w:val="double" w:sz="4" w:space="0" w:color="auto"/>
            </w:tcBorders>
            <w:vAlign w:val="center"/>
          </w:tcPr>
          <w:p w:rsidR="007E7A9F" w:rsidRPr="00831EBE" w:rsidRDefault="007E7A9F" w:rsidP="004D7A16">
            <w:pPr>
              <w:spacing w:after="0" w:line="240" w:lineRule="auto"/>
              <w:ind w:right="-107" w:hanging="128"/>
              <w:jc w:val="center"/>
              <w:rPr>
                <w:rFonts w:ascii="Sylfaen" w:hAnsi="Sylfaen"/>
                <w:sz w:val="20"/>
                <w:szCs w:val="20"/>
              </w:rPr>
            </w:pPr>
            <w:r w:rsidRPr="00831EBE">
              <w:rPr>
                <w:rFonts w:ascii="Sylfaen" w:hAnsi="Sylfaen"/>
                <w:sz w:val="20"/>
                <w:szCs w:val="20"/>
              </w:rPr>
              <w:t>1/1/0/0</w:t>
            </w:r>
          </w:p>
        </w:tc>
        <w:tc>
          <w:tcPr>
            <w:tcW w:w="422" w:type="dxa"/>
            <w:tcBorders>
              <w:left w:val="double" w:sz="4" w:space="0" w:color="auto"/>
            </w:tcBorders>
            <w:vAlign w:val="center"/>
          </w:tcPr>
          <w:p w:rsidR="007E7A9F" w:rsidRPr="00831EBE" w:rsidRDefault="007E7A9F" w:rsidP="004D7A16">
            <w:pPr>
              <w:spacing w:after="0" w:line="240" w:lineRule="auto"/>
              <w:jc w:val="center"/>
              <w:rPr>
                <w:rFonts w:ascii="Sylfaen" w:hAnsi="Sylfaen"/>
                <w:sz w:val="20"/>
                <w:szCs w:val="20"/>
                <w:lang w:val="af-ZA"/>
              </w:rPr>
            </w:pPr>
          </w:p>
        </w:tc>
        <w:tc>
          <w:tcPr>
            <w:tcW w:w="472" w:type="dxa"/>
            <w:gridSpan w:val="2"/>
            <w:vAlign w:val="center"/>
          </w:tcPr>
          <w:p w:rsidR="007E7A9F" w:rsidRPr="00831EBE" w:rsidRDefault="007E7A9F" w:rsidP="004D7A16">
            <w:pPr>
              <w:spacing w:after="0" w:line="240" w:lineRule="auto"/>
              <w:jc w:val="center"/>
              <w:rPr>
                <w:rFonts w:ascii="Sylfaen" w:hAnsi="Sylfaen"/>
                <w:sz w:val="20"/>
                <w:szCs w:val="20"/>
                <w:lang w:val="af-ZA"/>
              </w:rPr>
            </w:pPr>
            <w:r w:rsidRPr="00831EBE">
              <w:rPr>
                <w:rFonts w:ascii="Sylfaen" w:hAnsi="Sylfaen"/>
                <w:sz w:val="20"/>
                <w:szCs w:val="20"/>
                <w:lang w:val="af-ZA"/>
              </w:rPr>
              <w:t>5</w:t>
            </w:r>
          </w:p>
        </w:tc>
        <w:tc>
          <w:tcPr>
            <w:tcW w:w="480" w:type="dxa"/>
            <w:gridSpan w:val="3"/>
            <w:vAlign w:val="center"/>
          </w:tcPr>
          <w:p w:rsidR="007E7A9F" w:rsidRPr="00831EBE" w:rsidRDefault="007E7A9F" w:rsidP="004D7A16">
            <w:pPr>
              <w:spacing w:after="0" w:line="240" w:lineRule="auto"/>
              <w:jc w:val="center"/>
              <w:rPr>
                <w:rFonts w:ascii="Sylfaen" w:hAnsi="Sylfaen"/>
                <w:sz w:val="20"/>
                <w:szCs w:val="20"/>
                <w:lang w:val="af-ZA"/>
              </w:rPr>
            </w:pPr>
          </w:p>
        </w:tc>
        <w:tc>
          <w:tcPr>
            <w:tcW w:w="488" w:type="dxa"/>
            <w:gridSpan w:val="2"/>
            <w:vAlign w:val="center"/>
          </w:tcPr>
          <w:p w:rsidR="007E7A9F" w:rsidRPr="00831EBE" w:rsidRDefault="007E7A9F" w:rsidP="004D7A16">
            <w:pPr>
              <w:spacing w:after="0" w:line="240" w:lineRule="auto"/>
              <w:jc w:val="center"/>
              <w:rPr>
                <w:rFonts w:ascii="Sylfaen" w:hAnsi="Sylfaen"/>
                <w:sz w:val="20"/>
                <w:szCs w:val="20"/>
                <w:lang w:val="af-ZA"/>
              </w:rPr>
            </w:pPr>
          </w:p>
        </w:tc>
        <w:tc>
          <w:tcPr>
            <w:tcW w:w="480" w:type="dxa"/>
            <w:vAlign w:val="center"/>
          </w:tcPr>
          <w:p w:rsidR="007E7A9F" w:rsidRPr="00831EBE" w:rsidRDefault="007E7A9F" w:rsidP="004D7A16">
            <w:pPr>
              <w:spacing w:after="0" w:line="240" w:lineRule="auto"/>
              <w:jc w:val="center"/>
              <w:rPr>
                <w:rFonts w:ascii="Sylfaen" w:hAnsi="Sylfaen"/>
                <w:sz w:val="20"/>
                <w:szCs w:val="20"/>
                <w:lang w:val="ka-GE"/>
              </w:rPr>
            </w:pPr>
          </w:p>
        </w:tc>
        <w:tc>
          <w:tcPr>
            <w:tcW w:w="480" w:type="dxa"/>
            <w:gridSpan w:val="2"/>
            <w:vAlign w:val="center"/>
          </w:tcPr>
          <w:p w:rsidR="007E7A9F" w:rsidRPr="00831EBE" w:rsidRDefault="007E7A9F" w:rsidP="004D7A16">
            <w:pPr>
              <w:spacing w:after="0" w:line="240" w:lineRule="auto"/>
              <w:jc w:val="center"/>
              <w:rPr>
                <w:rFonts w:ascii="Sylfaen" w:hAnsi="Sylfaen"/>
                <w:sz w:val="20"/>
                <w:szCs w:val="20"/>
                <w:lang w:val="af-ZA"/>
              </w:rPr>
            </w:pPr>
          </w:p>
        </w:tc>
        <w:tc>
          <w:tcPr>
            <w:tcW w:w="1106" w:type="dxa"/>
            <w:gridSpan w:val="2"/>
            <w:tcBorders>
              <w:right w:val="double" w:sz="4" w:space="0" w:color="auto"/>
            </w:tcBorders>
            <w:vAlign w:val="center"/>
          </w:tcPr>
          <w:p w:rsidR="007E7A9F" w:rsidRPr="00435A13" w:rsidRDefault="007E7A9F" w:rsidP="004D7A16">
            <w:pPr>
              <w:spacing w:after="0" w:line="240" w:lineRule="auto"/>
              <w:jc w:val="center"/>
              <w:rPr>
                <w:rFonts w:ascii="Sylfaen" w:hAnsi="Sylfaen"/>
                <w:sz w:val="18"/>
                <w:szCs w:val="18"/>
                <w:lang w:val="ka-GE"/>
              </w:rPr>
            </w:pPr>
            <w:r>
              <w:rPr>
                <w:rFonts w:ascii="Sylfaen" w:hAnsi="Sylfaen"/>
                <w:sz w:val="18"/>
                <w:szCs w:val="18"/>
                <w:lang w:val="ka-GE"/>
              </w:rPr>
              <w:t>1.3</w:t>
            </w:r>
          </w:p>
        </w:tc>
        <w:tc>
          <w:tcPr>
            <w:tcW w:w="236" w:type="dxa"/>
            <w:vMerge/>
            <w:tcBorders>
              <w:left w:val="double" w:sz="4" w:space="0" w:color="auto"/>
              <w:right w:val="nil"/>
            </w:tcBorders>
            <w:vAlign w:val="center"/>
          </w:tcPr>
          <w:p w:rsidR="007E7A9F" w:rsidRPr="00E438F2" w:rsidRDefault="007E7A9F" w:rsidP="004D7A16">
            <w:pPr>
              <w:spacing w:after="0" w:line="240" w:lineRule="auto"/>
              <w:jc w:val="center"/>
              <w:rPr>
                <w:rFonts w:ascii="Sylfaen" w:hAnsi="Sylfaen"/>
                <w:sz w:val="18"/>
                <w:szCs w:val="18"/>
                <w:lang w:val="af-ZA"/>
              </w:rPr>
            </w:pPr>
          </w:p>
        </w:tc>
      </w:tr>
      <w:tr w:rsidR="007E7A9F" w:rsidRPr="009B02BB" w:rsidTr="000B28A3">
        <w:trPr>
          <w:trHeight w:val="291"/>
          <w:jc w:val="center"/>
        </w:trPr>
        <w:tc>
          <w:tcPr>
            <w:tcW w:w="598" w:type="dxa"/>
            <w:tcBorders>
              <w:left w:val="double" w:sz="4" w:space="0" w:color="auto"/>
              <w:right w:val="double" w:sz="4" w:space="0" w:color="auto"/>
            </w:tcBorders>
            <w:vAlign w:val="center"/>
          </w:tcPr>
          <w:p w:rsidR="007E7A9F" w:rsidRPr="009B02BB" w:rsidRDefault="007E7A9F" w:rsidP="004D7A16">
            <w:pPr>
              <w:spacing w:after="0" w:line="240" w:lineRule="auto"/>
              <w:ind w:left="-67"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7</w:t>
            </w:r>
          </w:p>
        </w:tc>
        <w:tc>
          <w:tcPr>
            <w:tcW w:w="3338" w:type="dxa"/>
            <w:tcBorders>
              <w:left w:val="double" w:sz="4" w:space="0" w:color="auto"/>
              <w:right w:val="double" w:sz="4" w:space="0" w:color="auto"/>
            </w:tcBorders>
            <w:vAlign w:val="center"/>
          </w:tcPr>
          <w:p w:rsidR="007E7A9F" w:rsidRPr="00E438F2" w:rsidRDefault="007E7A9F" w:rsidP="004D7A16">
            <w:pPr>
              <w:spacing w:after="0" w:line="240" w:lineRule="auto"/>
              <w:rPr>
                <w:rFonts w:ascii="Sylfaen" w:hAnsi="Sylfaen"/>
                <w:sz w:val="18"/>
                <w:szCs w:val="18"/>
                <w:lang w:val="af-ZA"/>
              </w:rPr>
            </w:pPr>
            <w:r w:rsidRPr="00E438F2">
              <w:rPr>
                <w:rFonts w:ascii="Sylfaen" w:hAnsi="Sylfaen" w:cs="Sylfaen"/>
                <w:sz w:val="18"/>
                <w:szCs w:val="18"/>
                <w:lang w:val="af-ZA"/>
              </w:rPr>
              <w:t>აგრო</w:t>
            </w:r>
            <w:r w:rsidRPr="00E438F2">
              <w:rPr>
                <w:rFonts w:ascii="Sylfaen" w:hAnsi="Sylfaen" w:cs="Sylfaen"/>
                <w:sz w:val="18"/>
                <w:szCs w:val="18"/>
                <w:lang w:val="ka-GE"/>
              </w:rPr>
              <w:t xml:space="preserve"> ნედლეულის</w:t>
            </w:r>
            <w:r w:rsidRPr="00E438F2">
              <w:rPr>
                <w:rFonts w:ascii="Sylfaen" w:hAnsi="Sylfaen" w:cs="Sylfaen"/>
                <w:sz w:val="18"/>
                <w:szCs w:val="18"/>
                <w:lang w:val="af-ZA"/>
              </w:rPr>
              <w:t xml:space="preserve">ა </w:t>
            </w:r>
            <w:r w:rsidRPr="00E438F2">
              <w:rPr>
                <w:rFonts w:ascii="Sylfaen" w:hAnsi="Sylfaen" w:cs="Sylfaen"/>
                <w:sz w:val="18"/>
                <w:szCs w:val="18"/>
                <w:lang w:val="ka-GE"/>
              </w:rPr>
              <w:t xml:space="preserve"> და </w:t>
            </w:r>
            <w:r w:rsidRPr="00E438F2">
              <w:rPr>
                <w:rFonts w:ascii="Sylfaen" w:hAnsi="Sylfaen" w:cs="Sylfaen"/>
                <w:sz w:val="18"/>
                <w:szCs w:val="18"/>
                <w:lang w:val="af-ZA"/>
              </w:rPr>
              <w:t xml:space="preserve"> მზა </w:t>
            </w:r>
            <w:r w:rsidRPr="00E438F2">
              <w:rPr>
                <w:rFonts w:ascii="Sylfaen" w:hAnsi="Sylfaen" w:cs="Sylfaen"/>
                <w:sz w:val="18"/>
                <w:szCs w:val="18"/>
                <w:lang w:val="ka-GE"/>
              </w:rPr>
              <w:t xml:space="preserve">პროდუქციის ხარისხის </w:t>
            </w:r>
            <w:r w:rsidRPr="00E438F2">
              <w:rPr>
                <w:rFonts w:ascii="Sylfaen" w:hAnsi="Sylfaen" w:cs="Sylfaen"/>
                <w:sz w:val="18"/>
                <w:szCs w:val="18"/>
                <w:lang w:val="af-ZA"/>
              </w:rPr>
              <w:t xml:space="preserve"> მართვა  და ექსპერტიზა </w:t>
            </w:r>
          </w:p>
        </w:tc>
        <w:tc>
          <w:tcPr>
            <w:tcW w:w="1113" w:type="dxa"/>
            <w:tcBorders>
              <w:left w:val="double" w:sz="4" w:space="0" w:color="auto"/>
              <w:right w:val="double" w:sz="4" w:space="0" w:color="auto"/>
            </w:tcBorders>
            <w:vAlign w:val="center"/>
          </w:tcPr>
          <w:p w:rsidR="007E7A9F" w:rsidRPr="003121B1" w:rsidRDefault="007E7A9F" w:rsidP="004D7A16">
            <w:pPr>
              <w:tabs>
                <w:tab w:val="left" w:pos="7106"/>
              </w:tabs>
              <w:spacing w:after="0" w:line="240" w:lineRule="auto"/>
              <w:rPr>
                <w:rFonts w:ascii="Sylfaen" w:hAnsi="Sylfaen" w:cs="Sylfaen"/>
                <w:sz w:val="16"/>
                <w:szCs w:val="16"/>
              </w:rPr>
            </w:pPr>
          </w:p>
        </w:tc>
        <w:tc>
          <w:tcPr>
            <w:tcW w:w="507" w:type="dxa"/>
            <w:tcBorders>
              <w:left w:val="double" w:sz="4" w:space="0" w:color="auto"/>
            </w:tcBorders>
            <w:vAlign w:val="center"/>
          </w:tcPr>
          <w:p w:rsidR="007E7A9F" w:rsidRPr="00831EBE" w:rsidRDefault="007E7A9F" w:rsidP="004D7A16">
            <w:pPr>
              <w:spacing w:after="0" w:line="240" w:lineRule="auto"/>
              <w:jc w:val="center"/>
              <w:rPr>
                <w:rFonts w:ascii="Sylfaen" w:hAnsi="Sylfaen"/>
                <w:sz w:val="20"/>
                <w:szCs w:val="20"/>
                <w:lang w:val="af-ZA"/>
              </w:rPr>
            </w:pPr>
            <w:r w:rsidRPr="00831EBE">
              <w:rPr>
                <w:rFonts w:ascii="Sylfaen" w:hAnsi="Sylfaen"/>
                <w:sz w:val="20"/>
                <w:szCs w:val="20"/>
                <w:lang w:val="af-ZA"/>
              </w:rPr>
              <w:t>10</w:t>
            </w:r>
          </w:p>
        </w:tc>
        <w:tc>
          <w:tcPr>
            <w:tcW w:w="781" w:type="dxa"/>
            <w:vAlign w:val="center"/>
          </w:tcPr>
          <w:p w:rsidR="007E7A9F" w:rsidRPr="00831EBE" w:rsidRDefault="007E7A9F" w:rsidP="00816380">
            <w:pPr>
              <w:spacing w:after="0" w:line="240" w:lineRule="auto"/>
              <w:ind w:left="-118" w:right="-107" w:hanging="14"/>
              <w:jc w:val="center"/>
              <w:rPr>
                <w:rFonts w:ascii="Sylfaen" w:hAnsi="Sylfaen"/>
                <w:sz w:val="20"/>
                <w:szCs w:val="20"/>
              </w:rPr>
            </w:pPr>
            <w:r w:rsidRPr="00831EBE">
              <w:rPr>
                <w:rFonts w:ascii="Sylfaen" w:hAnsi="Sylfaen"/>
                <w:sz w:val="20"/>
                <w:szCs w:val="20"/>
              </w:rPr>
              <w:t>250</w:t>
            </w:r>
          </w:p>
        </w:tc>
        <w:tc>
          <w:tcPr>
            <w:tcW w:w="660" w:type="dxa"/>
            <w:vAlign w:val="center"/>
          </w:tcPr>
          <w:p w:rsidR="007E7A9F" w:rsidRPr="00831EBE" w:rsidRDefault="007E7A9F" w:rsidP="00816380">
            <w:pPr>
              <w:spacing w:after="0" w:line="240" w:lineRule="auto"/>
              <w:ind w:left="-191" w:right="-107" w:firstLine="128"/>
              <w:jc w:val="center"/>
              <w:rPr>
                <w:rFonts w:ascii="Sylfaen" w:hAnsi="Sylfaen"/>
                <w:sz w:val="20"/>
                <w:szCs w:val="20"/>
              </w:rPr>
            </w:pPr>
            <w:r w:rsidRPr="00831EBE">
              <w:rPr>
                <w:rFonts w:ascii="Sylfaen" w:hAnsi="Sylfaen"/>
                <w:sz w:val="20"/>
                <w:szCs w:val="20"/>
              </w:rPr>
              <w:t>60</w:t>
            </w:r>
          </w:p>
        </w:tc>
        <w:tc>
          <w:tcPr>
            <w:tcW w:w="788" w:type="dxa"/>
            <w:vAlign w:val="center"/>
          </w:tcPr>
          <w:p w:rsidR="007E7A9F" w:rsidRPr="00D94EEA" w:rsidRDefault="00D94EEA" w:rsidP="004D7A16">
            <w:pPr>
              <w:spacing w:after="0" w:line="240" w:lineRule="auto"/>
              <w:ind w:right="-107" w:hanging="93"/>
              <w:jc w:val="center"/>
              <w:rPr>
                <w:rFonts w:ascii="Sylfaen" w:hAnsi="Sylfaen"/>
                <w:sz w:val="20"/>
                <w:szCs w:val="20"/>
                <w:lang w:val="ka-GE"/>
              </w:rPr>
            </w:pPr>
            <w:r>
              <w:rPr>
                <w:rFonts w:ascii="Sylfaen" w:hAnsi="Sylfaen"/>
                <w:sz w:val="20"/>
                <w:szCs w:val="20"/>
                <w:lang w:val="ka-GE"/>
              </w:rPr>
              <w:t>3</w:t>
            </w:r>
          </w:p>
        </w:tc>
        <w:tc>
          <w:tcPr>
            <w:tcW w:w="602" w:type="dxa"/>
            <w:vAlign w:val="center"/>
          </w:tcPr>
          <w:p w:rsidR="007E7A9F" w:rsidRPr="00831EBE" w:rsidRDefault="000D3630" w:rsidP="00816380">
            <w:pPr>
              <w:spacing w:after="0" w:line="240" w:lineRule="auto"/>
              <w:ind w:left="-93" w:right="-107" w:hanging="93"/>
              <w:jc w:val="center"/>
              <w:rPr>
                <w:rFonts w:ascii="Sylfaen" w:hAnsi="Sylfaen"/>
                <w:sz w:val="20"/>
                <w:szCs w:val="20"/>
                <w:lang w:val="ka-GE"/>
              </w:rPr>
            </w:pPr>
            <w:r>
              <w:rPr>
                <w:rFonts w:ascii="Sylfaen" w:hAnsi="Sylfaen"/>
                <w:sz w:val="20"/>
                <w:szCs w:val="20"/>
                <w:lang w:val="ka-GE"/>
              </w:rPr>
              <w:t>187</w:t>
            </w:r>
          </w:p>
        </w:tc>
        <w:tc>
          <w:tcPr>
            <w:tcW w:w="1055" w:type="dxa"/>
            <w:tcBorders>
              <w:right w:val="double" w:sz="4" w:space="0" w:color="auto"/>
            </w:tcBorders>
            <w:vAlign w:val="center"/>
          </w:tcPr>
          <w:p w:rsidR="007E7A9F" w:rsidRPr="00831EBE" w:rsidRDefault="007E7A9F" w:rsidP="004D7A16">
            <w:pPr>
              <w:spacing w:after="0" w:line="240" w:lineRule="auto"/>
              <w:ind w:right="-107" w:hanging="128"/>
              <w:jc w:val="center"/>
              <w:rPr>
                <w:rFonts w:ascii="Sylfaen" w:hAnsi="Sylfaen"/>
                <w:sz w:val="20"/>
                <w:szCs w:val="20"/>
                <w:lang w:val="ka-GE"/>
              </w:rPr>
            </w:pPr>
            <w:r w:rsidRPr="00831EBE">
              <w:rPr>
                <w:rFonts w:ascii="Sylfaen" w:hAnsi="Sylfaen"/>
                <w:sz w:val="20"/>
                <w:szCs w:val="20"/>
              </w:rPr>
              <w:t>2/</w:t>
            </w:r>
            <w:r w:rsidRPr="00831EBE">
              <w:rPr>
                <w:rFonts w:ascii="Sylfaen" w:hAnsi="Sylfaen"/>
                <w:sz w:val="20"/>
                <w:szCs w:val="20"/>
                <w:lang w:val="ka-GE"/>
              </w:rPr>
              <w:t>2</w:t>
            </w:r>
            <w:r w:rsidRPr="00831EBE">
              <w:rPr>
                <w:rFonts w:ascii="Sylfaen" w:hAnsi="Sylfaen"/>
                <w:sz w:val="20"/>
                <w:szCs w:val="20"/>
              </w:rPr>
              <w:t>/0/0</w:t>
            </w:r>
          </w:p>
        </w:tc>
        <w:tc>
          <w:tcPr>
            <w:tcW w:w="422" w:type="dxa"/>
            <w:tcBorders>
              <w:left w:val="double" w:sz="4" w:space="0" w:color="auto"/>
            </w:tcBorders>
            <w:vAlign w:val="center"/>
          </w:tcPr>
          <w:p w:rsidR="007E7A9F" w:rsidRPr="00831EBE" w:rsidRDefault="007E7A9F" w:rsidP="004D7A16">
            <w:pPr>
              <w:spacing w:after="0" w:line="240" w:lineRule="auto"/>
              <w:jc w:val="center"/>
              <w:rPr>
                <w:rFonts w:ascii="Sylfaen" w:hAnsi="Sylfaen"/>
                <w:sz w:val="20"/>
                <w:szCs w:val="20"/>
                <w:lang w:val="ka-GE"/>
              </w:rPr>
            </w:pPr>
          </w:p>
        </w:tc>
        <w:tc>
          <w:tcPr>
            <w:tcW w:w="472" w:type="dxa"/>
            <w:gridSpan w:val="2"/>
            <w:vAlign w:val="center"/>
          </w:tcPr>
          <w:p w:rsidR="007E7A9F" w:rsidRPr="00831EBE" w:rsidRDefault="007E7A9F" w:rsidP="004D7A16">
            <w:pPr>
              <w:spacing w:after="0" w:line="240" w:lineRule="auto"/>
              <w:jc w:val="center"/>
              <w:rPr>
                <w:rFonts w:ascii="Sylfaen" w:hAnsi="Sylfaen"/>
                <w:sz w:val="20"/>
                <w:szCs w:val="20"/>
                <w:lang w:val="af-ZA"/>
              </w:rPr>
            </w:pPr>
            <w:r w:rsidRPr="00831EBE">
              <w:rPr>
                <w:rFonts w:ascii="Sylfaen" w:hAnsi="Sylfaen"/>
                <w:sz w:val="20"/>
                <w:szCs w:val="20"/>
                <w:lang w:val="af-ZA"/>
              </w:rPr>
              <w:t>10</w:t>
            </w:r>
          </w:p>
        </w:tc>
        <w:tc>
          <w:tcPr>
            <w:tcW w:w="480" w:type="dxa"/>
            <w:gridSpan w:val="3"/>
            <w:vAlign w:val="center"/>
          </w:tcPr>
          <w:p w:rsidR="007E7A9F" w:rsidRPr="00831EBE" w:rsidRDefault="007E7A9F" w:rsidP="004D7A16">
            <w:pPr>
              <w:spacing w:after="0" w:line="240" w:lineRule="auto"/>
              <w:jc w:val="center"/>
              <w:rPr>
                <w:rFonts w:ascii="Sylfaen" w:hAnsi="Sylfaen"/>
                <w:sz w:val="20"/>
                <w:szCs w:val="20"/>
                <w:lang w:val="af-ZA"/>
              </w:rPr>
            </w:pPr>
          </w:p>
        </w:tc>
        <w:tc>
          <w:tcPr>
            <w:tcW w:w="488" w:type="dxa"/>
            <w:gridSpan w:val="2"/>
            <w:vAlign w:val="center"/>
          </w:tcPr>
          <w:p w:rsidR="007E7A9F" w:rsidRPr="00831EBE" w:rsidRDefault="007E7A9F" w:rsidP="004D7A16">
            <w:pPr>
              <w:spacing w:after="0" w:line="240" w:lineRule="auto"/>
              <w:jc w:val="center"/>
              <w:rPr>
                <w:rFonts w:ascii="Sylfaen" w:hAnsi="Sylfaen"/>
                <w:sz w:val="20"/>
                <w:szCs w:val="20"/>
                <w:lang w:val="af-ZA"/>
              </w:rPr>
            </w:pPr>
          </w:p>
        </w:tc>
        <w:tc>
          <w:tcPr>
            <w:tcW w:w="480" w:type="dxa"/>
            <w:vAlign w:val="center"/>
          </w:tcPr>
          <w:p w:rsidR="007E7A9F" w:rsidRPr="00831EBE" w:rsidRDefault="007E7A9F" w:rsidP="004D7A16">
            <w:pPr>
              <w:spacing w:after="0" w:line="240" w:lineRule="auto"/>
              <w:jc w:val="center"/>
              <w:rPr>
                <w:rFonts w:ascii="Sylfaen" w:hAnsi="Sylfaen"/>
                <w:sz w:val="20"/>
                <w:szCs w:val="20"/>
                <w:lang w:val="af-ZA"/>
              </w:rPr>
            </w:pPr>
          </w:p>
        </w:tc>
        <w:tc>
          <w:tcPr>
            <w:tcW w:w="480" w:type="dxa"/>
            <w:gridSpan w:val="2"/>
            <w:vAlign w:val="center"/>
          </w:tcPr>
          <w:p w:rsidR="007E7A9F" w:rsidRPr="00831EBE" w:rsidRDefault="007E7A9F" w:rsidP="004D7A16">
            <w:pPr>
              <w:spacing w:after="0" w:line="240" w:lineRule="auto"/>
              <w:jc w:val="center"/>
              <w:rPr>
                <w:rFonts w:ascii="Sylfaen" w:hAnsi="Sylfaen"/>
                <w:sz w:val="20"/>
                <w:szCs w:val="20"/>
                <w:lang w:val="af-ZA"/>
              </w:rPr>
            </w:pPr>
          </w:p>
        </w:tc>
        <w:tc>
          <w:tcPr>
            <w:tcW w:w="1106" w:type="dxa"/>
            <w:gridSpan w:val="2"/>
            <w:tcBorders>
              <w:right w:val="double" w:sz="4" w:space="0" w:color="auto"/>
            </w:tcBorders>
            <w:vAlign w:val="center"/>
          </w:tcPr>
          <w:p w:rsidR="007E7A9F" w:rsidRPr="006D0E96" w:rsidRDefault="007E7A9F" w:rsidP="004D7A16">
            <w:pPr>
              <w:spacing w:after="0" w:line="240" w:lineRule="auto"/>
              <w:jc w:val="center"/>
              <w:rPr>
                <w:rFonts w:ascii="Sylfaen" w:hAnsi="Sylfaen"/>
                <w:sz w:val="18"/>
                <w:szCs w:val="18"/>
                <w:lang w:val="ka-GE"/>
              </w:rPr>
            </w:pPr>
            <w:r>
              <w:rPr>
                <w:rFonts w:ascii="Sylfaen" w:hAnsi="Sylfaen"/>
                <w:sz w:val="18"/>
                <w:szCs w:val="18"/>
                <w:lang w:val="ka-GE"/>
              </w:rPr>
              <w:t>1.3</w:t>
            </w:r>
          </w:p>
        </w:tc>
        <w:tc>
          <w:tcPr>
            <w:tcW w:w="236" w:type="dxa"/>
            <w:vMerge/>
            <w:tcBorders>
              <w:left w:val="double" w:sz="4" w:space="0" w:color="auto"/>
              <w:right w:val="nil"/>
            </w:tcBorders>
            <w:vAlign w:val="center"/>
          </w:tcPr>
          <w:p w:rsidR="007E7A9F" w:rsidRPr="00E438F2" w:rsidRDefault="007E7A9F" w:rsidP="004D7A16">
            <w:pPr>
              <w:spacing w:after="0" w:line="240" w:lineRule="auto"/>
              <w:jc w:val="center"/>
              <w:rPr>
                <w:rFonts w:ascii="Sylfaen" w:hAnsi="Sylfaen"/>
                <w:sz w:val="18"/>
                <w:szCs w:val="18"/>
                <w:lang w:val="af-ZA"/>
              </w:rPr>
            </w:pPr>
          </w:p>
        </w:tc>
      </w:tr>
      <w:tr w:rsidR="007E7A9F" w:rsidRPr="009B02BB" w:rsidTr="000B28A3">
        <w:trPr>
          <w:trHeight w:val="291"/>
          <w:jc w:val="center"/>
        </w:trPr>
        <w:tc>
          <w:tcPr>
            <w:tcW w:w="598" w:type="dxa"/>
            <w:tcBorders>
              <w:left w:val="double" w:sz="4" w:space="0" w:color="auto"/>
              <w:right w:val="double" w:sz="4" w:space="0" w:color="auto"/>
            </w:tcBorders>
            <w:vAlign w:val="center"/>
          </w:tcPr>
          <w:p w:rsidR="007E7A9F" w:rsidRPr="009B02BB" w:rsidRDefault="007E7A9F" w:rsidP="004D7A16">
            <w:pPr>
              <w:spacing w:after="0" w:line="240" w:lineRule="auto"/>
              <w:ind w:left="-67" w:right="-107"/>
              <w:jc w:val="center"/>
              <w:rPr>
                <w:rFonts w:ascii="Sylfaen" w:hAnsi="Sylfaen"/>
                <w:sz w:val="20"/>
                <w:szCs w:val="20"/>
                <w:lang w:val="ka-GE"/>
              </w:rPr>
            </w:pPr>
            <w:r w:rsidRPr="009B02BB">
              <w:rPr>
                <w:rFonts w:ascii="Sylfaen" w:hAnsi="Sylfaen"/>
                <w:sz w:val="20"/>
                <w:szCs w:val="20"/>
                <w:lang w:val="ka-GE"/>
              </w:rPr>
              <w:t>I.</w:t>
            </w:r>
            <w:r w:rsidRPr="009B02BB">
              <w:rPr>
                <w:rFonts w:ascii="Sylfaen" w:hAnsi="Sylfaen"/>
                <w:sz w:val="20"/>
                <w:szCs w:val="20"/>
              </w:rPr>
              <w:t>8</w:t>
            </w:r>
          </w:p>
        </w:tc>
        <w:tc>
          <w:tcPr>
            <w:tcW w:w="3338" w:type="dxa"/>
            <w:tcBorders>
              <w:left w:val="double" w:sz="4" w:space="0" w:color="auto"/>
              <w:right w:val="double" w:sz="4" w:space="0" w:color="auto"/>
            </w:tcBorders>
            <w:vAlign w:val="center"/>
          </w:tcPr>
          <w:p w:rsidR="007E7A9F" w:rsidRPr="00E438F2" w:rsidRDefault="007E7A9F" w:rsidP="004D7A16">
            <w:pPr>
              <w:spacing w:after="0" w:line="240" w:lineRule="auto"/>
              <w:rPr>
                <w:rFonts w:ascii="Sylfaen" w:hAnsi="Sylfaen"/>
                <w:sz w:val="18"/>
                <w:szCs w:val="18"/>
                <w:lang w:val="ka-GE"/>
              </w:rPr>
            </w:pPr>
            <w:r w:rsidRPr="00E438F2">
              <w:rPr>
                <w:rFonts w:ascii="Sylfaen" w:hAnsi="Sylfaen"/>
                <w:sz w:val="18"/>
                <w:szCs w:val="18"/>
                <w:lang w:val="af-ZA"/>
              </w:rPr>
              <w:t>სემინარ</w:t>
            </w:r>
            <w:r w:rsidRPr="00E438F2">
              <w:rPr>
                <w:rFonts w:ascii="Sylfaen" w:hAnsi="Sylfaen"/>
                <w:sz w:val="18"/>
                <w:szCs w:val="18"/>
                <w:lang w:val="ka-GE"/>
              </w:rPr>
              <w:t>ი  1</w:t>
            </w:r>
          </w:p>
        </w:tc>
        <w:tc>
          <w:tcPr>
            <w:tcW w:w="1113" w:type="dxa"/>
            <w:tcBorders>
              <w:left w:val="double" w:sz="4" w:space="0" w:color="auto"/>
              <w:right w:val="double" w:sz="4" w:space="0" w:color="auto"/>
            </w:tcBorders>
            <w:vAlign w:val="center"/>
          </w:tcPr>
          <w:p w:rsidR="007E7A9F" w:rsidRDefault="007E7A9F" w:rsidP="004D7A16">
            <w:pPr>
              <w:tabs>
                <w:tab w:val="left" w:pos="7106"/>
              </w:tabs>
              <w:spacing w:after="0" w:line="240" w:lineRule="auto"/>
              <w:jc w:val="center"/>
              <w:rPr>
                <w:rFonts w:ascii="Sylfaen" w:hAnsi="Sylfaen" w:cs="Sylfaen"/>
                <w:sz w:val="16"/>
                <w:szCs w:val="16"/>
                <w:lang w:val="af-ZA"/>
              </w:rPr>
            </w:pPr>
          </w:p>
        </w:tc>
        <w:tc>
          <w:tcPr>
            <w:tcW w:w="507" w:type="dxa"/>
            <w:tcBorders>
              <w:left w:val="double" w:sz="4" w:space="0" w:color="auto"/>
            </w:tcBorders>
            <w:vAlign w:val="center"/>
          </w:tcPr>
          <w:p w:rsidR="007E7A9F" w:rsidRPr="00831EBE" w:rsidRDefault="007E7A9F" w:rsidP="004D7A16">
            <w:pPr>
              <w:spacing w:after="0" w:line="240" w:lineRule="auto"/>
              <w:jc w:val="center"/>
              <w:rPr>
                <w:rFonts w:ascii="Sylfaen" w:hAnsi="Sylfaen"/>
                <w:sz w:val="20"/>
                <w:szCs w:val="20"/>
                <w:lang w:val="ka-GE"/>
              </w:rPr>
            </w:pPr>
            <w:r w:rsidRPr="00831EBE">
              <w:rPr>
                <w:rFonts w:ascii="Sylfaen" w:hAnsi="Sylfaen"/>
                <w:sz w:val="20"/>
                <w:szCs w:val="20"/>
                <w:lang w:val="ka-GE"/>
              </w:rPr>
              <w:t>5</w:t>
            </w:r>
          </w:p>
        </w:tc>
        <w:tc>
          <w:tcPr>
            <w:tcW w:w="781" w:type="dxa"/>
            <w:vAlign w:val="center"/>
          </w:tcPr>
          <w:p w:rsidR="007E7A9F" w:rsidRPr="00831EBE" w:rsidRDefault="007E7A9F" w:rsidP="00816380">
            <w:pPr>
              <w:spacing w:after="0" w:line="240" w:lineRule="auto"/>
              <w:ind w:left="-118" w:right="-107" w:hanging="14"/>
              <w:jc w:val="center"/>
              <w:rPr>
                <w:rFonts w:ascii="Sylfaen" w:hAnsi="Sylfaen"/>
                <w:sz w:val="20"/>
                <w:szCs w:val="20"/>
                <w:lang w:val="ka-GE"/>
              </w:rPr>
            </w:pPr>
            <w:r w:rsidRPr="00831EBE">
              <w:rPr>
                <w:rFonts w:ascii="Sylfaen" w:hAnsi="Sylfaen"/>
                <w:sz w:val="20"/>
                <w:szCs w:val="20"/>
                <w:lang w:val="ka-GE"/>
              </w:rPr>
              <w:t>125</w:t>
            </w:r>
          </w:p>
        </w:tc>
        <w:tc>
          <w:tcPr>
            <w:tcW w:w="660" w:type="dxa"/>
            <w:vAlign w:val="center"/>
          </w:tcPr>
          <w:p w:rsidR="007E7A9F" w:rsidRPr="00831EBE" w:rsidRDefault="007E7A9F" w:rsidP="00816380">
            <w:pPr>
              <w:spacing w:after="0" w:line="240" w:lineRule="auto"/>
              <w:ind w:left="-191" w:right="-107" w:firstLine="128"/>
              <w:jc w:val="center"/>
              <w:rPr>
                <w:rFonts w:ascii="Sylfaen" w:hAnsi="Sylfaen"/>
                <w:sz w:val="20"/>
                <w:szCs w:val="20"/>
                <w:lang w:val="ka-GE"/>
              </w:rPr>
            </w:pPr>
            <w:r w:rsidRPr="00831EBE">
              <w:rPr>
                <w:rFonts w:ascii="Sylfaen" w:hAnsi="Sylfaen"/>
                <w:sz w:val="20"/>
                <w:szCs w:val="20"/>
                <w:lang w:val="ka-GE"/>
              </w:rPr>
              <w:t>30</w:t>
            </w:r>
          </w:p>
        </w:tc>
        <w:tc>
          <w:tcPr>
            <w:tcW w:w="788" w:type="dxa"/>
            <w:vAlign w:val="center"/>
          </w:tcPr>
          <w:p w:rsidR="007E7A9F" w:rsidRPr="00D94EEA" w:rsidRDefault="00D94EEA" w:rsidP="004D7A16">
            <w:pPr>
              <w:spacing w:after="0" w:line="240" w:lineRule="auto"/>
              <w:ind w:right="-107" w:hanging="93"/>
              <w:jc w:val="center"/>
              <w:rPr>
                <w:rFonts w:ascii="Sylfaen" w:hAnsi="Sylfaen"/>
                <w:sz w:val="20"/>
                <w:szCs w:val="20"/>
                <w:lang w:val="ka-GE"/>
              </w:rPr>
            </w:pPr>
            <w:r>
              <w:rPr>
                <w:rFonts w:ascii="Sylfaen" w:hAnsi="Sylfaen"/>
                <w:sz w:val="20"/>
                <w:szCs w:val="20"/>
                <w:lang w:val="ka-GE"/>
              </w:rPr>
              <w:t>3</w:t>
            </w:r>
          </w:p>
        </w:tc>
        <w:tc>
          <w:tcPr>
            <w:tcW w:w="602" w:type="dxa"/>
            <w:vAlign w:val="center"/>
          </w:tcPr>
          <w:p w:rsidR="007E7A9F" w:rsidRPr="00831EBE" w:rsidRDefault="000D3630" w:rsidP="00816380">
            <w:pPr>
              <w:spacing w:after="0" w:line="240" w:lineRule="auto"/>
              <w:ind w:left="-93" w:right="-107" w:hanging="93"/>
              <w:jc w:val="center"/>
              <w:rPr>
                <w:rFonts w:ascii="Sylfaen" w:hAnsi="Sylfaen"/>
                <w:sz w:val="20"/>
                <w:szCs w:val="20"/>
                <w:lang w:val="ka-GE"/>
              </w:rPr>
            </w:pPr>
            <w:r>
              <w:rPr>
                <w:rFonts w:ascii="Sylfaen" w:hAnsi="Sylfaen"/>
                <w:sz w:val="20"/>
                <w:szCs w:val="20"/>
                <w:lang w:val="ka-GE"/>
              </w:rPr>
              <w:t>92</w:t>
            </w:r>
          </w:p>
        </w:tc>
        <w:tc>
          <w:tcPr>
            <w:tcW w:w="1055" w:type="dxa"/>
            <w:tcBorders>
              <w:right w:val="double" w:sz="4" w:space="0" w:color="auto"/>
            </w:tcBorders>
            <w:vAlign w:val="center"/>
          </w:tcPr>
          <w:p w:rsidR="007E7A9F" w:rsidRPr="00831EBE" w:rsidRDefault="007E7A9F" w:rsidP="004D7A16">
            <w:pPr>
              <w:spacing w:after="0" w:line="240" w:lineRule="auto"/>
              <w:ind w:right="-107" w:hanging="128"/>
              <w:jc w:val="center"/>
              <w:rPr>
                <w:rFonts w:ascii="Sylfaen" w:hAnsi="Sylfaen"/>
                <w:sz w:val="20"/>
                <w:szCs w:val="20"/>
              </w:rPr>
            </w:pPr>
            <w:r w:rsidRPr="00831EBE">
              <w:rPr>
                <w:rFonts w:ascii="Sylfaen" w:hAnsi="Sylfaen"/>
                <w:sz w:val="20"/>
                <w:szCs w:val="20"/>
              </w:rPr>
              <w:t>0/2/0/0</w:t>
            </w:r>
          </w:p>
        </w:tc>
        <w:tc>
          <w:tcPr>
            <w:tcW w:w="422" w:type="dxa"/>
            <w:tcBorders>
              <w:left w:val="double" w:sz="4" w:space="0" w:color="auto"/>
            </w:tcBorders>
            <w:vAlign w:val="center"/>
          </w:tcPr>
          <w:p w:rsidR="007E7A9F" w:rsidRPr="00831EBE" w:rsidRDefault="007E7A9F" w:rsidP="004D7A16">
            <w:pPr>
              <w:spacing w:after="0" w:line="240" w:lineRule="auto"/>
              <w:jc w:val="center"/>
              <w:rPr>
                <w:rFonts w:ascii="Sylfaen" w:hAnsi="Sylfaen"/>
                <w:sz w:val="20"/>
                <w:szCs w:val="20"/>
                <w:lang w:val="af-ZA"/>
              </w:rPr>
            </w:pPr>
          </w:p>
        </w:tc>
        <w:tc>
          <w:tcPr>
            <w:tcW w:w="472" w:type="dxa"/>
            <w:gridSpan w:val="2"/>
            <w:vAlign w:val="center"/>
          </w:tcPr>
          <w:p w:rsidR="007E7A9F" w:rsidRPr="00831EBE" w:rsidRDefault="007E7A9F" w:rsidP="004D7A16">
            <w:pPr>
              <w:spacing w:after="0" w:line="240" w:lineRule="auto"/>
              <w:jc w:val="center"/>
              <w:rPr>
                <w:rFonts w:ascii="Sylfaen" w:hAnsi="Sylfaen"/>
                <w:sz w:val="20"/>
                <w:szCs w:val="20"/>
                <w:lang w:val="af-ZA"/>
              </w:rPr>
            </w:pPr>
            <w:r w:rsidRPr="00831EBE">
              <w:rPr>
                <w:rFonts w:ascii="Sylfaen" w:hAnsi="Sylfaen"/>
                <w:sz w:val="20"/>
                <w:szCs w:val="20"/>
                <w:lang w:val="af-ZA"/>
              </w:rPr>
              <w:t>5</w:t>
            </w:r>
          </w:p>
        </w:tc>
        <w:tc>
          <w:tcPr>
            <w:tcW w:w="480" w:type="dxa"/>
            <w:gridSpan w:val="3"/>
            <w:vAlign w:val="center"/>
          </w:tcPr>
          <w:p w:rsidR="007E7A9F" w:rsidRPr="00831EBE" w:rsidRDefault="007E7A9F" w:rsidP="004D7A16">
            <w:pPr>
              <w:spacing w:after="0" w:line="240" w:lineRule="auto"/>
              <w:jc w:val="center"/>
              <w:rPr>
                <w:rFonts w:ascii="Sylfaen" w:hAnsi="Sylfaen"/>
                <w:sz w:val="20"/>
                <w:szCs w:val="20"/>
                <w:lang w:val="af-ZA"/>
              </w:rPr>
            </w:pPr>
          </w:p>
        </w:tc>
        <w:tc>
          <w:tcPr>
            <w:tcW w:w="488" w:type="dxa"/>
            <w:gridSpan w:val="2"/>
            <w:vAlign w:val="center"/>
          </w:tcPr>
          <w:p w:rsidR="007E7A9F" w:rsidRPr="00831EBE" w:rsidRDefault="007E7A9F" w:rsidP="004D7A16">
            <w:pPr>
              <w:spacing w:after="0" w:line="240" w:lineRule="auto"/>
              <w:jc w:val="center"/>
              <w:rPr>
                <w:rFonts w:ascii="Sylfaen" w:hAnsi="Sylfaen"/>
                <w:sz w:val="20"/>
                <w:szCs w:val="20"/>
                <w:lang w:val="af-ZA"/>
              </w:rPr>
            </w:pPr>
          </w:p>
        </w:tc>
        <w:tc>
          <w:tcPr>
            <w:tcW w:w="480" w:type="dxa"/>
            <w:vAlign w:val="center"/>
          </w:tcPr>
          <w:p w:rsidR="007E7A9F" w:rsidRPr="00831EBE" w:rsidRDefault="007E7A9F" w:rsidP="004D7A16">
            <w:pPr>
              <w:spacing w:after="0" w:line="240" w:lineRule="auto"/>
              <w:jc w:val="center"/>
              <w:rPr>
                <w:rFonts w:ascii="Sylfaen" w:hAnsi="Sylfaen"/>
                <w:sz w:val="20"/>
                <w:szCs w:val="20"/>
                <w:lang w:val="af-ZA"/>
              </w:rPr>
            </w:pPr>
          </w:p>
        </w:tc>
        <w:tc>
          <w:tcPr>
            <w:tcW w:w="480" w:type="dxa"/>
            <w:gridSpan w:val="2"/>
            <w:vAlign w:val="center"/>
          </w:tcPr>
          <w:p w:rsidR="007E7A9F" w:rsidRPr="00831EBE" w:rsidRDefault="007E7A9F" w:rsidP="004D7A16">
            <w:pPr>
              <w:spacing w:after="0" w:line="240" w:lineRule="auto"/>
              <w:jc w:val="center"/>
              <w:rPr>
                <w:rFonts w:ascii="Sylfaen" w:hAnsi="Sylfaen"/>
                <w:sz w:val="20"/>
                <w:szCs w:val="20"/>
                <w:lang w:val="af-ZA"/>
              </w:rPr>
            </w:pPr>
          </w:p>
        </w:tc>
        <w:tc>
          <w:tcPr>
            <w:tcW w:w="1106" w:type="dxa"/>
            <w:gridSpan w:val="2"/>
            <w:tcBorders>
              <w:right w:val="double" w:sz="4" w:space="0" w:color="auto"/>
            </w:tcBorders>
            <w:vAlign w:val="center"/>
          </w:tcPr>
          <w:p w:rsidR="007E7A9F" w:rsidRPr="00663093" w:rsidRDefault="00663093" w:rsidP="004D7A16">
            <w:pPr>
              <w:spacing w:after="0" w:line="240" w:lineRule="auto"/>
              <w:jc w:val="center"/>
              <w:rPr>
                <w:rFonts w:ascii="Sylfaen" w:hAnsi="Sylfaen"/>
                <w:sz w:val="18"/>
                <w:szCs w:val="18"/>
                <w:lang w:val="ka-GE"/>
              </w:rPr>
            </w:pPr>
            <w:r>
              <w:rPr>
                <w:rFonts w:ascii="Sylfaen" w:hAnsi="Sylfaen"/>
                <w:sz w:val="18"/>
                <w:szCs w:val="18"/>
                <w:lang w:val="ka-GE"/>
              </w:rPr>
              <w:t>1.1-1.3</w:t>
            </w:r>
          </w:p>
        </w:tc>
        <w:tc>
          <w:tcPr>
            <w:tcW w:w="236" w:type="dxa"/>
            <w:vMerge/>
            <w:tcBorders>
              <w:left w:val="double" w:sz="4" w:space="0" w:color="auto"/>
              <w:right w:val="nil"/>
            </w:tcBorders>
          </w:tcPr>
          <w:p w:rsidR="007E7A9F" w:rsidRPr="009B02BB" w:rsidRDefault="007E7A9F" w:rsidP="004D7A16">
            <w:pPr>
              <w:spacing w:after="0" w:line="240" w:lineRule="auto"/>
              <w:ind w:right="-107"/>
              <w:rPr>
                <w:rFonts w:ascii="Sylfaen" w:hAnsi="Sylfaen"/>
                <w:sz w:val="20"/>
                <w:szCs w:val="20"/>
                <w:lang w:val="ka-GE"/>
              </w:rPr>
            </w:pPr>
          </w:p>
        </w:tc>
      </w:tr>
      <w:tr w:rsidR="007E7A9F" w:rsidRPr="009B02BB" w:rsidTr="000B28A3">
        <w:trPr>
          <w:trHeight w:val="291"/>
          <w:jc w:val="center"/>
        </w:trPr>
        <w:tc>
          <w:tcPr>
            <w:tcW w:w="598" w:type="dxa"/>
            <w:tcBorders>
              <w:left w:val="double" w:sz="4" w:space="0" w:color="auto"/>
              <w:right w:val="double" w:sz="4" w:space="0" w:color="auto"/>
            </w:tcBorders>
            <w:vAlign w:val="center"/>
          </w:tcPr>
          <w:p w:rsidR="007E7A9F" w:rsidRPr="000F10B7" w:rsidRDefault="007E7A9F" w:rsidP="004D7A16">
            <w:pPr>
              <w:spacing w:after="0" w:line="240" w:lineRule="auto"/>
              <w:ind w:left="-67" w:right="-107"/>
              <w:jc w:val="center"/>
              <w:rPr>
                <w:rFonts w:ascii="Sylfaen" w:hAnsi="Sylfaen"/>
                <w:sz w:val="20"/>
                <w:szCs w:val="20"/>
                <w:lang w:val="ka-GE"/>
              </w:rPr>
            </w:pPr>
            <w:r>
              <w:rPr>
                <w:rFonts w:ascii="Sylfaen" w:hAnsi="Sylfaen"/>
                <w:sz w:val="20"/>
                <w:szCs w:val="20"/>
                <w:lang w:val="ka-GE"/>
              </w:rPr>
              <w:t>1.9</w:t>
            </w:r>
          </w:p>
        </w:tc>
        <w:tc>
          <w:tcPr>
            <w:tcW w:w="3338" w:type="dxa"/>
            <w:tcBorders>
              <w:left w:val="double" w:sz="4" w:space="0" w:color="auto"/>
              <w:right w:val="double" w:sz="4" w:space="0" w:color="auto"/>
            </w:tcBorders>
            <w:vAlign w:val="center"/>
          </w:tcPr>
          <w:p w:rsidR="007E7A9F" w:rsidRPr="00E438F2" w:rsidRDefault="007E7A9F" w:rsidP="004D7A16">
            <w:pPr>
              <w:spacing w:after="0" w:line="240" w:lineRule="auto"/>
              <w:rPr>
                <w:rFonts w:ascii="Sylfaen" w:hAnsi="Sylfaen"/>
                <w:sz w:val="18"/>
                <w:szCs w:val="18"/>
                <w:lang w:val="af-ZA"/>
              </w:rPr>
            </w:pPr>
            <w:r w:rsidRPr="00E438F2">
              <w:rPr>
                <w:rFonts w:ascii="Sylfaen" w:hAnsi="Sylfaen"/>
                <w:sz w:val="18"/>
                <w:szCs w:val="18"/>
                <w:lang w:val="af-ZA"/>
              </w:rPr>
              <w:t>სემინარ</w:t>
            </w:r>
            <w:r w:rsidRPr="00E438F2">
              <w:rPr>
                <w:rFonts w:ascii="Sylfaen" w:hAnsi="Sylfaen"/>
                <w:sz w:val="18"/>
                <w:szCs w:val="18"/>
                <w:lang w:val="ka-GE"/>
              </w:rPr>
              <w:t>ი  2</w:t>
            </w:r>
          </w:p>
        </w:tc>
        <w:tc>
          <w:tcPr>
            <w:tcW w:w="1113" w:type="dxa"/>
            <w:tcBorders>
              <w:left w:val="double" w:sz="4" w:space="0" w:color="auto"/>
              <w:right w:val="double" w:sz="4" w:space="0" w:color="auto"/>
            </w:tcBorders>
            <w:vAlign w:val="center"/>
          </w:tcPr>
          <w:p w:rsidR="007E7A9F" w:rsidRPr="003121B1" w:rsidRDefault="007E7A9F" w:rsidP="004D7A16">
            <w:pPr>
              <w:tabs>
                <w:tab w:val="left" w:pos="7106"/>
              </w:tabs>
              <w:spacing w:after="0" w:line="240" w:lineRule="auto"/>
              <w:jc w:val="center"/>
              <w:rPr>
                <w:rFonts w:ascii="Sylfaen" w:hAnsi="Sylfaen" w:cs="Sylfaen"/>
                <w:sz w:val="16"/>
                <w:szCs w:val="16"/>
              </w:rPr>
            </w:pPr>
          </w:p>
        </w:tc>
        <w:tc>
          <w:tcPr>
            <w:tcW w:w="507" w:type="dxa"/>
            <w:tcBorders>
              <w:left w:val="double" w:sz="4" w:space="0" w:color="auto"/>
            </w:tcBorders>
            <w:vAlign w:val="center"/>
          </w:tcPr>
          <w:p w:rsidR="007E7A9F" w:rsidRPr="00831EBE" w:rsidRDefault="007E7A9F" w:rsidP="004D7A16">
            <w:pPr>
              <w:spacing w:after="0" w:line="240" w:lineRule="auto"/>
              <w:jc w:val="center"/>
              <w:rPr>
                <w:rFonts w:ascii="Sylfaen" w:hAnsi="Sylfaen"/>
                <w:sz w:val="20"/>
                <w:szCs w:val="20"/>
                <w:lang w:val="af-ZA"/>
              </w:rPr>
            </w:pPr>
            <w:r w:rsidRPr="00831EBE">
              <w:rPr>
                <w:rFonts w:ascii="Sylfaen" w:hAnsi="Sylfaen"/>
                <w:sz w:val="20"/>
                <w:szCs w:val="20"/>
                <w:lang w:val="af-ZA"/>
              </w:rPr>
              <w:t>10</w:t>
            </w:r>
          </w:p>
        </w:tc>
        <w:tc>
          <w:tcPr>
            <w:tcW w:w="781" w:type="dxa"/>
            <w:vAlign w:val="center"/>
          </w:tcPr>
          <w:p w:rsidR="007E7A9F" w:rsidRPr="00831EBE" w:rsidRDefault="007E7A9F" w:rsidP="00816380">
            <w:pPr>
              <w:spacing w:after="0" w:line="240" w:lineRule="auto"/>
              <w:ind w:left="-118" w:right="-107" w:hanging="14"/>
              <w:jc w:val="center"/>
              <w:rPr>
                <w:rFonts w:ascii="Sylfaen" w:hAnsi="Sylfaen"/>
                <w:sz w:val="20"/>
                <w:szCs w:val="20"/>
              </w:rPr>
            </w:pPr>
            <w:r w:rsidRPr="00831EBE">
              <w:rPr>
                <w:rFonts w:ascii="Sylfaen" w:hAnsi="Sylfaen"/>
                <w:sz w:val="20"/>
                <w:szCs w:val="20"/>
              </w:rPr>
              <w:t>250</w:t>
            </w:r>
          </w:p>
        </w:tc>
        <w:tc>
          <w:tcPr>
            <w:tcW w:w="660" w:type="dxa"/>
            <w:vAlign w:val="center"/>
          </w:tcPr>
          <w:p w:rsidR="007E7A9F" w:rsidRPr="00831EBE" w:rsidRDefault="007E7A9F" w:rsidP="00816380">
            <w:pPr>
              <w:spacing w:after="0" w:line="240" w:lineRule="auto"/>
              <w:ind w:left="-191" w:right="-107" w:firstLine="128"/>
              <w:jc w:val="center"/>
              <w:rPr>
                <w:rFonts w:ascii="Sylfaen" w:hAnsi="Sylfaen"/>
                <w:sz w:val="20"/>
                <w:szCs w:val="20"/>
                <w:lang w:val="ka-GE"/>
              </w:rPr>
            </w:pPr>
            <w:r w:rsidRPr="00831EBE">
              <w:rPr>
                <w:rFonts w:ascii="Sylfaen" w:hAnsi="Sylfaen"/>
                <w:sz w:val="20"/>
                <w:szCs w:val="20"/>
                <w:lang w:val="ka-GE"/>
              </w:rPr>
              <w:t>60</w:t>
            </w:r>
          </w:p>
        </w:tc>
        <w:tc>
          <w:tcPr>
            <w:tcW w:w="788" w:type="dxa"/>
            <w:vAlign w:val="center"/>
          </w:tcPr>
          <w:p w:rsidR="007E7A9F" w:rsidRPr="00D94EEA" w:rsidRDefault="00D94EEA" w:rsidP="004D7A16">
            <w:pPr>
              <w:spacing w:after="0" w:line="240" w:lineRule="auto"/>
              <w:ind w:right="-107" w:hanging="93"/>
              <w:jc w:val="center"/>
              <w:rPr>
                <w:rFonts w:ascii="Sylfaen" w:hAnsi="Sylfaen"/>
                <w:sz w:val="20"/>
                <w:szCs w:val="20"/>
                <w:lang w:val="ka-GE"/>
              </w:rPr>
            </w:pPr>
            <w:r>
              <w:rPr>
                <w:rFonts w:ascii="Sylfaen" w:hAnsi="Sylfaen"/>
                <w:sz w:val="20"/>
                <w:szCs w:val="20"/>
                <w:lang w:val="ka-GE"/>
              </w:rPr>
              <w:t>3</w:t>
            </w:r>
          </w:p>
        </w:tc>
        <w:tc>
          <w:tcPr>
            <w:tcW w:w="602" w:type="dxa"/>
            <w:vAlign w:val="center"/>
          </w:tcPr>
          <w:p w:rsidR="007E7A9F" w:rsidRPr="00831EBE" w:rsidRDefault="000D3630" w:rsidP="00816380">
            <w:pPr>
              <w:spacing w:after="0" w:line="240" w:lineRule="auto"/>
              <w:ind w:left="-93" w:right="-107" w:hanging="93"/>
              <w:jc w:val="center"/>
              <w:rPr>
                <w:rFonts w:ascii="Sylfaen" w:hAnsi="Sylfaen"/>
                <w:sz w:val="20"/>
                <w:szCs w:val="20"/>
                <w:lang w:val="ka-GE"/>
              </w:rPr>
            </w:pPr>
            <w:r>
              <w:rPr>
                <w:rFonts w:ascii="Sylfaen" w:hAnsi="Sylfaen"/>
                <w:sz w:val="20"/>
                <w:szCs w:val="20"/>
                <w:lang w:val="ka-GE"/>
              </w:rPr>
              <w:t>187</w:t>
            </w:r>
          </w:p>
        </w:tc>
        <w:tc>
          <w:tcPr>
            <w:tcW w:w="1055" w:type="dxa"/>
            <w:tcBorders>
              <w:right w:val="double" w:sz="4" w:space="0" w:color="auto"/>
            </w:tcBorders>
            <w:vAlign w:val="center"/>
          </w:tcPr>
          <w:p w:rsidR="007E7A9F" w:rsidRPr="00831EBE" w:rsidRDefault="007E7A9F" w:rsidP="004D7A16">
            <w:pPr>
              <w:spacing w:after="0" w:line="240" w:lineRule="auto"/>
              <w:ind w:right="-107" w:hanging="128"/>
              <w:jc w:val="center"/>
              <w:rPr>
                <w:rFonts w:ascii="Sylfaen" w:hAnsi="Sylfaen"/>
                <w:sz w:val="20"/>
                <w:szCs w:val="20"/>
                <w:lang w:val="ka-GE"/>
              </w:rPr>
            </w:pPr>
            <w:r w:rsidRPr="00831EBE">
              <w:rPr>
                <w:rFonts w:ascii="Sylfaen" w:hAnsi="Sylfaen"/>
                <w:sz w:val="20"/>
                <w:szCs w:val="20"/>
              </w:rPr>
              <w:t>0/4/0/0</w:t>
            </w:r>
          </w:p>
        </w:tc>
        <w:tc>
          <w:tcPr>
            <w:tcW w:w="422" w:type="dxa"/>
            <w:tcBorders>
              <w:left w:val="double" w:sz="4" w:space="0" w:color="auto"/>
            </w:tcBorders>
            <w:vAlign w:val="center"/>
          </w:tcPr>
          <w:p w:rsidR="007E7A9F" w:rsidRPr="00831EBE" w:rsidRDefault="007E7A9F" w:rsidP="004D7A16">
            <w:pPr>
              <w:spacing w:after="0" w:line="240" w:lineRule="auto"/>
              <w:jc w:val="center"/>
              <w:rPr>
                <w:rFonts w:ascii="Sylfaen" w:hAnsi="Sylfaen"/>
                <w:sz w:val="20"/>
                <w:szCs w:val="20"/>
                <w:lang w:val="af-ZA"/>
              </w:rPr>
            </w:pPr>
          </w:p>
        </w:tc>
        <w:tc>
          <w:tcPr>
            <w:tcW w:w="472" w:type="dxa"/>
            <w:gridSpan w:val="2"/>
            <w:vAlign w:val="center"/>
          </w:tcPr>
          <w:p w:rsidR="007E7A9F" w:rsidRPr="00831EBE" w:rsidRDefault="007E7A9F" w:rsidP="004D7A16">
            <w:pPr>
              <w:spacing w:after="0" w:line="240" w:lineRule="auto"/>
              <w:jc w:val="center"/>
              <w:rPr>
                <w:rFonts w:ascii="Sylfaen" w:hAnsi="Sylfaen"/>
                <w:sz w:val="20"/>
                <w:szCs w:val="20"/>
                <w:lang w:val="af-ZA"/>
              </w:rPr>
            </w:pPr>
          </w:p>
        </w:tc>
        <w:tc>
          <w:tcPr>
            <w:tcW w:w="480" w:type="dxa"/>
            <w:gridSpan w:val="3"/>
            <w:vAlign w:val="center"/>
          </w:tcPr>
          <w:p w:rsidR="007E7A9F" w:rsidRPr="00831EBE" w:rsidRDefault="007E7A9F" w:rsidP="004D7A16">
            <w:pPr>
              <w:spacing w:after="0" w:line="240" w:lineRule="auto"/>
              <w:jc w:val="center"/>
              <w:rPr>
                <w:rFonts w:ascii="Sylfaen" w:hAnsi="Sylfaen"/>
                <w:sz w:val="20"/>
                <w:szCs w:val="20"/>
                <w:lang w:val="af-ZA"/>
              </w:rPr>
            </w:pPr>
            <w:r w:rsidRPr="00831EBE">
              <w:rPr>
                <w:rFonts w:ascii="Sylfaen" w:hAnsi="Sylfaen"/>
                <w:sz w:val="20"/>
                <w:szCs w:val="20"/>
                <w:lang w:val="af-ZA"/>
              </w:rPr>
              <w:t>10</w:t>
            </w:r>
          </w:p>
        </w:tc>
        <w:tc>
          <w:tcPr>
            <w:tcW w:w="488" w:type="dxa"/>
            <w:gridSpan w:val="2"/>
            <w:vAlign w:val="center"/>
          </w:tcPr>
          <w:p w:rsidR="007E7A9F" w:rsidRPr="00831EBE" w:rsidRDefault="007E7A9F" w:rsidP="004D7A16">
            <w:pPr>
              <w:spacing w:after="0" w:line="240" w:lineRule="auto"/>
              <w:jc w:val="center"/>
              <w:rPr>
                <w:rFonts w:ascii="Sylfaen" w:hAnsi="Sylfaen"/>
                <w:sz w:val="20"/>
                <w:szCs w:val="20"/>
                <w:lang w:val="af-ZA"/>
              </w:rPr>
            </w:pPr>
          </w:p>
        </w:tc>
        <w:tc>
          <w:tcPr>
            <w:tcW w:w="480" w:type="dxa"/>
            <w:vAlign w:val="center"/>
          </w:tcPr>
          <w:p w:rsidR="007E7A9F" w:rsidRPr="00831EBE" w:rsidRDefault="007E7A9F" w:rsidP="004D7A16">
            <w:pPr>
              <w:spacing w:after="0" w:line="240" w:lineRule="auto"/>
              <w:jc w:val="center"/>
              <w:rPr>
                <w:rFonts w:ascii="Sylfaen" w:hAnsi="Sylfaen"/>
                <w:sz w:val="20"/>
                <w:szCs w:val="20"/>
                <w:lang w:val="af-ZA"/>
              </w:rPr>
            </w:pPr>
          </w:p>
        </w:tc>
        <w:tc>
          <w:tcPr>
            <w:tcW w:w="480" w:type="dxa"/>
            <w:gridSpan w:val="2"/>
            <w:tcBorders>
              <w:bottom w:val="double" w:sz="4" w:space="0" w:color="auto"/>
            </w:tcBorders>
            <w:vAlign w:val="center"/>
          </w:tcPr>
          <w:p w:rsidR="007E7A9F" w:rsidRPr="00831EBE" w:rsidRDefault="007E7A9F" w:rsidP="004D7A16">
            <w:pPr>
              <w:spacing w:after="0" w:line="240" w:lineRule="auto"/>
              <w:jc w:val="center"/>
              <w:rPr>
                <w:rFonts w:ascii="Sylfaen" w:hAnsi="Sylfaen"/>
                <w:sz w:val="20"/>
                <w:szCs w:val="20"/>
                <w:lang w:val="af-ZA"/>
              </w:rPr>
            </w:pPr>
          </w:p>
        </w:tc>
        <w:tc>
          <w:tcPr>
            <w:tcW w:w="1106" w:type="dxa"/>
            <w:gridSpan w:val="2"/>
            <w:tcBorders>
              <w:bottom w:val="double" w:sz="4" w:space="0" w:color="auto"/>
              <w:right w:val="double" w:sz="4" w:space="0" w:color="auto"/>
            </w:tcBorders>
            <w:vAlign w:val="center"/>
          </w:tcPr>
          <w:p w:rsidR="007E7A9F" w:rsidRPr="002F2B6B" w:rsidRDefault="002F2B6B" w:rsidP="004D7A16">
            <w:pPr>
              <w:spacing w:after="0" w:line="240" w:lineRule="auto"/>
              <w:jc w:val="center"/>
              <w:rPr>
                <w:rFonts w:ascii="Sylfaen" w:hAnsi="Sylfaen"/>
                <w:sz w:val="18"/>
                <w:szCs w:val="18"/>
                <w:lang w:val="ka-GE"/>
              </w:rPr>
            </w:pPr>
            <w:r>
              <w:rPr>
                <w:rFonts w:ascii="Sylfaen" w:hAnsi="Sylfaen"/>
                <w:sz w:val="18"/>
                <w:szCs w:val="18"/>
                <w:lang w:val="ka-GE"/>
              </w:rPr>
              <w:t>1.1-1.7</w:t>
            </w:r>
          </w:p>
        </w:tc>
        <w:tc>
          <w:tcPr>
            <w:tcW w:w="236" w:type="dxa"/>
            <w:vMerge/>
            <w:tcBorders>
              <w:left w:val="double" w:sz="4" w:space="0" w:color="auto"/>
              <w:right w:val="nil"/>
            </w:tcBorders>
          </w:tcPr>
          <w:p w:rsidR="007E7A9F" w:rsidRPr="009B02BB" w:rsidRDefault="007E7A9F" w:rsidP="004D7A16">
            <w:pPr>
              <w:spacing w:after="0" w:line="240" w:lineRule="auto"/>
              <w:ind w:right="-107"/>
              <w:rPr>
                <w:rFonts w:ascii="Sylfaen" w:hAnsi="Sylfaen"/>
                <w:sz w:val="20"/>
                <w:szCs w:val="20"/>
              </w:rPr>
            </w:pPr>
          </w:p>
        </w:tc>
      </w:tr>
      <w:tr w:rsidR="007E7A9F" w:rsidRPr="009B02BB" w:rsidTr="000B28A3">
        <w:trPr>
          <w:trHeight w:val="154"/>
          <w:jc w:val="center"/>
        </w:trPr>
        <w:tc>
          <w:tcPr>
            <w:tcW w:w="3936" w:type="dxa"/>
            <w:gridSpan w:val="2"/>
            <w:tcBorders>
              <w:top w:val="double" w:sz="4" w:space="0" w:color="auto"/>
              <w:left w:val="double" w:sz="4" w:space="0" w:color="auto"/>
              <w:bottom w:val="double" w:sz="4" w:space="0" w:color="auto"/>
              <w:right w:val="double" w:sz="4" w:space="0" w:color="auto"/>
            </w:tcBorders>
            <w:vAlign w:val="center"/>
          </w:tcPr>
          <w:p w:rsidR="007E7A9F" w:rsidRPr="009B02BB" w:rsidRDefault="007E7A9F" w:rsidP="004D7A16">
            <w:pPr>
              <w:spacing w:after="0" w:line="240" w:lineRule="auto"/>
              <w:ind w:right="-107" w:hanging="67"/>
              <w:jc w:val="center"/>
              <w:rPr>
                <w:rFonts w:ascii="Sylfaen" w:hAnsi="Sylfaen"/>
                <w:b/>
                <w:sz w:val="20"/>
                <w:szCs w:val="20"/>
                <w:lang w:val="ka-GE"/>
              </w:rPr>
            </w:pPr>
            <w:r w:rsidRPr="009B02BB">
              <w:rPr>
                <w:rFonts w:ascii="Sylfaen" w:hAnsi="Sylfaen"/>
                <w:b/>
                <w:sz w:val="20"/>
                <w:szCs w:val="20"/>
                <w:lang w:val="ka-GE"/>
              </w:rPr>
              <w:lastRenderedPageBreak/>
              <w:t>სულ</w:t>
            </w:r>
          </w:p>
        </w:tc>
        <w:tc>
          <w:tcPr>
            <w:tcW w:w="1113" w:type="dxa"/>
            <w:tcBorders>
              <w:top w:val="double" w:sz="4" w:space="0" w:color="auto"/>
              <w:left w:val="double" w:sz="4" w:space="0" w:color="auto"/>
              <w:bottom w:val="double" w:sz="4" w:space="0" w:color="auto"/>
              <w:right w:val="double" w:sz="4" w:space="0" w:color="auto"/>
            </w:tcBorders>
          </w:tcPr>
          <w:p w:rsidR="007E7A9F" w:rsidRPr="009B02BB" w:rsidRDefault="007E7A9F" w:rsidP="004D7A16">
            <w:pPr>
              <w:spacing w:after="0" w:line="240" w:lineRule="auto"/>
              <w:ind w:right="-107"/>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7E7A9F" w:rsidRPr="00831EBE" w:rsidRDefault="007E7A9F" w:rsidP="004D7A16">
            <w:pPr>
              <w:spacing w:after="0" w:line="240" w:lineRule="auto"/>
              <w:ind w:right="-107" w:hanging="50"/>
              <w:jc w:val="center"/>
              <w:rPr>
                <w:rFonts w:ascii="Sylfaen" w:hAnsi="Sylfaen"/>
                <w:b/>
                <w:sz w:val="20"/>
                <w:szCs w:val="20"/>
              </w:rPr>
            </w:pPr>
            <w:r w:rsidRPr="00831EBE">
              <w:rPr>
                <w:rFonts w:ascii="Sylfaen" w:hAnsi="Sylfaen"/>
                <w:b/>
                <w:sz w:val="20"/>
                <w:szCs w:val="20"/>
              </w:rPr>
              <w:t>60</w:t>
            </w:r>
          </w:p>
        </w:tc>
        <w:tc>
          <w:tcPr>
            <w:tcW w:w="781" w:type="dxa"/>
            <w:tcBorders>
              <w:top w:val="double" w:sz="4" w:space="0" w:color="auto"/>
              <w:bottom w:val="double" w:sz="4" w:space="0" w:color="auto"/>
            </w:tcBorders>
          </w:tcPr>
          <w:p w:rsidR="007E7A9F" w:rsidRPr="00831EBE" w:rsidRDefault="007E7A9F" w:rsidP="004D7A16">
            <w:pPr>
              <w:spacing w:after="0" w:line="240" w:lineRule="auto"/>
              <w:ind w:right="-107" w:hanging="132"/>
              <w:jc w:val="center"/>
              <w:rPr>
                <w:rFonts w:ascii="Sylfaen" w:hAnsi="Sylfaen"/>
                <w:b/>
                <w:sz w:val="20"/>
                <w:szCs w:val="20"/>
              </w:rPr>
            </w:pPr>
            <w:r w:rsidRPr="00831EBE">
              <w:rPr>
                <w:rFonts w:ascii="Sylfaen" w:hAnsi="Sylfaen"/>
                <w:b/>
                <w:sz w:val="20"/>
                <w:szCs w:val="20"/>
              </w:rPr>
              <w:t>1500</w:t>
            </w:r>
          </w:p>
        </w:tc>
        <w:tc>
          <w:tcPr>
            <w:tcW w:w="660" w:type="dxa"/>
            <w:tcBorders>
              <w:top w:val="double" w:sz="4" w:space="0" w:color="auto"/>
              <w:bottom w:val="double" w:sz="4" w:space="0" w:color="auto"/>
            </w:tcBorders>
          </w:tcPr>
          <w:p w:rsidR="007E7A9F" w:rsidRPr="00831EBE" w:rsidRDefault="00816380" w:rsidP="004D7A16">
            <w:pPr>
              <w:spacing w:after="0" w:line="240" w:lineRule="auto"/>
              <w:ind w:right="-107" w:hanging="63"/>
              <w:jc w:val="center"/>
              <w:rPr>
                <w:rFonts w:ascii="Sylfaen" w:hAnsi="Sylfaen"/>
                <w:b/>
                <w:sz w:val="20"/>
                <w:szCs w:val="20"/>
              </w:rPr>
            </w:pPr>
            <w:r>
              <w:rPr>
                <w:rFonts w:ascii="Sylfaen" w:hAnsi="Sylfaen"/>
                <w:b/>
                <w:sz w:val="20"/>
                <w:szCs w:val="20"/>
              </w:rPr>
              <w:t>360</w:t>
            </w:r>
          </w:p>
        </w:tc>
        <w:tc>
          <w:tcPr>
            <w:tcW w:w="788" w:type="dxa"/>
            <w:tcBorders>
              <w:top w:val="double" w:sz="4" w:space="0" w:color="auto"/>
              <w:bottom w:val="double" w:sz="4" w:space="0" w:color="auto"/>
            </w:tcBorders>
          </w:tcPr>
          <w:p w:rsidR="007E7A9F" w:rsidRPr="000D3630" w:rsidRDefault="000D3630" w:rsidP="004D7A16">
            <w:pPr>
              <w:spacing w:after="0" w:line="240" w:lineRule="auto"/>
              <w:ind w:right="-107" w:hanging="93"/>
              <w:jc w:val="center"/>
              <w:rPr>
                <w:rFonts w:ascii="Sylfaen" w:hAnsi="Sylfaen"/>
                <w:b/>
                <w:sz w:val="20"/>
                <w:szCs w:val="20"/>
                <w:lang w:val="ka-GE"/>
              </w:rPr>
            </w:pPr>
            <w:r>
              <w:rPr>
                <w:rFonts w:ascii="Sylfaen" w:hAnsi="Sylfaen"/>
                <w:b/>
                <w:sz w:val="20"/>
                <w:szCs w:val="20"/>
                <w:lang w:val="ka-GE"/>
              </w:rPr>
              <w:t>27</w:t>
            </w:r>
          </w:p>
        </w:tc>
        <w:tc>
          <w:tcPr>
            <w:tcW w:w="602" w:type="dxa"/>
            <w:tcBorders>
              <w:top w:val="double" w:sz="4" w:space="0" w:color="auto"/>
              <w:bottom w:val="double" w:sz="4" w:space="0" w:color="auto"/>
            </w:tcBorders>
          </w:tcPr>
          <w:p w:rsidR="007E7A9F" w:rsidRPr="000D3630" w:rsidRDefault="000D3630" w:rsidP="004D7A16">
            <w:pPr>
              <w:spacing w:after="0" w:line="240" w:lineRule="auto"/>
              <w:ind w:right="-107" w:hanging="93"/>
              <w:jc w:val="center"/>
              <w:rPr>
                <w:rFonts w:ascii="Sylfaen" w:hAnsi="Sylfaen"/>
                <w:b/>
                <w:sz w:val="20"/>
                <w:szCs w:val="20"/>
                <w:lang w:val="ka-GE"/>
              </w:rPr>
            </w:pPr>
            <w:r>
              <w:rPr>
                <w:rFonts w:ascii="Sylfaen" w:hAnsi="Sylfaen"/>
                <w:b/>
                <w:sz w:val="20"/>
                <w:szCs w:val="20"/>
                <w:lang w:val="ka-GE"/>
              </w:rPr>
              <w:t>1113</w:t>
            </w:r>
          </w:p>
        </w:tc>
        <w:tc>
          <w:tcPr>
            <w:tcW w:w="1055" w:type="dxa"/>
            <w:tcBorders>
              <w:top w:val="double" w:sz="4" w:space="0" w:color="auto"/>
              <w:bottom w:val="double" w:sz="4" w:space="0" w:color="auto"/>
              <w:right w:val="double" w:sz="4" w:space="0" w:color="auto"/>
            </w:tcBorders>
            <w:vAlign w:val="center"/>
          </w:tcPr>
          <w:p w:rsidR="007E7A9F" w:rsidRPr="00831EBE" w:rsidRDefault="002673A1" w:rsidP="004D7A16">
            <w:pPr>
              <w:spacing w:after="0" w:line="240" w:lineRule="auto"/>
              <w:ind w:right="-107" w:hanging="128"/>
              <w:jc w:val="center"/>
              <w:rPr>
                <w:rFonts w:ascii="Sylfaen" w:hAnsi="Sylfaen"/>
                <w:b/>
                <w:sz w:val="20"/>
                <w:szCs w:val="20"/>
              </w:rPr>
            </w:pPr>
            <w:r w:rsidRPr="002673A1">
              <w:rPr>
                <w:rFonts w:ascii="Sylfaen" w:hAnsi="Sylfaen"/>
                <w:b/>
                <w:sz w:val="20"/>
                <w:szCs w:val="20"/>
                <w:lang w:val="ka-GE"/>
              </w:rPr>
              <w:t>8</w:t>
            </w:r>
            <w:r w:rsidR="007E7A9F" w:rsidRPr="002673A1">
              <w:rPr>
                <w:rFonts w:ascii="Sylfaen" w:hAnsi="Sylfaen"/>
                <w:b/>
                <w:sz w:val="20"/>
                <w:szCs w:val="20"/>
              </w:rPr>
              <w:t>/</w:t>
            </w:r>
            <w:r w:rsidRPr="002673A1">
              <w:rPr>
                <w:rFonts w:ascii="Sylfaen" w:hAnsi="Sylfaen"/>
                <w:b/>
                <w:sz w:val="20"/>
                <w:szCs w:val="20"/>
                <w:lang w:val="ka-GE"/>
              </w:rPr>
              <w:t>15</w:t>
            </w:r>
            <w:r w:rsidRPr="002673A1">
              <w:rPr>
                <w:rFonts w:ascii="Sylfaen" w:hAnsi="Sylfaen"/>
                <w:b/>
                <w:sz w:val="20"/>
                <w:szCs w:val="20"/>
              </w:rPr>
              <w:t>/1</w:t>
            </w:r>
            <w:r w:rsidR="007E7A9F" w:rsidRPr="002673A1">
              <w:rPr>
                <w:rFonts w:ascii="Sylfaen" w:hAnsi="Sylfaen"/>
                <w:b/>
                <w:sz w:val="20"/>
                <w:szCs w:val="20"/>
              </w:rPr>
              <w:t>/0</w:t>
            </w:r>
          </w:p>
        </w:tc>
        <w:tc>
          <w:tcPr>
            <w:tcW w:w="422" w:type="dxa"/>
            <w:tcBorders>
              <w:top w:val="double" w:sz="4" w:space="0" w:color="auto"/>
              <w:left w:val="double" w:sz="4" w:space="0" w:color="auto"/>
              <w:bottom w:val="double" w:sz="4" w:space="0" w:color="auto"/>
              <w:right w:val="single" w:sz="4" w:space="0" w:color="auto"/>
            </w:tcBorders>
            <w:vAlign w:val="center"/>
          </w:tcPr>
          <w:p w:rsidR="007E7A9F" w:rsidRPr="00831EBE" w:rsidRDefault="007E7A9F" w:rsidP="004D7A16">
            <w:pPr>
              <w:spacing w:after="0" w:line="240" w:lineRule="auto"/>
              <w:jc w:val="center"/>
              <w:rPr>
                <w:rFonts w:ascii="Sylfaen" w:hAnsi="Sylfaen"/>
                <w:b/>
                <w:sz w:val="20"/>
                <w:szCs w:val="20"/>
                <w:lang w:val="af-ZA"/>
              </w:rPr>
            </w:pPr>
            <w:r w:rsidRPr="00831EBE">
              <w:rPr>
                <w:rFonts w:ascii="Sylfaen" w:hAnsi="Sylfaen"/>
                <w:b/>
                <w:sz w:val="20"/>
                <w:szCs w:val="20"/>
                <w:lang w:val="ka-GE"/>
              </w:rPr>
              <w:t>2</w:t>
            </w:r>
            <w:r w:rsidRPr="00831EBE">
              <w:rPr>
                <w:rFonts w:ascii="Sylfaen" w:hAnsi="Sylfaen"/>
                <w:b/>
                <w:sz w:val="20"/>
                <w:szCs w:val="20"/>
                <w:lang w:val="af-ZA"/>
              </w:rPr>
              <w:t>0</w:t>
            </w:r>
          </w:p>
        </w:tc>
        <w:tc>
          <w:tcPr>
            <w:tcW w:w="480" w:type="dxa"/>
            <w:gridSpan w:val="3"/>
            <w:tcBorders>
              <w:top w:val="double" w:sz="4" w:space="0" w:color="auto"/>
              <w:left w:val="single" w:sz="4" w:space="0" w:color="auto"/>
              <w:bottom w:val="double" w:sz="4" w:space="0" w:color="auto"/>
              <w:right w:val="single" w:sz="4" w:space="0" w:color="auto"/>
            </w:tcBorders>
            <w:vAlign w:val="center"/>
          </w:tcPr>
          <w:p w:rsidR="007E7A9F" w:rsidRPr="00831EBE" w:rsidRDefault="007E7A9F" w:rsidP="004D7A16">
            <w:pPr>
              <w:spacing w:after="0" w:line="240" w:lineRule="auto"/>
              <w:jc w:val="center"/>
              <w:rPr>
                <w:rFonts w:ascii="Sylfaen" w:hAnsi="Sylfaen"/>
                <w:b/>
                <w:sz w:val="20"/>
                <w:szCs w:val="20"/>
                <w:lang w:val="ka-GE"/>
              </w:rPr>
            </w:pPr>
            <w:r w:rsidRPr="00831EBE">
              <w:rPr>
                <w:rFonts w:ascii="Sylfaen" w:hAnsi="Sylfaen"/>
                <w:b/>
                <w:sz w:val="20"/>
                <w:szCs w:val="20"/>
                <w:lang w:val="ka-GE"/>
              </w:rPr>
              <w:t>30</w:t>
            </w:r>
          </w:p>
        </w:tc>
        <w:tc>
          <w:tcPr>
            <w:tcW w:w="480" w:type="dxa"/>
            <w:gridSpan w:val="3"/>
            <w:tcBorders>
              <w:top w:val="double" w:sz="4" w:space="0" w:color="auto"/>
              <w:left w:val="single" w:sz="4" w:space="0" w:color="auto"/>
              <w:bottom w:val="double" w:sz="4" w:space="0" w:color="auto"/>
              <w:right w:val="single" w:sz="4" w:space="0" w:color="auto"/>
            </w:tcBorders>
            <w:vAlign w:val="center"/>
          </w:tcPr>
          <w:p w:rsidR="007E7A9F" w:rsidRPr="00831EBE" w:rsidRDefault="007E7A9F" w:rsidP="004D7A16">
            <w:pPr>
              <w:spacing w:after="0" w:line="240" w:lineRule="auto"/>
              <w:jc w:val="center"/>
              <w:rPr>
                <w:rFonts w:ascii="Sylfaen" w:hAnsi="Sylfaen"/>
                <w:b/>
                <w:sz w:val="20"/>
                <w:szCs w:val="20"/>
                <w:lang w:val="ka-GE"/>
              </w:rPr>
            </w:pPr>
            <w:r w:rsidRPr="00831EBE">
              <w:rPr>
                <w:rFonts w:ascii="Sylfaen" w:hAnsi="Sylfaen"/>
                <w:b/>
                <w:sz w:val="20"/>
                <w:szCs w:val="20"/>
                <w:lang w:val="ka-GE"/>
              </w:rPr>
              <w:t>10</w:t>
            </w:r>
          </w:p>
        </w:tc>
        <w:tc>
          <w:tcPr>
            <w:tcW w:w="480" w:type="dxa"/>
            <w:tcBorders>
              <w:top w:val="double" w:sz="4" w:space="0" w:color="auto"/>
              <w:left w:val="single" w:sz="4" w:space="0" w:color="auto"/>
              <w:bottom w:val="double" w:sz="4" w:space="0" w:color="auto"/>
              <w:right w:val="single" w:sz="4" w:space="0" w:color="auto"/>
            </w:tcBorders>
            <w:vAlign w:val="center"/>
          </w:tcPr>
          <w:p w:rsidR="007E7A9F" w:rsidRPr="00831EBE" w:rsidRDefault="007E7A9F" w:rsidP="004D7A16">
            <w:pPr>
              <w:spacing w:after="0" w:line="240" w:lineRule="auto"/>
              <w:rPr>
                <w:rFonts w:ascii="Sylfaen" w:hAnsi="Sylfaen"/>
                <w:sz w:val="20"/>
                <w:szCs w:val="20"/>
                <w:lang w:val="ka-GE"/>
              </w:rPr>
            </w:pPr>
          </w:p>
        </w:tc>
        <w:tc>
          <w:tcPr>
            <w:tcW w:w="480" w:type="dxa"/>
            <w:tcBorders>
              <w:top w:val="double" w:sz="4" w:space="0" w:color="auto"/>
              <w:left w:val="single" w:sz="4" w:space="0" w:color="auto"/>
              <w:bottom w:val="double" w:sz="4" w:space="0" w:color="auto"/>
              <w:right w:val="single" w:sz="4" w:space="0" w:color="auto"/>
            </w:tcBorders>
            <w:vAlign w:val="center"/>
          </w:tcPr>
          <w:p w:rsidR="007E7A9F" w:rsidRPr="00831EBE" w:rsidRDefault="007E7A9F" w:rsidP="004D7A16">
            <w:pPr>
              <w:spacing w:after="0" w:line="240" w:lineRule="auto"/>
              <w:ind w:right="-107"/>
              <w:jc w:val="center"/>
              <w:rPr>
                <w:rFonts w:ascii="Sylfaen" w:hAnsi="Sylfaen"/>
                <w:b/>
                <w:sz w:val="20"/>
                <w:szCs w:val="20"/>
                <w:lang w:val="ka-GE"/>
              </w:rPr>
            </w:pPr>
          </w:p>
        </w:tc>
        <w:tc>
          <w:tcPr>
            <w:tcW w:w="480" w:type="dxa"/>
            <w:gridSpan w:val="2"/>
            <w:tcBorders>
              <w:top w:val="double" w:sz="4" w:space="0" w:color="auto"/>
              <w:left w:val="single" w:sz="4" w:space="0" w:color="auto"/>
              <w:bottom w:val="double" w:sz="4" w:space="0" w:color="auto"/>
            </w:tcBorders>
            <w:vAlign w:val="center"/>
          </w:tcPr>
          <w:p w:rsidR="007E7A9F" w:rsidRPr="00831EBE" w:rsidRDefault="007E7A9F" w:rsidP="004D7A16">
            <w:pPr>
              <w:spacing w:after="0" w:line="240" w:lineRule="auto"/>
              <w:ind w:right="-107"/>
              <w:jc w:val="center"/>
              <w:rPr>
                <w:rFonts w:ascii="Sylfaen" w:hAnsi="Sylfaen"/>
                <w:b/>
                <w:sz w:val="20"/>
                <w:szCs w:val="20"/>
                <w:lang w:val="ka-GE"/>
              </w:rPr>
            </w:pPr>
          </w:p>
        </w:tc>
        <w:tc>
          <w:tcPr>
            <w:tcW w:w="1106" w:type="dxa"/>
            <w:gridSpan w:val="2"/>
            <w:tcBorders>
              <w:top w:val="double" w:sz="4" w:space="0" w:color="auto"/>
              <w:bottom w:val="double" w:sz="4" w:space="0" w:color="auto"/>
              <w:right w:val="double" w:sz="4" w:space="0" w:color="auto"/>
            </w:tcBorders>
            <w:vAlign w:val="center"/>
          </w:tcPr>
          <w:p w:rsidR="007E7A9F" w:rsidRPr="009B02BB" w:rsidRDefault="007E7A9F" w:rsidP="004D7A16">
            <w:pPr>
              <w:spacing w:after="0" w:line="240" w:lineRule="auto"/>
              <w:ind w:right="-107"/>
              <w:jc w:val="center"/>
              <w:rPr>
                <w:rFonts w:ascii="Sylfaen" w:hAnsi="Sylfaen"/>
                <w:b/>
                <w:sz w:val="20"/>
                <w:szCs w:val="20"/>
                <w:lang w:val="ka-GE"/>
              </w:rPr>
            </w:pPr>
          </w:p>
        </w:tc>
        <w:tc>
          <w:tcPr>
            <w:tcW w:w="236" w:type="dxa"/>
            <w:vMerge/>
            <w:tcBorders>
              <w:left w:val="double" w:sz="4" w:space="0" w:color="auto"/>
              <w:bottom w:val="nil"/>
              <w:right w:val="nil"/>
            </w:tcBorders>
          </w:tcPr>
          <w:p w:rsidR="007E7A9F" w:rsidRPr="009B02BB" w:rsidRDefault="007E7A9F" w:rsidP="004D7A16">
            <w:pPr>
              <w:spacing w:after="0" w:line="240" w:lineRule="auto"/>
              <w:ind w:right="-107"/>
              <w:jc w:val="center"/>
              <w:rPr>
                <w:rFonts w:ascii="Sylfaen" w:hAnsi="Sylfaen"/>
                <w:b/>
                <w:sz w:val="20"/>
                <w:szCs w:val="20"/>
                <w:lang w:val="ka-GE"/>
              </w:rPr>
            </w:pPr>
          </w:p>
        </w:tc>
      </w:tr>
      <w:tr w:rsidR="007E7A9F" w:rsidRPr="009B02BB" w:rsidTr="000B28A3">
        <w:trPr>
          <w:gridAfter w:val="2"/>
          <w:wAfter w:w="264" w:type="dxa"/>
          <w:trHeight w:val="359"/>
          <w:jc w:val="center"/>
        </w:trPr>
        <w:tc>
          <w:tcPr>
            <w:tcW w:w="598"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7E7A9F" w:rsidRPr="00571A92" w:rsidRDefault="001C44E1" w:rsidP="004D7A16">
            <w:pPr>
              <w:spacing w:after="0" w:line="240" w:lineRule="auto"/>
              <w:ind w:left="-67" w:right="-107"/>
              <w:jc w:val="center"/>
              <w:rPr>
                <w:rFonts w:ascii="Sylfaen" w:hAnsi="Sylfaen"/>
                <w:sz w:val="20"/>
                <w:szCs w:val="20"/>
              </w:rPr>
            </w:pPr>
            <w:r>
              <w:rPr>
                <w:rFonts w:ascii="Sylfaen" w:hAnsi="Sylfaen"/>
                <w:sz w:val="20"/>
                <w:szCs w:val="20"/>
              </w:rPr>
              <w:t>II</w:t>
            </w:r>
          </w:p>
        </w:tc>
        <w:tc>
          <w:tcPr>
            <w:tcW w:w="12744" w:type="dxa"/>
            <w:gridSpan w:val="20"/>
            <w:tcBorders>
              <w:top w:val="nil"/>
              <w:left w:val="double" w:sz="4" w:space="0" w:color="auto"/>
              <w:bottom w:val="nil"/>
              <w:right w:val="double" w:sz="4" w:space="0" w:color="auto"/>
            </w:tcBorders>
            <w:shd w:val="clear" w:color="auto" w:fill="DDD9C3" w:themeFill="background2" w:themeFillShade="E6"/>
            <w:vAlign w:val="center"/>
          </w:tcPr>
          <w:p w:rsidR="007E7A9F" w:rsidRPr="00831EBE" w:rsidRDefault="007E7A9F" w:rsidP="004D7A16">
            <w:pPr>
              <w:spacing w:after="0" w:line="240" w:lineRule="auto"/>
              <w:ind w:right="-107"/>
              <w:jc w:val="center"/>
              <w:rPr>
                <w:rFonts w:ascii="Sylfaen" w:hAnsi="Sylfaen"/>
                <w:b/>
                <w:sz w:val="20"/>
                <w:szCs w:val="20"/>
                <w:lang w:val="ka-GE"/>
              </w:rPr>
            </w:pPr>
            <w:r w:rsidRPr="00831EBE">
              <w:rPr>
                <w:rFonts w:ascii="Sylfaen" w:hAnsi="Sylfaen"/>
                <w:b/>
                <w:sz w:val="20"/>
                <w:szCs w:val="20"/>
                <w:lang w:val="ka-GE"/>
              </w:rPr>
              <w:t>კვლევითი კომპონენტი - 120 კრედიტი</w:t>
            </w:r>
          </w:p>
        </w:tc>
      </w:tr>
      <w:tr w:rsidR="007E7A9F" w:rsidRPr="009B02BB" w:rsidTr="000B28A3">
        <w:trPr>
          <w:trHeight w:val="91"/>
          <w:jc w:val="center"/>
        </w:trPr>
        <w:tc>
          <w:tcPr>
            <w:tcW w:w="3936" w:type="dxa"/>
            <w:gridSpan w:val="2"/>
            <w:tcBorders>
              <w:top w:val="double" w:sz="4" w:space="0" w:color="auto"/>
              <w:left w:val="double" w:sz="4" w:space="0" w:color="auto"/>
              <w:bottom w:val="double" w:sz="4" w:space="0" w:color="auto"/>
              <w:right w:val="double" w:sz="4" w:space="0" w:color="auto"/>
            </w:tcBorders>
            <w:vAlign w:val="center"/>
          </w:tcPr>
          <w:p w:rsidR="007E7A9F" w:rsidRPr="00E12774" w:rsidRDefault="007E7A9F" w:rsidP="004D7A16">
            <w:pPr>
              <w:spacing w:after="0" w:line="240" w:lineRule="auto"/>
              <w:ind w:right="-107"/>
              <w:jc w:val="center"/>
              <w:rPr>
                <w:rFonts w:ascii="Sylfaen" w:hAnsi="Sylfaen" w:cs="Arial"/>
                <w:b/>
                <w:sz w:val="20"/>
                <w:szCs w:val="20"/>
                <w:lang w:val="ka-GE"/>
              </w:rPr>
            </w:pPr>
            <w:r w:rsidRPr="00E12774">
              <w:rPr>
                <w:rFonts w:ascii="Sylfaen" w:hAnsi="Sylfaen" w:cs="Arial"/>
                <w:b/>
                <w:sz w:val="20"/>
                <w:szCs w:val="20"/>
                <w:lang w:val="ka-GE"/>
              </w:rPr>
              <w:t>სულ</w:t>
            </w:r>
          </w:p>
        </w:tc>
        <w:tc>
          <w:tcPr>
            <w:tcW w:w="1113" w:type="dxa"/>
            <w:tcBorders>
              <w:top w:val="double" w:sz="4" w:space="0" w:color="auto"/>
              <w:left w:val="double" w:sz="4" w:space="0" w:color="auto"/>
              <w:bottom w:val="double" w:sz="4" w:space="0" w:color="auto"/>
              <w:right w:val="double" w:sz="4" w:space="0" w:color="auto"/>
            </w:tcBorders>
          </w:tcPr>
          <w:p w:rsidR="007E7A9F" w:rsidRPr="009B02BB" w:rsidRDefault="007E7A9F" w:rsidP="004D7A16">
            <w:pPr>
              <w:spacing w:after="0" w:line="240" w:lineRule="auto"/>
              <w:ind w:right="-107"/>
              <w:rPr>
                <w:rFonts w:ascii="Sylfaen" w:hAnsi="Sylfaen"/>
                <w:sz w:val="20"/>
                <w:szCs w:val="20"/>
                <w:lang w:val="ka-GE"/>
              </w:rPr>
            </w:pPr>
          </w:p>
        </w:tc>
        <w:tc>
          <w:tcPr>
            <w:tcW w:w="507" w:type="dxa"/>
            <w:tcBorders>
              <w:top w:val="double" w:sz="4" w:space="0" w:color="auto"/>
              <w:left w:val="double" w:sz="4" w:space="0" w:color="auto"/>
              <w:bottom w:val="double" w:sz="4" w:space="0" w:color="auto"/>
            </w:tcBorders>
            <w:vAlign w:val="center"/>
          </w:tcPr>
          <w:p w:rsidR="007E7A9F" w:rsidRPr="00831EBE" w:rsidRDefault="007E7A9F" w:rsidP="004D7A16">
            <w:pPr>
              <w:spacing w:after="0" w:line="240" w:lineRule="auto"/>
              <w:ind w:right="-107" w:hanging="132"/>
              <w:jc w:val="center"/>
              <w:rPr>
                <w:rFonts w:ascii="Sylfaen" w:hAnsi="Sylfaen"/>
                <w:b/>
                <w:sz w:val="20"/>
                <w:szCs w:val="20"/>
                <w:lang w:val="ka-GE"/>
              </w:rPr>
            </w:pPr>
            <w:r w:rsidRPr="00831EBE">
              <w:rPr>
                <w:rFonts w:ascii="Sylfaen" w:hAnsi="Sylfaen"/>
                <w:b/>
                <w:sz w:val="20"/>
                <w:szCs w:val="20"/>
                <w:lang w:val="ka-GE"/>
              </w:rPr>
              <w:t>120</w:t>
            </w:r>
          </w:p>
        </w:tc>
        <w:tc>
          <w:tcPr>
            <w:tcW w:w="781" w:type="dxa"/>
            <w:tcBorders>
              <w:top w:val="double" w:sz="4" w:space="0" w:color="auto"/>
              <w:bottom w:val="double" w:sz="4" w:space="0" w:color="auto"/>
            </w:tcBorders>
            <w:vAlign w:val="center"/>
          </w:tcPr>
          <w:p w:rsidR="007E7A9F" w:rsidRPr="00831EBE" w:rsidRDefault="007E7A9F" w:rsidP="004D7A16">
            <w:pPr>
              <w:spacing w:after="0" w:line="240" w:lineRule="auto"/>
              <w:ind w:right="-107" w:hanging="132"/>
              <w:jc w:val="center"/>
              <w:rPr>
                <w:rFonts w:ascii="Sylfaen" w:hAnsi="Sylfaen"/>
                <w:b/>
                <w:sz w:val="20"/>
                <w:szCs w:val="20"/>
                <w:lang w:val="ka-GE"/>
              </w:rPr>
            </w:pPr>
          </w:p>
        </w:tc>
        <w:tc>
          <w:tcPr>
            <w:tcW w:w="660" w:type="dxa"/>
            <w:tcBorders>
              <w:top w:val="double" w:sz="4" w:space="0" w:color="auto"/>
              <w:bottom w:val="double" w:sz="4" w:space="0" w:color="auto"/>
            </w:tcBorders>
            <w:vAlign w:val="center"/>
          </w:tcPr>
          <w:p w:rsidR="007E7A9F" w:rsidRPr="00831EBE" w:rsidRDefault="007E7A9F" w:rsidP="004D7A16">
            <w:pPr>
              <w:spacing w:after="0" w:line="240" w:lineRule="auto"/>
              <w:ind w:right="-107" w:hanging="63"/>
              <w:jc w:val="center"/>
              <w:rPr>
                <w:rFonts w:ascii="Sylfaen" w:hAnsi="Sylfaen"/>
                <w:b/>
                <w:sz w:val="20"/>
                <w:szCs w:val="20"/>
                <w:lang w:val="ka-GE"/>
              </w:rPr>
            </w:pPr>
          </w:p>
        </w:tc>
        <w:tc>
          <w:tcPr>
            <w:tcW w:w="788" w:type="dxa"/>
            <w:tcBorders>
              <w:top w:val="double" w:sz="4" w:space="0" w:color="auto"/>
              <w:bottom w:val="double" w:sz="4" w:space="0" w:color="auto"/>
            </w:tcBorders>
            <w:vAlign w:val="center"/>
          </w:tcPr>
          <w:p w:rsidR="007E7A9F" w:rsidRPr="00831EBE" w:rsidRDefault="007E7A9F" w:rsidP="004D7A16">
            <w:pPr>
              <w:spacing w:after="0" w:line="240" w:lineRule="auto"/>
              <w:ind w:right="-107" w:hanging="15"/>
              <w:jc w:val="center"/>
              <w:rPr>
                <w:rFonts w:ascii="Sylfaen" w:hAnsi="Sylfaen"/>
                <w:b/>
                <w:sz w:val="20"/>
                <w:szCs w:val="20"/>
              </w:rPr>
            </w:pPr>
          </w:p>
        </w:tc>
        <w:tc>
          <w:tcPr>
            <w:tcW w:w="602" w:type="dxa"/>
            <w:tcBorders>
              <w:top w:val="double" w:sz="4" w:space="0" w:color="auto"/>
              <w:bottom w:val="double" w:sz="4" w:space="0" w:color="auto"/>
            </w:tcBorders>
            <w:vAlign w:val="center"/>
          </w:tcPr>
          <w:p w:rsidR="007E7A9F" w:rsidRPr="00831EBE" w:rsidRDefault="007E7A9F" w:rsidP="004D7A16">
            <w:pPr>
              <w:spacing w:after="0" w:line="240" w:lineRule="auto"/>
              <w:ind w:right="-107"/>
              <w:rPr>
                <w:rFonts w:ascii="Sylfaen" w:hAnsi="Sylfaen"/>
                <w:b/>
                <w:sz w:val="20"/>
                <w:szCs w:val="20"/>
                <w:lang w:val="ka-GE"/>
              </w:rPr>
            </w:pPr>
          </w:p>
        </w:tc>
        <w:tc>
          <w:tcPr>
            <w:tcW w:w="1055" w:type="dxa"/>
            <w:tcBorders>
              <w:top w:val="double" w:sz="4" w:space="0" w:color="auto"/>
              <w:bottom w:val="double" w:sz="4" w:space="0" w:color="auto"/>
              <w:right w:val="double" w:sz="4" w:space="0" w:color="auto"/>
            </w:tcBorders>
            <w:vAlign w:val="center"/>
          </w:tcPr>
          <w:p w:rsidR="007E7A9F" w:rsidRPr="00831EBE" w:rsidRDefault="007E7A9F" w:rsidP="004D7A16">
            <w:pPr>
              <w:spacing w:after="0" w:line="240" w:lineRule="auto"/>
              <w:ind w:right="-107" w:hanging="128"/>
              <w:jc w:val="center"/>
              <w:rPr>
                <w:rFonts w:ascii="Sylfaen" w:hAnsi="Sylfaen"/>
                <w:b/>
                <w:sz w:val="20"/>
                <w:szCs w:val="20"/>
                <w:lang w:val="ka-GE"/>
              </w:rPr>
            </w:pPr>
          </w:p>
        </w:tc>
        <w:tc>
          <w:tcPr>
            <w:tcW w:w="422" w:type="dxa"/>
            <w:tcBorders>
              <w:top w:val="double" w:sz="4" w:space="0" w:color="auto"/>
              <w:left w:val="double" w:sz="4" w:space="0" w:color="auto"/>
              <w:bottom w:val="double" w:sz="4" w:space="0" w:color="auto"/>
              <w:right w:val="single" w:sz="4" w:space="0" w:color="auto"/>
            </w:tcBorders>
            <w:vAlign w:val="center"/>
          </w:tcPr>
          <w:p w:rsidR="007E7A9F" w:rsidRPr="00831EBE" w:rsidRDefault="007E7A9F" w:rsidP="004D7A16">
            <w:pPr>
              <w:spacing w:after="0" w:line="240" w:lineRule="auto"/>
              <w:jc w:val="center"/>
              <w:rPr>
                <w:rFonts w:ascii="Sylfaen" w:hAnsi="Sylfaen"/>
                <w:b/>
                <w:sz w:val="20"/>
                <w:szCs w:val="20"/>
                <w:lang w:val="ka-GE"/>
              </w:rPr>
            </w:pPr>
          </w:p>
        </w:tc>
        <w:tc>
          <w:tcPr>
            <w:tcW w:w="472" w:type="dxa"/>
            <w:gridSpan w:val="2"/>
            <w:tcBorders>
              <w:top w:val="double" w:sz="4" w:space="0" w:color="auto"/>
              <w:left w:val="single" w:sz="4" w:space="0" w:color="auto"/>
              <w:bottom w:val="double" w:sz="4" w:space="0" w:color="auto"/>
              <w:right w:val="single" w:sz="4" w:space="0" w:color="auto"/>
            </w:tcBorders>
            <w:vAlign w:val="center"/>
          </w:tcPr>
          <w:p w:rsidR="007E7A9F" w:rsidRPr="00831EBE" w:rsidRDefault="007E7A9F" w:rsidP="004D7A16">
            <w:pPr>
              <w:spacing w:after="0" w:line="240" w:lineRule="auto"/>
              <w:jc w:val="center"/>
              <w:rPr>
                <w:rFonts w:ascii="Sylfaen" w:hAnsi="Sylfaen"/>
                <w:b/>
                <w:sz w:val="20"/>
                <w:szCs w:val="20"/>
                <w:lang w:val="ka-GE"/>
              </w:rPr>
            </w:pPr>
          </w:p>
        </w:tc>
        <w:tc>
          <w:tcPr>
            <w:tcW w:w="480" w:type="dxa"/>
            <w:gridSpan w:val="3"/>
            <w:tcBorders>
              <w:top w:val="double" w:sz="4" w:space="0" w:color="auto"/>
              <w:left w:val="single" w:sz="4" w:space="0" w:color="auto"/>
              <w:bottom w:val="double" w:sz="4" w:space="0" w:color="auto"/>
              <w:right w:val="single" w:sz="4" w:space="0" w:color="auto"/>
            </w:tcBorders>
            <w:vAlign w:val="center"/>
          </w:tcPr>
          <w:p w:rsidR="007E7A9F" w:rsidRPr="00831EBE" w:rsidRDefault="007E7A9F" w:rsidP="004D7A16">
            <w:pPr>
              <w:spacing w:after="0" w:line="240" w:lineRule="auto"/>
              <w:jc w:val="center"/>
              <w:rPr>
                <w:rFonts w:ascii="Sylfaen" w:hAnsi="Sylfaen"/>
                <w:b/>
                <w:sz w:val="20"/>
                <w:szCs w:val="20"/>
                <w:lang w:val="ka-GE"/>
              </w:rPr>
            </w:pPr>
          </w:p>
        </w:tc>
        <w:tc>
          <w:tcPr>
            <w:tcW w:w="488" w:type="dxa"/>
            <w:gridSpan w:val="2"/>
            <w:tcBorders>
              <w:top w:val="double" w:sz="4" w:space="0" w:color="auto"/>
              <w:left w:val="single" w:sz="4" w:space="0" w:color="auto"/>
              <w:bottom w:val="double" w:sz="4" w:space="0" w:color="auto"/>
              <w:right w:val="single" w:sz="4" w:space="0" w:color="auto"/>
            </w:tcBorders>
            <w:vAlign w:val="center"/>
          </w:tcPr>
          <w:p w:rsidR="007E7A9F" w:rsidRPr="00831EBE" w:rsidRDefault="007E7A9F" w:rsidP="004D7A16">
            <w:pPr>
              <w:spacing w:after="0" w:line="240" w:lineRule="auto"/>
              <w:jc w:val="center"/>
              <w:rPr>
                <w:rFonts w:ascii="Sylfaen" w:hAnsi="Sylfaen"/>
                <w:b/>
                <w:sz w:val="20"/>
                <w:szCs w:val="20"/>
                <w:lang w:val="ka-GE"/>
              </w:rPr>
            </w:pPr>
          </w:p>
        </w:tc>
        <w:tc>
          <w:tcPr>
            <w:tcW w:w="480" w:type="dxa"/>
            <w:tcBorders>
              <w:top w:val="double" w:sz="4" w:space="0" w:color="auto"/>
              <w:left w:val="single" w:sz="4" w:space="0" w:color="auto"/>
              <w:bottom w:val="double" w:sz="4" w:space="0" w:color="auto"/>
              <w:right w:val="single" w:sz="4" w:space="0" w:color="auto"/>
            </w:tcBorders>
            <w:vAlign w:val="center"/>
          </w:tcPr>
          <w:p w:rsidR="007E7A9F" w:rsidRPr="00831EBE" w:rsidRDefault="007E7A9F" w:rsidP="004D7A16">
            <w:pPr>
              <w:spacing w:after="0" w:line="240" w:lineRule="auto"/>
              <w:jc w:val="center"/>
              <w:rPr>
                <w:rFonts w:ascii="Sylfaen" w:hAnsi="Sylfaen"/>
                <w:b/>
                <w:sz w:val="20"/>
                <w:szCs w:val="20"/>
                <w:lang w:val="ka-GE"/>
              </w:rPr>
            </w:pPr>
          </w:p>
        </w:tc>
        <w:tc>
          <w:tcPr>
            <w:tcW w:w="480" w:type="dxa"/>
            <w:gridSpan w:val="2"/>
            <w:tcBorders>
              <w:top w:val="double" w:sz="4" w:space="0" w:color="auto"/>
              <w:left w:val="single" w:sz="4" w:space="0" w:color="auto"/>
              <w:bottom w:val="double" w:sz="4" w:space="0" w:color="auto"/>
            </w:tcBorders>
            <w:vAlign w:val="center"/>
          </w:tcPr>
          <w:p w:rsidR="007E7A9F" w:rsidRPr="00831EBE" w:rsidRDefault="007E7A9F" w:rsidP="004D7A16">
            <w:pPr>
              <w:spacing w:after="0" w:line="240" w:lineRule="auto"/>
              <w:jc w:val="center"/>
              <w:rPr>
                <w:rFonts w:ascii="Sylfaen" w:hAnsi="Sylfaen"/>
                <w:b/>
                <w:sz w:val="20"/>
                <w:szCs w:val="20"/>
                <w:lang w:val="af-ZA"/>
              </w:rPr>
            </w:pPr>
          </w:p>
        </w:tc>
        <w:tc>
          <w:tcPr>
            <w:tcW w:w="1106" w:type="dxa"/>
            <w:gridSpan w:val="2"/>
            <w:tcBorders>
              <w:top w:val="double" w:sz="4" w:space="0" w:color="auto"/>
              <w:bottom w:val="double" w:sz="4" w:space="0" w:color="auto"/>
              <w:right w:val="double" w:sz="4" w:space="0" w:color="auto"/>
            </w:tcBorders>
            <w:vAlign w:val="center"/>
          </w:tcPr>
          <w:p w:rsidR="007E7A9F" w:rsidRPr="004C7969" w:rsidRDefault="007E7A9F" w:rsidP="004D7A16">
            <w:pPr>
              <w:spacing w:after="0" w:line="240" w:lineRule="auto"/>
              <w:jc w:val="center"/>
              <w:rPr>
                <w:rFonts w:ascii="Sylfaen" w:hAnsi="Sylfaen"/>
                <w:b/>
                <w:sz w:val="20"/>
                <w:szCs w:val="20"/>
                <w:lang w:val="ka-GE"/>
              </w:rPr>
            </w:pPr>
          </w:p>
        </w:tc>
        <w:tc>
          <w:tcPr>
            <w:tcW w:w="236" w:type="dxa"/>
            <w:vMerge w:val="restart"/>
            <w:tcBorders>
              <w:top w:val="nil"/>
              <w:left w:val="double" w:sz="4" w:space="0" w:color="auto"/>
              <w:right w:val="nil"/>
            </w:tcBorders>
          </w:tcPr>
          <w:p w:rsidR="007E7A9F" w:rsidRPr="009B02BB" w:rsidRDefault="007E7A9F" w:rsidP="004D7A16">
            <w:pPr>
              <w:spacing w:after="0" w:line="240" w:lineRule="auto"/>
              <w:ind w:right="-107"/>
              <w:rPr>
                <w:rFonts w:ascii="Sylfaen" w:hAnsi="Sylfaen"/>
                <w:sz w:val="20"/>
                <w:szCs w:val="20"/>
                <w:lang w:val="ka-GE"/>
              </w:rPr>
            </w:pPr>
          </w:p>
        </w:tc>
      </w:tr>
      <w:tr w:rsidR="007E7A9F" w:rsidRPr="009B02BB" w:rsidTr="000B28A3">
        <w:trPr>
          <w:trHeight w:val="91"/>
          <w:jc w:val="center"/>
        </w:trPr>
        <w:tc>
          <w:tcPr>
            <w:tcW w:w="3936" w:type="dxa"/>
            <w:gridSpan w:val="2"/>
            <w:tcBorders>
              <w:top w:val="double" w:sz="4" w:space="0" w:color="auto"/>
              <w:left w:val="double" w:sz="4" w:space="0" w:color="auto"/>
              <w:bottom w:val="double" w:sz="4" w:space="0" w:color="auto"/>
              <w:right w:val="double" w:sz="4" w:space="0" w:color="auto"/>
            </w:tcBorders>
            <w:vAlign w:val="center"/>
          </w:tcPr>
          <w:p w:rsidR="007E7A9F" w:rsidRPr="00B7133D" w:rsidRDefault="007E7A9F" w:rsidP="004D7A16">
            <w:pPr>
              <w:spacing w:after="0" w:line="240" w:lineRule="auto"/>
              <w:ind w:right="-107" w:hanging="67"/>
              <w:jc w:val="center"/>
              <w:rPr>
                <w:rFonts w:ascii="Sylfaen" w:hAnsi="Sylfaen" w:cs="Arial"/>
                <w:b/>
                <w:sz w:val="20"/>
                <w:szCs w:val="20"/>
              </w:rPr>
            </w:pPr>
            <w:r w:rsidRPr="00B7133D">
              <w:rPr>
                <w:rFonts w:ascii="Sylfaen" w:hAnsi="Sylfaen" w:cs="Arial"/>
                <w:b/>
                <w:sz w:val="20"/>
                <w:szCs w:val="20"/>
              </w:rPr>
              <w:t>სულ</w:t>
            </w:r>
          </w:p>
        </w:tc>
        <w:tc>
          <w:tcPr>
            <w:tcW w:w="1113" w:type="dxa"/>
            <w:tcBorders>
              <w:top w:val="double" w:sz="4" w:space="0" w:color="auto"/>
              <w:left w:val="double" w:sz="4" w:space="0" w:color="auto"/>
              <w:bottom w:val="double" w:sz="4" w:space="0" w:color="auto"/>
              <w:right w:val="double" w:sz="4" w:space="0" w:color="auto"/>
            </w:tcBorders>
          </w:tcPr>
          <w:p w:rsidR="007E7A9F" w:rsidRPr="009B02BB" w:rsidRDefault="007E7A9F" w:rsidP="004D7A16">
            <w:pPr>
              <w:spacing w:after="0" w:line="240" w:lineRule="auto"/>
              <w:ind w:right="-107"/>
              <w:rPr>
                <w:rFonts w:ascii="Sylfaen" w:hAnsi="Sylfaen"/>
                <w:sz w:val="20"/>
                <w:szCs w:val="20"/>
                <w:lang w:val="ka-GE"/>
              </w:rPr>
            </w:pPr>
          </w:p>
        </w:tc>
        <w:tc>
          <w:tcPr>
            <w:tcW w:w="507" w:type="dxa"/>
            <w:tcBorders>
              <w:top w:val="double" w:sz="4" w:space="0" w:color="auto"/>
              <w:left w:val="double" w:sz="4" w:space="0" w:color="auto"/>
              <w:bottom w:val="double" w:sz="4" w:space="0" w:color="auto"/>
            </w:tcBorders>
            <w:vAlign w:val="center"/>
          </w:tcPr>
          <w:p w:rsidR="007E7A9F" w:rsidRPr="00831EBE" w:rsidRDefault="007E7A9F" w:rsidP="004D7A16">
            <w:pPr>
              <w:spacing w:after="0" w:line="240" w:lineRule="auto"/>
              <w:ind w:right="-107" w:hanging="50"/>
              <w:jc w:val="center"/>
              <w:rPr>
                <w:rFonts w:ascii="Sylfaen" w:hAnsi="Sylfaen"/>
                <w:b/>
                <w:sz w:val="20"/>
                <w:szCs w:val="20"/>
              </w:rPr>
            </w:pPr>
            <w:r w:rsidRPr="00831EBE">
              <w:rPr>
                <w:rFonts w:ascii="Sylfaen" w:hAnsi="Sylfaen"/>
                <w:b/>
                <w:sz w:val="20"/>
                <w:szCs w:val="20"/>
              </w:rPr>
              <w:t>180</w:t>
            </w:r>
          </w:p>
        </w:tc>
        <w:tc>
          <w:tcPr>
            <w:tcW w:w="781" w:type="dxa"/>
            <w:tcBorders>
              <w:top w:val="double" w:sz="4" w:space="0" w:color="auto"/>
              <w:bottom w:val="double" w:sz="4" w:space="0" w:color="auto"/>
            </w:tcBorders>
            <w:vAlign w:val="center"/>
          </w:tcPr>
          <w:p w:rsidR="007E7A9F" w:rsidRPr="00831EBE" w:rsidRDefault="007E7A9F" w:rsidP="004D7A16">
            <w:pPr>
              <w:spacing w:after="0" w:line="240" w:lineRule="auto"/>
              <w:ind w:right="-107" w:hanging="132"/>
              <w:jc w:val="center"/>
              <w:rPr>
                <w:rFonts w:ascii="Sylfaen" w:hAnsi="Sylfaen"/>
                <w:b/>
                <w:sz w:val="20"/>
                <w:szCs w:val="20"/>
                <w:lang w:val="ka-GE"/>
              </w:rPr>
            </w:pPr>
          </w:p>
        </w:tc>
        <w:tc>
          <w:tcPr>
            <w:tcW w:w="660" w:type="dxa"/>
            <w:tcBorders>
              <w:top w:val="double" w:sz="4" w:space="0" w:color="auto"/>
              <w:bottom w:val="double" w:sz="4" w:space="0" w:color="auto"/>
            </w:tcBorders>
            <w:vAlign w:val="center"/>
          </w:tcPr>
          <w:p w:rsidR="007E7A9F" w:rsidRPr="00831EBE" w:rsidRDefault="007E7A9F" w:rsidP="004D7A16">
            <w:pPr>
              <w:spacing w:after="0" w:line="240" w:lineRule="auto"/>
              <w:ind w:right="-107"/>
              <w:rPr>
                <w:rFonts w:ascii="Sylfaen" w:hAnsi="Sylfaen"/>
                <w:b/>
                <w:sz w:val="20"/>
                <w:szCs w:val="20"/>
                <w:lang w:val="ka-GE"/>
              </w:rPr>
            </w:pPr>
          </w:p>
        </w:tc>
        <w:tc>
          <w:tcPr>
            <w:tcW w:w="788" w:type="dxa"/>
            <w:tcBorders>
              <w:top w:val="double" w:sz="4" w:space="0" w:color="auto"/>
              <w:bottom w:val="double" w:sz="4" w:space="0" w:color="auto"/>
            </w:tcBorders>
            <w:vAlign w:val="center"/>
          </w:tcPr>
          <w:p w:rsidR="007E7A9F" w:rsidRPr="00831EBE" w:rsidRDefault="007E7A9F" w:rsidP="004D7A16">
            <w:pPr>
              <w:spacing w:after="0" w:line="240" w:lineRule="auto"/>
              <w:ind w:right="-107"/>
              <w:rPr>
                <w:rFonts w:ascii="Sylfaen" w:hAnsi="Sylfaen"/>
                <w:sz w:val="20"/>
                <w:szCs w:val="20"/>
                <w:lang w:val="ka-GE"/>
              </w:rPr>
            </w:pPr>
          </w:p>
        </w:tc>
        <w:tc>
          <w:tcPr>
            <w:tcW w:w="602" w:type="dxa"/>
            <w:tcBorders>
              <w:top w:val="double" w:sz="4" w:space="0" w:color="auto"/>
              <w:bottom w:val="double" w:sz="4" w:space="0" w:color="auto"/>
            </w:tcBorders>
            <w:vAlign w:val="center"/>
          </w:tcPr>
          <w:p w:rsidR="007E7A9F" w:rsidRPr="00831EBE" w:rsidRDefault="007E7A9F" w:rsidP="004D7A16">
            <w:pPr>
              <w:spacing w:after="0" w:line="240" w:lineRule="auto"/>
              <w:ind w:right="-107"/>
              <w:rPr>
                <w:rFonts w:ascii="Sylfaen" w:hAnsi="Sylfaen"/>
                <w:b/>
                <w:sz w:val="20"/>
                <w:szCs w:val="20"/>
                <w:lang w:val="ka-GE"/>
              </w:rPr>
            </w:pPr>
          </w:p>
        </w:tc>
        <w:tc>
          <w:tcPr>
            <w:tcW w:w="1055" w:type="dxa"/>
            <w:tcBorders>
              <w:top w:val="double" w:sz="4" w:space="0" w:color="auto"/>
              <w:bottom w:val="double" w:sz="4" w:space="0" w:color="auto"/>
              <w:right w:val="double" w:sz="4" w:space="0" w:color="auto"/>
            </w:tcBorders>
            <w:vAlign w:val="center"/>
          </w:tcPr>
          <w:p w:rsidR="007E7A9F" w:rsidRPr="00831EBE" w:rsidRDefault="007E7A9F" w:rsidP="004D7A16">
            <w:pPr>
              <w:spacing w:after="0" w:line="240" w:lineRule="auto"/>
              <w:ind w:right="-107"/>
              <w:rPr>
                <w:rFonts w:ascii="Sylfaen" w:hAnsi="Sylfaen"/>
                <w:sz w:val="20"/>
                <w:szCs w:val="20"/>
                <w:lang w:val="ka-GE"/>
              </w:rPr>
            </w:pPr>
          </w:p>
        </w:tc>
        <w:tc>
          <w:tcPr>
            <w:tcW w:w="422" w:type="dxa"/>
            <w:tcBorders>
              <w:top w:val="double" w:sz="4" w:space="0" w:color="auto"/>
              <w:left w:val="double" w:sz="4" w:space="0" w:color="auto"/>
              <w:bottom w:val="double" w:sz="4" w:space="0" w:color="auto"/>
              <w:right w:val="single" w:sz="4" w:space="0" w:color="auto"/>
            </w:tcBorders>
            <w:vAlign w:val="center"/>
          </w:tcPr>
          <w:p w:rsidR="007E7A9F" w:rsidRPr="00831EBE" w:rsidRDefault="007E7A9F" w:rsidP="004D7A16">
            <w:pPr>
              <w:spacing w:after="0" w:line="240" w:lineRule="auto"/>
              <w:jc w:val="center"/>
              <w:rPr>
                <w:rFonts w:ascii="Sylfaen" w:hAnsi="Sylfaen"/>
                <w:b/>
                <w:sz w:val="20"/>
                <w:szCs w:val="20"/>
                <w:lang w:val="af-ZA"/>
              </w:rPr>
            </w:pPr>
          </w:p>
        </w:tc>
        <w:tc>
          <w:tcPr>
            <w:tcW w:w="465" w:type="dxa"/>
            <w:tcBorders>
              <w:top w:val="double" w:sz="4" w:space="0" w:color="auto"/>
              <w:left w:val="single" w:sz="4" w:space="0" w:color="auto"/>
              <w:bottom w:val="double" w:sz="4" w:space="0" w:color="auto"/>
              <w:right w:val="single" w:sz="4" w:space="0" w:color="auto"/>
            </w:tcBorders>
            <w:vAlign w:val="center"/>
          </w:tcPr>
          <w:p w:rsidR="007E7A9F" w:rsidRPr="00831EBE" w:rsidRDefault="007E7A9F" w:rsidP="004D7A16">
            <w:pPr>
              <w:spacing w:after="0" w:line="240" w:lineRule="auto"/>
              <w:jc w:val="center"/>
              <w:rPr>
                <w:rFonts w:ascii="Sylfaen" w:hAnsi="Sylfaen"/>
                <w:b/>
                <w:sz w:val="20"/>
                <w:szCs w:val="20"/>
                <w:lang w:val="af-ZA"/>
              </w:rPr>
            </w:pPr>
          </w:p>
        </w:tc>
        <w:tc>
          <w:tcPr>
            <w:tcW w:w="480" w:type="dxa"/>
            <w:gridSpan w:val="3"/>
            <w:tcBorders>
              <w:top w:val="double" w:sz="4" w:space="0" w:color="auto"/>
              <w:left w:val="single" w:sz="4" w:space="0" w:color="auto"/>
              <w:bottom w:val="double" w:sz="4" w:space="0" w:color="auto"/>
              <w:right w:val="single" w:sz="4" w:space="0" w:color="auto"/>
            </w:tcBorders>
            <w:vAlign w:val="center"/>
          </w:tcPr>
          <w:p w:rsidR="007E7A9F" w:rsidRPr="00831EBE" w:rsidRDefault="007E7A9F" w:rsidP="004D7A16">
            <w:pPr>
              <w:spacing w:after="0" w:line="240" w:lineRule="auto"/>
              <w:jc w:val="center"/>
              <w:rPr>
                <w:rFonts w:ascii="Sylfaen" w:hAnsi="Sylfaen"/>
                <w:b/>
                <w:sz w:val="20"/>
                <w:szCs w:val="20"/>
                <w:lang w:val="af-ZA"/>
              </w:rPr>
            </w:pPr>
          </w:p>
        </w:tc>
        <w:tc>
          <w:tcPr>
            <w:tcW w:w="495" w:type="dxa"/>
            <w:gridSpan w:val="3"/>
            <w:tcBorders>
              <w:top w:val="double" w:sz="4" w:space="0" w:color="auto"/>
              <w:left w:val="single" w:sz="4" w:space="0" w:color="auto"/>
              <w:bottom w:val="double" w:sz="4" w:space="0" w:color="auto"/>
              <w:right w:val="single" w:sz="4" w:space="0" w:color="auto"/>
            </w:tcBorders>
            <w:vAlign w:val="center"/>
          </w:tcPr>
          <w:p w:rsidR="007E7A9F" w:rsidRPr="00831EBE" w:rsidRDefault="007E7A9F" w:rsidP="004D7A16">
            <w:pPr>
              <w:spacing w:after="0" w:line="240" w:lineRule="auto"/>
              <w:jc w:val="center"/>
              <w:rPr>
                <w:rFonts w:ascii="Sylfaen" w:hAnsi="Sylfaen"/>
                <w:b/>
                <w:sz w:val="20"/>
                <w:szCs w:val="20"/>
                <w:lang w:val="af-ZA"/>
              </w:rPr>
            </w:pPr>
          </w:p>
        </w:tc>
        <w:tc>
          <w:tcPr>
            <w:tcW w:w="480" w:type="dxa"/>
            <w:tcBorders>
              <w:top w:val="double" w:sz="4" w:space="0" w:color="auto"/>
              <w:left w:val="single" w:sz="4" w:space="0" w:color="auto"/>
              <w:bottom w:val="double" w:sz="4" w:space="0" w:color="auto"/>
              <w:right w:val="single" w:sz="4" w:space="0" w:color="auto"/>
            </w:tcBorders>
            <w:vAlign w:val="center"/>
          </w:tcPr>
          <w:p w:rsidR="007E7A9F" w:rsidRPr="00831EBE" w:rsidRDefault="007E7A9F" w:rsidP="004D7A16">
            <w:pPr>
              <w:spacing w:after="0" w:line="240" w:lineRule="auto"/>
              <w:jc w:val="center"/>
              <w:rPr>
                <w:rFonts w:ascii="Sylfaen" w:hAnsi="Sylfaen"/>
                <w:b/>
                <w:sz w:val="20"/>
                <w:szCs w:val="20"/>
                <w:lang w:val="af-ZA"/>
              </w:rPr>
            </w:pPr>
          </w:p>
        </w:tc>
        <w:tc>
          <w:tcPr>
            <w:tcW w:w="480" w:type="dxa"/>
            <w:gridSpan w:val="2"/>
            <w:tcBorders>
              <w:top w:val="double" w:sz="4" w:space="0" w:color="auto"/>
              <w:left w:val="single" w:sz="4" w:space="0" w:color="auto"/>
              <w:bottom w:val="double" w:sz="4" w:space="0" w:color="auto"/>
            </w:tcBorders>
            <w:vAlign w:val="center"/>
          </w:tcPr>
          <w:p w:rsidR="007E7A9F" w:rsidRPr="00831EBE" w:rsidRDefault="007E7A9F" w:rsidP="004D7A16">
            <w:pPr>
              <w:spacing w:after="0" w:line="240" w:lineRule="auto"/>
              <w:jc w:val="center"/>
              <w:rPr>
                <w:rFonts w:ascii="Sylfaen" w:hAnsi="Sylfaen"/>
                <w:b/>
                <w:sz w:val="20"/>
                <w:szCs w:val="20"/>
                <w:lang w:val="af-ZA"/>
              </w:rPr>
            </w:pPr>
          </w:p>
        </w:tc>
        <w:tc>
          <w:tcPr>
            <w:tcW w:w="1106" w:type="dxa"/>
            <w:gridSpan w:val="2"/>
            <w:tcBorders>
              <w:top w:val="double" w:sz="4" w:space="0" w:color="auto"/>
              <w:bottom w:val="double" w:sz="4" w:space="0" w:color="auto"/>
              <w:right w:val="double" w:sz="4" w:space="0" w:color="auto"/>
            </w:tcBorders>
            <w:vAlign w:val="center"/>
          </w:tcPr>
          <w:p w:rsidR="007E7A9F" w:rsidRPr="004C7969" w:rsidRDefault="007E7A9F" w:rsidP="004D7A16">
            <w:pPr>
              <w:spacing w:after="0" w:line="240" w:lineRule="auto"/>
              <w:jc w:val="center"/>
              <w:rPr>
                <w:rFonts w:ascii="Sylfaen" w:hAnsi="Sylfaen"/>
                <w:b/>
                <w:sz w:val="20"/>
                <w:szCs w:val="20"/>
                <w:lang w:val="af-ZA"/>
              </w:rPr>
            </w:pPr>
          </w:p>
        </w:tc>
        <w:tc>
          <w:tcPr>
            <w:tcW w:w="236" w:type="dxa"/>
            <w:vMerge/>
            <w:tcBorders>
              <w:top w:val="nil"/>
              <w:left w:val="double" w:sz="4" w:space="0" w:color="auto"/>
              <w:bottom w:val="nil"/>
              <w:right w:val="nil"/>
            </w:tcBorders>
          </w:tcPr>
          <w:p w:rsidR="007E7A9F" w:rsidRPr="009B02BB" w:rsidRDefault="007E7A9F" w:rsidP="004D7A16">
            <w:pPr>
              <w:spacing w:after="0" w:line="240" w:lineRule="auto"/>
              <w:ind w:right="-107"/>
              <w:rPr>
                <w:rFonts w:ascii="Sylfaen" w:hAnsi="Sylfaen"/>
                <w:sz w:val="20"/>
                <w:szCs w:val="20"/>
                <w:lang w:val="ka-GE"/>
              </w:rPr>
            </w:pPr>
          </w:p>
        </w:tc>
      </w:tr>
    </w:tbl>
    <w:p w:rsidR="001C44E1" w:rsidRDefault="001C44E1" w:rsidP="004D7A16">
      <w:pPr>
        <w:tabs>
          <w:tab w:val="left" w:pos="4020"/>
        </w:tabs>
        <w:spacing w:after="0" w:line="240" w:lineRule="auto"/>
        <w:jc w:val="center"/>
        <w:rPr>
          <w:rFonts w:ascii="Sylfaen" w:hAnsi="Sylfaen"/>
          <w:b/>
        </w:rPr>
      </w:pPr>
    </w:p>
    <w:p w:rsidR="001C44E1" w:rsidRPr="001C44E1" w:rsidRDefault="001C44E1" w:rsidP="004D7A16">
      <w:pPr>
        <w:tabs>
          <w:tab w:val="left" w:pos="4020"/>
        </w:tabs>
        <w:spacing w:after="0" w:line="240" w:lineRule="auto"/>
        <w:jc w:val="center"/>
        <w:rPr>
          <w:rFonts w:ascii="Sylfaen" w:hAnsi="Sylfaen"/>
          <w:b/>
        </w:rPr>
      </w:pPr>
      <w:r w:rsidRPr="00DE24E7">
        <w:rPr>
          <w:rFonts w:ascii="Sylfaen" w:hAnsi="Sylfaen"/>
          <w:b/>
        </w:rPr>
        <w:t>II</w:t>
      </w:r>
      <w:r>
        <w:rPr>
          <w:rFonts w:ascii="Sylfaen" w:hAnsi="Sylfaen"/>
          <w:b/>
        </w:rPr>
        <w:t>.</w:t>
      </w:r>
      <w:r w:rsidRPr="00DE24E7">
        <w:rPr>
          <w:rFonts w:ascii="Sylfaen" w:hAnsi="Sylfaen"/>
          <w:b/>
        </w:rPr>
        <w:t xml:space="preserve"> </w:t>
      </w:r>
      <w:proofErr w:type="gramStart"/>
      <w:r w:rsidRPr="00DE24E7">
        <w:rPr>
          <w:rFonts w:ascii="Sylfaen" w:hAnsi="Sylfaen"/>
          <w:b/>
          <w:lang w:val="ka-GE"/>
        </w:rPr>
        <w:t>კვლევითი</w:t>
      </w:r>
      <w:proofErr w:type="gramEnd"/>
      <w:r w:rsidRPr="00DE24E7">
        <w:rPr>
          <w:rFonts w:ascii="Sylfaen" w:hAnsi="Sylfaen"/>
          <w:b/>
          <w:lang w:val="ka-GE"/>
        </w:rPr>
        <w:t xml:space="preserve"> კომპონენტი</w:t>
      </w:r>
    </w:p>
    <w:tbl>
      <w:tblPr>
        <w:tblStyle w:val="TableGrid"/>
        <w:tblW w:w="0" w:type="auto"/>
        <w:tblInd w:w="2601" w:type="dxa"/>
        <w:tblLook w:val="04A0" w:firstRow="1" w:lastRow="0" w:firstColumn="1" w:lastColumn="0" w:noHBand="0" w:noVBand="1"/>
      </w:tblPr>
      <w:tblGrid>
        <w:gridCol w:w="918"/>
        <w:gridCol w:w="4770"/>
        <w:gridCol w:w="3883"/>
      </w:tblGrid>
      <w:tr w:rsidR="001C44E1" w:rsidRPr="00DE24E7" w:rsidTr="00663093">
        <w:trPr>
          <w:trHeight w:val="300"/>
        </w:trPr>
        <w:tc>
          <w:tcPr>
            <w:tcW w:w="918" w:type="dxa"/>
          </w:tcPr>
          <w:p w:rsidR="001C44E1" w:rsidRPr="00DE24E7" w:rsidRDefault="001C44E1" w:rsidP="004D7A16">
            <w:pPr>
              <w:tabs>
                <w:tab w:val="left" w:pos="4020"/>
              </w:tabs>
              <w:jc w:val="center"/>
              <w:rPr>
                <w:rFonts w:ascii="Sylfaen" w:hAnsi="Sylfaen"/>
                <w:b/>
                <w:sz w:val="22"/>
                <w:szCs w:val="22"/>
              </w:rPr>
            </w:pPr>
            <w:r w:rsidRPr="00DE24E7">
              <w:rPr>
                <w:rFonts w:ascii="Sylfaen" w:hAnsi="Sylfaen"/>
                <w:b/>
                <w:sz w:val="22"/>
                <w:szCs w:val="22"/>
              </w:rPr>
              <w:t>№</w:t>
            </w:r>
          </w:p>
        </w:tc>
        <w:tc>
          <w:tcPr>
            <w:tcW w:w="4770" w:type="dxa"/>
          </w:tcPr>
          <w:p w:rsidR="001C44E1" w:rsidRPr="00DE24E7" w:rsidRDefault="001C44E1" w:rsidP="004D7A16">
            <w:pPr>
              <w:tabs>
                <w:tab w:val="left" w:pos="450"/>
                <w:tab w:val="left" w:pos="4020"/>
              </w:tabs>
              <w:rPr>
                <w:rFonts w:ascii="Sylfaen" w:hAnsi="Sylfaen"/>
                <w:b/>
                <w:sz w:val="22"/>
                <w:szCs w:val="22"/>
                <w:lang w:val="ka-GE"/>
              </w:rPr>
            </w:pPr>
            <w:r w:rsidRPr="00DE24E7">
              <w:rPr>
                <w:rFonts w:ascii="Sylfaen" w:hAnsi="Sylfaen"/>
                <w:b/>
                <w:sz w:val="22"/>
                <w:szCs w:val="22"/>
                <w:lang w:val="ka-GE"/>
              </w:rPr>
              <w:tab/>
              <w:t>კვლევითი კომპონენტის დასახელება</w:t>
            </w:r>
          </w:p>
        </w:tc>
        <w:tc>
          <w:tcPr>
            <w:tcW w:w="3883" w:type="dxa"/>
          </w:tcPr>
          <w:p w:rsidR="001C44E1" w:rsidRPr="00DE24E7" w:rsidRDefault="001C44E1" w:rsidP="004D7A16">
            <w:pPr>
              <w:tabs>
                <w:tab w:val="left" w:pos="4020"/>
              </w:tabs>
              <w:jc w:val="center"/>
              <w:rPr>
                <w:rFonts w:ascii="Sylfaen" w:hAnsi="Sylfaen"/>
                <w:b/>
                <w:sz w:val="22"/>
                <w:szCs w:val="22"/>
                <w:lang w:val="ka-GE"/>
              </w:rPr>
            </w:pPr>
            <w:r w:rsidRPr="00DE24E7">
              <w:rPr>
                <w:rFonts w:ascii="Sylfaen" w:hAnsi="Sylfaen"/>
                <w:b/>
                <w:sz w:val="22"/>
                <w:szCs w:val="22"/>
                <w:lang w:val="ka-GE"/>
              </w:rPr>
              <w:t>რომელ სემესტრში უნდა შესრულდეს</w:t>
            </w:r>
          </w:p>
        </w:tc>
      </w:tr>
      <w:tr w:rsidR="001C44E1" w:rsidRPr="000C3588" w:rsidTr="00663093">
        <w:trPr>
          <w:trHeight w:val="300"/>
        </w:trPr>
        <w:tc>
          <w:tcPr>
            <w:tcW w:w="918" w:type="dxa"/>
          </w:tcPr>
          <w:p w:rsidR="001C44E1" w:rsidRPr="00DE24E7" w:rsidRDefault="001C44E1" w:rsidP="004D7A16">
            <w:pPr>
              <w:tabs>
                <w:tab w:val="left" w:pos="4020"/>
              </w:tabs>
              <w:jc w:val="center"/>
              <w:rPr>
                <w:rFonts w:ascii="Sylfaen" w:hAnsi="Sylfaen"/>
                <w:b/>
                <w:sz w:val="22"/>
                <w:szCs w:val="22"/>
              </w:rPr>
            </w:pPr>
            <w:r w:rsidRPr="00DE24E7">
              <w:rPr>
                <w:rFonts w:ascii="Sylfaen" w:hAnsi="Sylfaen"/>
                <w:b/>
                <w:sz w:val="22"/>
                <w:szCs w:val="22"/>
              </w:rPr>
              <w:t xml:space="preserve">II </w:t>
            </w:r>
            <w:r>
              <w:rPr>
                <w:rFonts w:ascii="Sylfaen" w:hAnsi="Sylfaen"/>
                <w:b/>
                <w:sz w:val="22"/>
                <w:szCs w:val="22"/>
              </w:rPr>
              <w:t>.</w:t>
            </w:r>
            <w:r w:rsidRPr="00DE24E7">
              <w:rPr>
                <w:rFonts w:ascii="Sylfaen" w:hAnsi="Sylfaen"/>
                <w:b/>
                <w:sz w:val="22"/>
                <w:szCs w:val="22"/>
              </w:rPr>
              <w:t>1</w:t>
            </w:r>
          </w:p>
        </w:tc>
        <w:tc>
          <w:tcPr>
            <w:tcW w:w="4770" w:type="dxa"/>
          </w:tcPr>
          <w:p w:rsidR="001C44E1" w:rsidRPr="00785A51" w:rsidRDefault="001C44E1" w:rsidP="004D7A16">
            <w:pPr>
              <w:tabs>
                <w:tab w:val="left" w:pos="4020"/>
              </w:tabs>
              <w:jc w:val="center"/>
              <w:rPr>
                <w:rFonts w:ascii="Sylfaen" w:hAnsi="Sylfaen"/>
                <w:b/>
                <w:lang w:val="ka-GE"/>
              </w:rPr>
            </w:pPr>
            <w:r w:rsidRPr="00785A51">
              <w:rPr>
                <w:rFonts w:ascii="Sylfaen" w:hAnsi="Sylfaen"/>
                <w:b/>
                <w:sz w:val="18"/>
                <w:szCs w:val="18"/>
                <w:lang w:val="ka-GE"/>
              </w:rPr>
              <w:t>სადისერ</w:t>
            </w:r>
            <w:r w:rsidRPr="00785A51">
              <w:rPr>
                <w:rFonts w:ascii="Sylfaen" w:hAnsi="Sylfaen"/>
                <w:b/>
                <w:sz w:val="18"/>
                <w:szCs w:val="18"/>
                <w:lang w:val="af-ZA"/>
              </w:rPr>
              <w:t>ტ</w:t>
            </w:r>
            <w:r w:rsidRPr="00785A51">
              <w:rPr>
                <w:rFonts w:ascii="Sylfaen" w:hAnsi="Sylfaen"/>
                <w:b/>
                <w:sz w:val="18"/>
                <w:szCs w:val="18"/>
                <w:lang w:val="ka-GE"/>
              </w:rPr>
              <w:t>აციო კვლევის ინდივიდუალური გეგმის მომზადება</w:t>
            </w:r>
            <w:r>
              <w:rPr>
                <w:rFonts w:ascii="Sylfaen" w:hAnsi="Sylfaen"/>
                <w:b/>
                <w:sz w:val="18"/>
                <w:szCs w:val="18"/>
              </w:rPr>
              <w:t xml:space="preserve"> </w:t>
            </w:r>
            <w:r w:rsidRPr="00785A51">
              <w:rPr>
                <w:rFonts w:ascii="Sylfaen" w:hAnsi="Sylfaen"/>
                <w:b/>
                <w:sz w:val="18"/>
                <w:szCs w:val="18"/>
                <w:lang w:val="af-ZA"/>
              </w:rPr>
              <w:t>და</w:t>
            </w:r>
            <w:r>
              <w:rPr>
                <w:rFonts w:ascii="Sylfaen" w:hAnsi="Sylfaen"/>
                <w:b/>
                <w:sz w:val="18"/>
                <w:szCs w:val="18"/>
                <w:lang w:val="af-ZA"/>
              </w:rPr>
              <w:t xml:space="preserve"> </w:t>
            </w:r>
            <w:r w:rsidRPr="00785A51">
              <w:rPr>
                <w:rFonts w:ascii="Sylfaen" w:hAnsi="Sylfaen"/>
                <w:b/>
                <w:sz w:val="18"/>
                <w:szCs w:val="18"/>
                <w:lang w:val="af-ZA"/>
              </w:rPr>
              <w:t>კვლევის</w:t>
            </w:r>
            <w:r>
              <w:rPr>
                <w:rFonts w:ascii="Sylfaen" w:hAnsi="Sylfaen"/>
                <w:b/>
                <w:sz w:val="18"/>
                <w:szCs w:val="18"/>
                <w:lang w:val="af-ZA"/>
              </w:rPr>
              <w:t xml:space="preserve"> </w:t>
            </w:r>
            <w:r w:rsidRPr="00785A51">
              <w:rPr>
                <w:rFonts w:ascii="Sylfaen" w:hAnsi="Sylfaen"/>
                <w:b/>
                <w:sz w:val="18"/>
                <w:szCs w:val="18"/>
                <w:lang w:val="af-ZA"/>
              </w:rPr>
              <w:t>დაწყება</w:t>
            </w:r>
          </w:p>
        </w:tc>
        <w:tc>
          <w:tcPr>
            <w:tcW w:w="3883" w:type="dxa"/>
          </w:tcPr>
          <w:p w:rsidR="001C44E1" w:rsidRPr="006202FC" w:rsidRDefault="001C44E1" w:rsidP="004D7A16">
            <w:pPr>
              <w:tabs>
                <w:tab w:val="left" w:pos="4020"/>
              </w:tabs>
              <w:jc w:val="center"/>
              <w:rPr>
                <w:rFonts w:ascii="Sylfaen" w:hAnsi="Sylfaen"/>
                <w:b/>
                <w:color w:val="FF0000"/>
                <w:lang w:val="ka-GE"/>
              </w:rPr>
            </w:pPr>
            <w:r w:rsidRPr="001C44E1">
              <w:rPr>
                <w:rFonts w:ascii="Sylfaen" w:hAnsi="Sylfaen"/>
                <w:b/>
                <w:sz w:val="22"/>
                <w:szCs w:val="22"/>
              </w:rPr>
              <w:t>I</w:t>
            </w:r>
          </w:p>
        </w:tc>
      </w:tr>
      <w:tr w:rsidR="001C44E1" w:rsidRPr="000C3588" w:rsidTr="00663093">
        <w:trPr>
          <w:trHeight w:val="300"/>
        </w:trPr>
        <w:tc>
          <w:tcPr>
            <w:tcW w:w="918" w:type="dxa"/>
          </w:tcPr>
          <w:p w:rsidR="001C44E1" w:rsidRPr="00DE24E7" w:rsidRDefault="001C44E1" w:rsidP="004D7A16">
            <w:pPr>
              <w:tabs>
                <w:tab w:val="left" w:pos="4020"/>
              </w:tabs>
              <w:jc w:val="center"/>
              <w:rPr>
                <w:rFonts w:ascii="Sylfaen" w:hAnsi="Sylfaen"/>
                <w:b/>
                <w:sz w:val="22"/>
                <w:szCs w:val="22"/>
                <w:lang w:val="ka-GE"/>
              </w:rPr>
            </w:pPr>
            <w:r w:rsidRPr="00DE24E7">
              <w:rPr>
                <w:rFonts w:ascii="Sylfaen" w:hAnsi="Sylfaen"/>
                <w:b/>
                <w:sz w:val="22"/>
                <w:szCs w:val="22"/>
              </w:rPr>
              <w:t>II</w:t>
            </w:r>
            <w:r>
              <w:rPr>
                <w:rFonts w:ascii="Sylfaen" w:hAnsi="Sylfaen"/>
                <w:b/>
                <w:sz w:val="22"/>
                <w:szCs w:val="22"/>
              </w:rPr>
              <w:t>.</w:t>
            </w:r>
            <w:r w:rsidRPr="00DE24E7">
              <w:rPr>
                <w:rFonts w:ascii="Sylfaen" w:hAnsi="Sylfaen"/>
                <w:b/>
                <w:sz w:val="22"/>
                <w:szCs w:val="22"/>
                <w:lang w:val="ka-GE"/>
              </w:rPr>
              <w:t>2</w:t>
            </w:r>
          </w:p>
        </w:tc>
        <w:tc>
          <w:tcPr>
            <w:tcW w:w="4770" w:type="dxa"/>
          </w:tcPr>
          <w:p w:rsidR="001C44E1" w:rsidRPr="00FC3E5C" w:rsidRDefault="001C44E1" w:rsidP="004D7A16">
            <w:pPr>
              <w:tabs>
                <w:tab w:val="left" w:pos="4020"/>
              </w:tabs>
              <w:jc w:val="center"/>
              <w:rPr>
                <w:rFonts w:ascii="Sylfaen" w:hAnsi="Sylfaen"/>
                <w:b/>
                <w:sz w:val="22"/>
                <w:szCs w:val="22"/>
              </w:rPr>
            </w:pPr>
            <w:r w:rsidRPr="00DE24E7">
              <w:rPr>
                <w:rFonts w:ascii="Sylfaen" w:hAnsi="Sylfaen"/>
                <w:b/>
                <w:lang w:val="ka-GE"/>
              </w:rPr>
              <w:t>კვლევის შედეგების პუბლიკაცია და კონფერენციებში მონაწილეობა</w:t>
            </w:r>
            <w:r>
              <w:rPr>
                <w:rFonts w:ascii="Sylfaen" w:hAnsi="Sylfaen"/>
                <w:b/>
              </w:rPr>
              <w:t xml:space="preserve"> </w:t>
            </w:r>
          </w:p>
        </w:tc>
        <w:tc>
          <w:tcPr>
            <w:tcW w:w="3883" w:type="dxa"/>
          </w:tcPr>
          <w:p w:rsidR="001C44E1" w:rsidRPr="000C3588" w:rsidRDefault="001C44E1" w:rsidP="004D7A16">
            <w:pPr>
              <w:tabs>
                <w:tab w:val="left" w:pos="990"/>
              </w:tabs>
              <w:jc w:val="center"/>
              <w:rPr>
                <w:rFonts w:ascii="Sylfaen" w:hAnsi="Sylfaen"/>
                <w:b/>
                <w:sz w:val="22"/>
                <w:szCs w:val="22"/>
              </w:rPr>
            </w:pPr>
            <w:r w:rsidRPr="000C3588">
              <w:rPr>
                <w:rFonts w:ascii="Sylfaen" w:hAnsi="Sylfaen"/>
                <w:b/>
                <w:sz w:val="22"/>
                <w:szCs w:val="22"/>
              </w:rPr>
              <w:t>IV,V</w:t>
            </w:r>
          </w:p>
        </w:tc>
      </w:tr>
      <w:tr w:rsidR="001C44E1" w:rsidRPr="000C3588" w:rsidTr="00663093">
        <w:tc>
          <w:tcPr>
            <w:tcW w:w="918" w:type="dxa"/>
          </w:tcPr>
          <w:p w:rsidR="001C44E1" w:rsidRPr="00DE24E7" w:rsidRDefault="001C44E1" w:rsidP="004D7A16">
            <w:pPr>
              <w:tabs>
                <w:tab w:val="left" w:pos="4020"/>
              </w:tabs>
              <w:jc w:val="center"/>
              <w:rPr>
                <w:rFonts w:ascii="Sylfaen" w:hAnsi="Sylfaen"/>
                <w:b/>
                <w:sz w:val="22"/>
                <w:szCs w:val="22"/>
                <w:lang w:val="ka-GE"/>
              </w:rPr>
            </w:pPr>
            <w:r w:rsidRPr="00DE24E7">
              <w:rPr>
                <w:rFonts w:ascii="Sylfaen" w:hAnsi="Sylfaen"/>
                <w:b/>
                <w:sz w:val="22"/>
                <w:szCs w:val="22"/>
              </w:rPr>
              <w:t>II</w:t>
            </w:r>
            <w:r>
              <w:rPr>
                <w:rFonts w:ascii="Sylfaen" w:hAnsi="Sylfaen"/>
                <w:b/>
                <w:sz w:val="22"/>
                <w:szCs w:val="22"/>
              </w:rPr>
              <w:t>.</w:t>
            </w:r>
            <w:r w:rsidRPr="00DE24E7">
              <w:rPr>
                <w:rFonts w:ascii="Sylfaen" w:hAnsi="Sylfaen"/>
                <w:b/>
                <w:sz w:val="22"/>
                <w:szCs w:val="22"/>
                <w:lang w:val="ka-GE"/>
              </w:rPr>
              <w:t>3</w:t>
            </w:r>
          </w:p>
        </w:tc>
        <w:tc>
          <w:tcPr>
            <w:tcW w:w="4770" w:type="dxa"/>
          </w:tcPr>
          <w:p w:rsidR="001C44E1" w:rsidRPr="00DE24E7" w:rsidRDefault="001C44E1" w:rsidP="004D7A16">
            <w:pPr>
              <w:tabs>
                <w:tab w:val="left" w:pos="915"/>
                <w:tab w:val="left" w:pos="4020"/>
              </w:tabs>
              <w:rPr>
                <w:rFonts w:ascii="Sylfaen" w:hAnsi="Sylfaen"/>
                <w:b/>
                <w:sz w:val="22"/>
                <w:szCs w:val="22"/>
                <w:lang w:val="ka-GE"/>
              </w:rPr>
            </w:pPr>
            <w:r w:rsidRPr="00DE24E7">
              <w:rPr>
                <w:rFonts w:ascii="Sylfaen" w:hAnsi="Sylfaen"/>
                <w:b/>
                <w:sz w:val="22"/>
                <w:szCs w:val="22"/>
                <w:lang w:val="ka-GE"/>
              </w:rPr>
              <w:tab/>
            </w:r>
            <w:r w:rsidRPr="00DE24E7">
              <w:rPr>
                <w:rFonts w:ascii="Sylfaen" w:hAnsi="Sylfaen" w:cs="Arial"/>
                <w:b/>
                <w:bCs/>
              </w:rPr>
              <w:t>დოქტორანტის I კოლოქვიუმი</w:t>
            </w:r>
          </w:p>
        </w:tc>
        <w:tc>
          <w:tcPr>
            <w:tcW w:w="3883" w:type="dxa"/>
          </w:tcPr>
          <w:p w:rsidR="001C44E1" w:rsidRPr="000C3588" w:rsidRDefault="001C44E1" w:rsidP="004D7A16">
            <w:pPr>
              <w:tabs>
                <w:tab w:val="left" w:pos="4020"/>
              </w:tabs>
              <w:jc w:val="center"/>
              <w:rPr>
                <w:rFonts w:ascii="Sylfaen" w:hAnsi="Sylfaen"/>
                <w:b/>
                <w:sz w:val="22"/>
                <w:szCs w:val="22"/>
                <w:lang w:val="ka-GE"/>
              </w:rPr>
            </w:pPr>
            <w:r w:rsidRPr="000C3588">
              <w:rPr>
                <w:rFonts w:ascii="Sylfaen" w:hAnsi="Sylfaen"/>
                <w:b/>
                <w:sz w:val="22"/>
                <w:szCs w:val="22"/>
              </w:rPr>
              <w:t>III</w:t>
            </w:r>
          </w:p>
        </w:tc>
      </w:tr>
      <w:tr w:rsidR="001C44E1" w:rsidRPr="000C3588" w:rsidTr="00663093">
        <w:tc>
          <w:tcPr>
            <w:tcW w:w="918" w:type="dxa"/>
          </w:tcPr>
          <w:p w:rsidR="001C44E1" w:rsidRPr="00DE24E7" w:rsidRDefault="001C44E1" w:rsidP="004D7A16">
            <w:pPr>
              <w:tabs>
                <w:tab w:val="left" w:pos="4020"/>
              </w:tabs>
              <w:jc w:val="center"/>
              <w:rPr>
                <w:rFonts w:ascii="Sylfaen" w:hAnsi="Sylfaen"/>
                <w:b/>
                <w:sz w:val="22"/>
                <w:szCs w:val="22"/>
                <w:lang w:val="ka-GE"/>
              </w:rPr>
            </w:pPr>
            <w:r w:rsidRPr="00DE24E7">
              <w:rPr>
                <w:rFonts w:ascii="Sylfaen" w:hAnsi="Sylfaen"/>
                <w:b/>
                <w:sz w:val="22"/>
                <w:szCs w:val="22"/>
              </w:rPr>
              <w:t>II</w:t>
            </w:r>
            <w:r>
              <w:rPr>
                <w:rFonts w:ascii="Sylfaen" w:hAnsi="Sylfaen"/>
                <w:b/>
                <w:sz w:val="22"/>
                <w:szCs w:val="22"/>
              </w:rPr>
              <w:t>.</w:t>
            </w:r>
            <w:r w:rsidRPr="00DE24E7">
              <w:rPr>
                <w:rFonts w:ascii="Sylfaen" w:hAnsi="Sylfaen"/>
                <w:b/>
                <w:sz w:val="22"/>
                <w:szCs w:val="22"/>
                <w:lang w:val="ka-GE"/>
              </w:rPr>
              <w:t>4</w:t>
            </w:r>
          </w:p>
        </w:tc>
        <w:tc>
          <w:tcPr>
            <w:tcW w:w="4770" w:type="dxa"/>
          </w:tcPr>
          <w:p w:rsidR="001C44E1" w:rsidRPr="00DE24E7" w:rsidRDefault="001C44E1" w:rsidP="004D7A16">
            <w:pPr>
              <w:tabs>
                <w:tab w:val="left" w:pos="4020"/>
              </w:tabs>
              <w:jc w:val="center"/>
              <w:rPr>
                <w:rFonts w:ascii="Sylfaen" w:hAnsi="Sylfaen"/>
                <w:b/>
                <w:sz w:val="22"/>
                <w:szCs w:val="22"/>
                <w:lang w:val="ka-GE"/>
              </w:rPr>
            </w:pPr>
            <w:r w:rsidRPr="00DE24E7">
              <w:rPr>
                <w:rFonts w:ascii="Sylfaen" w:hAnsi="Sylfaen" w:cs="Arial"/>
                <w:b/>
                <w:bCs/>
              </w:rPr>
              <w:t>დოქტორანტის II კოლოქვიუმი</w:t>
            </w:r>
          </w:p>
        </w:tc>
        <w:tc>
          <w:tcPr>
            <w:tcW w:w="3883" w:type="dxa"/>
          </w:tcPr>
          <w:p w:rsidR="001C44E1" w:rsidRPr="000C3588" w:rsidRDefault="001C44E1" w:rsidP="004D7A16">
            <w:pPr>
              <w:tabs>
                <w:tab w:val="left" w:pos="4020"/>
              </w:tabs>
              <w:jc w:val="center"/>
              <w:rPr>
                <w:rFonts w:ascii="Sylfaen" w:hAnsi="Sylfaen"/>
                <w:b/>
                <w:sz w:val="22"/>
                <w:szCs w:val="22"/>
                <w:lang w:val="ka-GE"/>
              </w:rPr>
            </w:pPr>
            <w:r w:rsidRPr="000C3588">
              <w:rPr>
                <w:rFonts w:ascii="Sylfaen" w:hAnsi="Sylfaen"/>
                <w:b/>
                <w:sz w:val="22"/>
                <w:szCs w:val="22"/>
              </w:rPr>
              <w:t>IV</w:t>
            </w:r>
          </w:p>
        </w:tc>
      </w:tr>
      <w:tr w:rsidR="001C44E1" w:rsidRPr="000C3588" w:rsidTr="00663093">
        <w:tc>
          <w:tcPr>
            <w:tcW w:w="918" w:type="dxa"/>
          </w:tcPr>
          <w:p w:rsidR="001C44E1" w:rsidRPr="00DE24E7" w:rsidRDefault="001C44E1" w:rsidP="004D7A16">
            <w:pPr>
              <w:tabs>
                <w:tab w:val="left" w:pos="4020"/>
              </w:tabs>
              <w:jc w:val="center"/>
              <w:rPr>
                <w:rFonts w:ascii="Sylfaen" w:hAnsi="Sylfaen"/>
                <w:b/>
                <w:sz w:val="22"/>
                <w:szCs w:val="22"/>
                <w:lang w:val="ka-GE"/>
              </w:rPr>
            </w:pPr>
            <w:r w:rsidRPr="00DE24E7">
              <w:rPr>
                <w:rFonts w:ascii="Sylfaen" w:hAnsi="Sylfaen"/>
                <w:b/>
                <w:sz w:val="22"/>
                <w:szCs w:val="22"/>
              </w:rPr>
              <w:t>II</w:t>
            </w:r>
            <w:r>
              <w:rPr>
                <w:rFonts w:ascii="Sylfaen" w:hAnsi="Sylfaen"/>
                <w:b/>
                <w:sz w:val="22"/>
                <w:szCs w:val="22"/>
              </w:rPr>
              <w:t>.</w:t>
            </w:r>
            <w:r w:rsidRPr="00DE24E7">
              <w:rPr>
                <w:rFonts w:ascii="Sylfaen" w:hAnsi="Sylfaen"/>
                <w:b/>
                <w:sz w:val="22"/>
                <w:szCs w:val="22"/>
                <w:lang w:val="ka-GE"/>
              </w:rPr>
              <w:t>5</w:t>
            </w:r>
          </w:p>
        </w:tc>
        <w:tc>
          <w:tcPr>
            <w:tcW w:w="4770" w:type="dxa"/>
          </w:tcPr>
          <w:p w:rsidR="001C44E1" w:rsidRPr="00DE24E7" w:rsidRDefault="001C44E1" w:rsidP="004D7A16">
            <w:pPr>
              <w:tabs>
                <w:tab w:val="left" w:pos="4020"/>
              </w:tabs>
              <w:jc w:val="center"/>
              <w:rPr>
                <w:rFonts w:ascii="Sylfaen" w:hAnsi="Sylfaen"/>
                <w:b/>
                <w:sz w:val="22"/>
                <w:szCs w:val="22"/>
                <w:lang w:val="ka-GE"/>
              </w:rPr>
            </w:pPr>
            <w:r w:rsidRPr="00DE24E7">
              <w:rPr>
                <w:rFonts w:ascii="Sylfaen" w:hAnsi="Sylfaen" w:cs="Arial"/>
                <w:b/>
                <w:bCs/>
              </w:rPr>
              <w:t>დოქტორანტის III კოლოქვიუმი</w:t>
            </w:r>
          </w:p>
        </w:tc>
        <w:tc>
          <w:tcPr>
            <w:tcW w:w="3883" w:type="dxa"/>
          </w:tcPr>
          <w:p w:rsidR="001C44E1" w:rsidRPr="000C3588" w:rsidRDefault="001C44E1" w:rsidP="004D7A16">
            <w:pPr>
              <w:tabs>
                <w:tab w:val="left" w:pos="4020"/>
              </w:tabs>
              <w:jc w:val="center"/>
              <w:rPr>
                <w:rFonts w:ascii="Sylfaen" w:hAnsi="Sylfaen"/>
                <w:b/>
                <w:sz w:val="22"/>
                <w:szCs w:val="22"/>
                <w:lang w:val="ka-GE"/>
              </w:rPr>
            </w:pPr>
            <w:r w:rsidRPr="000C3588">
              <w:rPr>
                <w:rFonts w:ascii="Sylfaen" w:hAnsi="Sylfaen"/>
                <w:b/>
                <w:sz w:val="22"/>
                <w:szCs w:val="22"/>
              </w:rPr>
              <w:t>V</w:t>
            </w:r>
          </w:p>
        </w:tc>
      </w:tr>
      <w:tr w:rsidR="001C44E1" w:rsidRPr="000C3588" w:rsidTr="00663093">
        <w:tc>
          <w:tcPr>
            <w:tcW w:w="918" w:type="dxa"/>
          </w:tcPr>
          <w:p w:rsidR="001C44E1" w:rsidRPr="00DE24E7" w:rsidRDefault="001C44E1" w:rsidP="004D7A16">
            <w:pPr>
              <w:tabs>
                <w:tab w:val="left" w:pos="4020"/>
              </w:tabs>
              <w:jc w:val="center"/>
              <w:rPr>
                <w:rFonts w:ascii="Sylfaen" w:hAnsi="Sylfaen"/>
                <w:b/>
                <w:sz w:val="22"/>
                <w:szCs w:val="22"/>
                <w:lang w:val="ka-GE"/>
              </w:rPr>
            </w:pPr>
            <w:r w:rsidRPr="00DE24E7">
              <w:rPr>
                <w:rFonts w:ascii="Sylfaen" w:hAnsi="Sylfaen"/>
                <w:b/>
                <w:sz w:val="22"/>
                <w:szCs w:val="22"/>
              </w:rPr>
              <w:t xml:space="preserve">II </w:t>
            </w:r>
            <w:r>
              <w:rPr>
                <w:rFonts w:ascii="Sylfaen" w:hAnsi="Sylfaen"/>
                <w:b/>
                <w:sz w:val="22"/>
                <w:szCs w:val="22"/>
              </w:rPr>
              <w:t>.</w:t>
            </w:r>
            <w:r>
              <w:rPr>
                <w:rFonts w:ascii="Sylfaen" w:hAnsi="Sylfaen"/>
                <w:b/>
                <w:sz w:val="22"/>
                <w:szCs w:val="22"/>
                <w:lang w:val="ka-GE"/>
              </w:rPr>
              <w:t>6</w:t>
            </w:r>
          </w:p>
        </w:tc>
        <w:tc>
          <w:tcPr>
            <w:tcW w:w="4770" w:type="dxa"/>
          </w:tcPr>
          <w:p w:rsidR="001C44E1" w:rsidRPr="00DE24E7" w:rsidRDefault="001C44E1" w:rsidP="004D7A16">
            <w:pPr>
              <w:tabs>
                <w:tab w:val="left" w:pos="4020"/>
              </w:tabs>
              <w:jc w:val="center"/>
              <w:rPr>
                <w:rFonts w:ascii="Sylfaen" w:hAnsi="Sylfaen"/>
                <w:b/>
                <w:sz w:val="22"/>
                <w:szCs w:val="22"/>
                <w:lang w:val="ka-GE"/>
              </w:rPr>
            </w:pPr>
            <w:r w:rsidRPr="00DE24E7">
              <w:rPr>
                <w:rFonts w:ascii="Sylfaen" w:hAnsi="Sylfaen" w:cs="Arial"/>
                <w:b/>
                <w:bCs/>
              </w:rPr>
              <w:t>სადოქტოროდისერტაციისშესრულება</w:t>
            </w:r>
            <w:r>
              <w:rPr>
                <w:rFonts w:ascii="Sylfaen" w:hAnsi="Sylfaen" w:cs="Arial"/>
                <w:b/>
                <w:bCs/>
              </w:rPr>
              <w:t xml:space="preserve">, </w:t>
            </w:r>
            <w:r>
              <w:rPr>
                <w:rFonts w:ascii="Sylfaen" w:hAnsi="Sylfaen" w:cs="Arial"/>
                <w:b/>
                <w:bCs/>
                <w:lang w:val="ka-GE"/>
              </w:rPr>
              <w:t>გაფორმება</w:t>
            </w:r>
            <w:r w:rsidRPr="00DE24E7">
              <w:rPr>
                <w:rFonts w:ascii="Sylfaen" w:hAnsi="Sylfaen" w:cs="Arial"/>
                <w:b/>
                <w:bCs/>
              </w:rPr>
              <w:t>დადაცვა</w:t>
            </w:r>
          </w:p>
        </w:tc>
        <w:tc>
          <w:tcPr>
            <w:tcW w:w="3883" w:type="dxa"/>
          </w:tcPr>
          <w:p w:rsidR="001C44E1" w:rsidRPr="000C3588" w:rsidRDefault="001C44E1" w:rsidP="004D7A16">
            <w:pPr>
              <w:tabs>
                <w:tab w:val="left" w:pos="4020"/>
              </w:tabs>
              <w:jc w:val="center"/>
              <w:rPr>
                <w:rFonts w:ascii="Sylfaen" w:hAnsi="Sylfaen"/>
                <w:b/>
                <w:sz w:val="22"/>
                <w:szCs w:val="22"/>
                <w:lang w:val="ka-GE"/>
              </w:rPr>
            </w:pPr>
            <w:r w:rsidRPr="001C44E1">
              <w:rPr>
                <w:rFonts w:ascii="Sylfaen" w:hAnsi="Sylfaen"/>
                <w:b/>
                <w:sz w:val="22"/>
                <w:szCs w:val="22"/>
              </w:rPr>
              <w:t>II,</w:t>
            </w:r>
            <w:r w:rsidRPr="000C3588">
              <w:rPr>
                <w:rFonts w:ascii="Sylfaen" w:hAnsi="Sylfaen"/>
                <w:b/>
                <w:sz w:val="22"/>
                <w:szCs w:val="22"/>
              </w:rPr>
              <w:t>III,IV,V,VI</w:t>
            </w:r>
          </w:p>
        </w:tc>
      </w:tr>
      <w:tr w:rsidR="001C44E1" w:rsidRPr="00DE24E7" w:rsidTr="00663093">
        <w:tc>
          <w:tcPr>
            <w:tcW w:w="9571" w:type="dxa"/>
            <w:gridSpan w:val="3"/>
          </w:tcPr>
          <w:p w:rsidR="001C44E1" w:rsidRPr="00DE24E7" w:rsidRDefault="001C44E1" w:rsidP="004D7A16">
            <w:pPr>
              <w:tabs>
                <w:tab w:val="left" w:pos="4020"/>
              </w:tabs>
              <w:jc w:val="center"/>
              <w:rPr>
                <w:rFonts w:ascii="Sylfaen" w:hAnsi="Sylfaen"/>
                <w:b/>
                <w:sz w:val="22"/>
                <w:szCs w:val="22"/>
                <w:lang w:val="ka-GE"/>
              </w:rPr>
            </w:pPr>
            <w:r>
              <w:rPr>
                <w:rFonts w:ascii="Sylfaen" w:hAnsi="Sylfaen"/>
                <w:b/>
                <w:sz w:val="22"/>
                <w:szCs w:val="22"/>
              </w:rPr>
              <w:t xml:space="preserve">  </w:t>
            </w:r>
            <w:r w:rsidRPr="00DE24E7">
              <w:rPr>
                <w:rFonts w:ascii="Sylfaen" w:hAnsi="Sylfaen"/>
                <w:b/>
                <w:sz w:val="22"/>
                <w:szCs w:val="22"/>
                <w:lang w:val="ka-GE"/>
              </w:rPr>
              <w:t>სულ კვლევითი კომპონენტი 120 კრედიტი</w:t>
            </w:r>
          </w:p>
        </w:tc>
      </w:tr>
    </w:tbl>
    <w:p w:rsidR="007E7A9F" w:rsidRPr="001C44E1" w:rsidRDefault="007E7A9F" w:rsidP="004D7A16">
      <w:pPr>
        <w:spacing w:after="0" w:line="240" w:lineRule="auto"/>
        <w:rPr>
          <w:rFonts w:ascii="Sylfaen" w:hAnsi="Sylfaen"/>
        </w:rPr>
        <w:sectPr w:rsidR="007E7A9F" w:rsidRPr="001C44E1" w:rsidSect="00142019">
          <w:type w:val="continuous"/>
          <w:pgSz w:w="15840" w:h="12240" w:orient="landscape"/>
          <w:pgMar w:top="1701" w:right="0" w:bottom="425" w:left="0" w:header="720" w:footer="720" w:gutter="0"/>
          <w:cols w:space="720"/>
        </w:sectPr>
      </w:pPr>
    </w:p>
    <w:p w:rsidR="001C44E1" w:rsidRPr="001C44E1" w:rsidRDefault="001C44E1" w:rsidP="004D7A16">
      <w:pPr>
        <w:spacing w:after="0" w:line="240" w:lineRule="auto"/>
        <w:rPr>
          <w:rFonts w:ascii="Sylfaen" w:hAnsi="Sylfaen"/>
          <w:b/>
        </w:rPr>
      </w:pPr>
    </w:p>
    <w:p w:rsidR="0055084E" w:rsidRPr="006858BC" w:rsidRDefault="00D70DD4" w:rsidP="004D7A16">
      <w:pPr>
        <w:spacing w:after="0" w:line="240" w:lineRule="auto"/>
        <w:jc w:val="right"/>
        <w:rPr>
          <w:rFonts w:ascii="Sylfaen" w:hAnsi="Sylfaen"/>
          <w:b/>
        </w:rPr>
      </w:pPr>
      <w:r w:rsidRPr="006858BC">
        <w:rPr>
          <w:rFonts w:ascii="Sylfaen" w:hAnsi="Sylfaen"/>
          <w:b/>
          <w:lang w:val="ka-GE"/>
        </w:rPr>
        <w:t xml:space="preserve">დანართი </w:t>
      </w:r>
      <w:r w:rsidR="0055084E" w:rsidRPr="006858BC">
        <w:rPr>
          <w:rFonts w:ascii="Sylfaen" w:hAnsi="Sylfaen"/>
          <w:b/>
        </w:rPr>
        <w:t>2</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28"/>
        <w:gridCol w:w="1016"/>
        <w:gridCol w:w="1019"/>
        <w:gridCol w:w="1165"/>
        <w:gridCol w:w="1082"/>
        <w:gridCol w:w="1056"/>
        <w:gridCol w:w="1324"/>
      </w:tblGrid>
      <w:tr w:rsidR="00D6749B" w:rsidRPr="006858BC" w:rsidTr="00D6749B">
        <w:trPr>
          <w:trHeight w:val="274"/>
        </w:trPr>
        <w:tc>
          <w:tcPr>
            <w:tcW w:w="675" w:type="dxa"/>
            <w:vMerge w:val="restart"/>
            <w:tcBorders>
              <w:top w:val="double" w:sz="4" w:space="0" w:color="auto"/>
              <w:left w:val="double" w:sz="4" w:space="0" w:color="auto"/>
              <w:right w:val="double" w:sz="4" w:space="0" w:color="auto"/>
            </w:tcBorders>
            <w:vAlign w:val="center"/>
          </w:tcPr>
          <w:p w:rsidR="00D6749B" w:rsidRPr="006858BC" w:rsidRDefault="00D6749B" w:rsidP="004D7A16">
            <w:pPr>
              <w:spacing w:after="0" w:line="240" w:lineRule="auto"/>
              <w:ind w:right="102"/>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w:t>
            </w:r>
          </w:p>
        </w:tc>
        <w:tc>
          <w:tcPr>
            <w:tcW w:w="3828" w:type="dxa"/>
            <w:vMerge w:val="restart"/>
            <w:tcBorders>
              <w:top w:val="double" w:sz="4" w:space="0" w:color="auto"/>
              <w:left w:val="double" w:sz="4" w:space="0" w:color="auto"/>
              <w:right w:val="double" w:sz="4" w:space="0" w:color="auto"/>
            </w:tcBorders>
            <w:vAlign w:val="center"/>
          </w:tcPr>
          <w:p w:rsidR="00D6749B" w:rsidRPr="006858BC" w:rsidRDefault="00D6749B" w:rsidP="004D7A16">
            <w:pPr>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კურსის დასახელება</w:t>
            </w:r>
          </w:p>
        </w:tc>
        <w:tc>
          <w:tcPr>
            <w:tcW w:w="6662" w:type="dxa"/>
            <w:gridSpan w:val="6"/>
            <w:tcBorders>
              <w:top w:val="double" w:sz="4" w:space="0" w:color="auto"/>
              <w:left w:val="double" w:sz="4" w:space="0" w:color="auto"/>
              <w:right w:val="double" w:sz="4" w:space="0" w:color="auto"/>
            </w:tcBorders>
            <w:vAlign w:val="center"/>
          </w:tcPr>
          <w:p w:rsidR="00D6749B" w:rsidRPr="006858BC" w:rsidRDefault="00D6749B" w:rsidP="004D7A16">
            <w:pPr>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კომპეტენციები</w:t>
            </w:r>
          </w:p>
        </w:tc>
      </w:tr>
      <w:tr w:rsidR="00D6749B" w:rsidRPr="006858BC" w:rsidTr="00D6749B">
        <w:trPr>
          <w:cantSplit/>
          <w:trHeight w:val="1838"/>
        </w:trPr>
        <w:tc>
          <w:tcPr>
            <w:tcW w:w="675" w:type="dxa"/>
            <w:vMerge/>
            <w:tcBorders>
              <w:left w:val="double" w:sz="4" w:space="0" w:color="auto"/>
              <w:bottom w:val="double" w:sz="4" w:space="0" w:color="auto"/>
              <w:right w:val="double" w:sz="4" w:space="0" w:color="auto"/>
            </w:tcBorders>
            <w:vAlign w:val="center"/>
          </w:tcPr>
          <w:p w:rsidR="00D6749B" w:rsidRPr="006858BC" w:rsidRDefault="00D6749B" w:rsidP="004D7A16">
            <w:pPr>
              <w:spacing w:after="0" w:line="240" w:lineRule="auto"/>
              <w:jc w:val="center"/>
              <w:rPr>
                <w:rFonts w:ascii="Sylfaen" w:eastAsia="Times New Roman" w:hAnsi="Sylfaen" w:cs="Times New Roman"/>
                <w:lang w:val="ka-GE" w:eastAsia="ru-RU"/>
              </w:rPr>
            </w:pPr>
          </w:p>
        </w:tc>
        <w:tc>
          <w:tcPr>
            <w:tcW w:w="3828" w:type="dxa"/>
            <w:vMerge/>
            <w:tcBorders>
              <w:left w:val="double" w:sz="4" w:space="0" w:color="auto"/>
              <w:bottom w:val="double" w:sz="4" w:space="0" w:color="auto"/>
              <w:right w:val="double" w:sz="4" w:space="0" w:color="auto"/>
            </w:tcBorders>
            <w:vAlign w:val="center"/>
          </w:tcPr>
          <w:p w:rsidR="00D6749B" w:rsidRPr="006858BC" w:rsidRDefault="00D6749B" w:rsidP="004D7A16">
            <w:pPr>
              <w:spacing w:after="0" w:line="240" w:lineRule="auto"/>
              <w:jc w:val="center"/>
              <w:rPr>
                <w:rFonts w:ascii="Sylfaen" w:eastAsia="Times New Roman" w:hAnsi="Sylfaen" w:cs="Times New Roman"/>
                <w:lang w:val="ka-GE" w:eastAsia="ru-RU"/>
              </w:rPr>
            </w:pPr>
          </w:p>
        </w:tc>
        <w:tc>
          <w:tcPr>
            <w:tcW w:w="1016" w:type="dxa"/>
            <w:tcBorders>
              <w:left w:val="double" w:sz="4" w:space="0" w:color="auto"/>
              <w:bottom w:val="double" w:sz="4" w:space="0" w:color="auto"/>
            </w:tcBorders>
            <w:textDirection w:val="btLr"/>
            <w:vAlign w:val="center"/>
          </w:tcPr>
          <w:p w:rsidR="00D6749B" w:rsidRPr="00935093" w:rsidRDefault="00D6749B" w:rsidP="004D7A16">
            <w:pPr>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ცოდნა და გაცნობიერება</w:t>
            </w:r>
          </w:p>
        </w:tc>
        <w:tc>
          <w:tcPr>
            <w:tcW w:w="1019" w:type="dxa"/>
            <w:tcBorders>
              <w:bottom w:val="double" w:sz="4" w:space="0" w:color="auto"/>
            </w:tcBorders>
            <w:textDirection w:val="btLr"/>
            <w:vAlign w:val="center"/>
          </w:tcPr>
          <w:p w:rsidR="00D6749B" w:rsidRPr="00935093" w:rsidRDefault="00D6749B" w:rsidP="004D7A16">
            <w:pPr>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ცოდნის პრაქტიკაში გამოყენების უნარი</w:t>
            </w:r>
          </w:p>
        </w:tc>
        <w:tc>
          <w:tcPr>
            <w:tcW w:w="1165" w:type="dxa"/>
            <w:tcBorders>
              <w:bottom w:val="double" w:sz="4" w:space="0" w:color="auto"/>
            </w:tcBorders>
            <w:textDirection w:val="btLr"/>
            <w:vAlign w:val="center"/>
          </w:tcPr>
          <w:p w:rsidR="00D6749B" w:rsidRPr="00935093" w:rsidRDefault="00D6749B" w:rsidP="004D7A16">
            <w:pPr>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დასკვნის გაკეთების უნარი</w:t>
            </w:r>
          </w:p>
        </w:tc>
        <w:tc>
          <w:tcPr>
            <w:tcW w:w="1082" w:type="dxa"/>
            <w:tcBorders>
              <w:bottom w:val="double" w:sz="4" w:space="0" w:color="auto"/>
            </w:tcBorders>
            <w:textDirection w:val="btLr"/>
            <w:vAlign w:val="center"/>
          </w:tcPr>
          <w:p w:rsidR="00D6749B" w:rsidRPr="00935093" w:rsidRDefault="00D6749B" w:rsidP="004D7A16">
            <w:pPr>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კომუნიკაციის უნარი</w:t>
            </w:r>
          </w:p>
        </w:tc>
        <w:tc>
          <w:tcPr>
            <w:tcW w:w="1056" w:type="dxa"/>
            <w:tcBorders>
              <w:bottom w:val="double" w:sz="4" w:space="0" w:color="auto"/>
              <w:right w:val="single" w:sz="4" w:space="0" w:color="auto"/>
            </w:tcBorders>
            <w:textDirection w:val="btLr"/>
            <w:vAlign w:val="center"/>
          </w:tcPr>
          <w:p w:rsidR="00D6749B" w:rsidRPr="00935093" w:rsidRDefault="00D6749B" w:rsidP="004D7A16">
            <w:pPr>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სწავლის უნარი</w:t>
            </w:r>
          </w:p>
        </w:tc>
        <w:tc>
          <w:tcPr>
            <w:tcW w:w="1324" w:type="dxa"/>
            <w:tcBorders>
              <w:left w:val="single" w:sz="4" w:space="0" w:color="auto"/>
              <w:bottom w:val="double" w:sz="4" w:space="0" w:color="auto"/>
              <w:right w:val="double" w:sz="4" w:space="0" w:color="auto"/>
            </w:tcBorders>
            <w:textDirection w:val="btLr"/>
            <w:vAlign w:val="center"/>
          </w:tcPr>
          <w:p w:rsidR="00D6749B" w:rsidRPr="00935093" w:rsidRDefault="00D6749B" w:rsidP="004D7A16">
            <w:pPr>
              <w:spacing w:after="0" w:line="240" w:lineRule="auto"/>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ღირებულებები</w:t>
            </w:r>
          </w:p>
        </w:tc>
      </w:tr>
      <w:tr w:rsidR="00D6749B" w:rsidRPr="006858BC" w:rsidTr="00C40C31">
        <w:trPr>
          <w:trHeight w:val="217"/>
        </w:trPr>
        <w:tc>
          <w:tcPr>
            <w:tcW w:w="11165" w:type="dxa"/>
            <w:gridSpan w:val="8"/>
            <w:tcBorders>
              <w:top w:val="double" w:sz="4" w:space="0" w:color="auto"/>
              <w:left w:val="double" w:sz="4" w:space="0" w:color="auto"/>
              <w:right w:val="double" w:sz="4" w:space="0" w:color="auto"/>
            </w:tcBorders>
            <w:vAlign w:val="center"/>
          </w:tcPr>
          <w:p w:rsidR="00D6749B" w:rsidRPr="00402EB8" w:rsidRDefault="00402EB8" w:rsidP="004D7A16">
            <w:pPr>
              <w:spacing w:after="0" w:line="240" w:lineRule="auto"/>
              <w:jc w:val="center"/>
              <w:rPr>
                <w:rFonts w:ascii="Sylfaen" w:eastAsia="Times New Roman" w:hAnsi="Sylfaen" w:cs="Times New Roman"/>
                <w:b/>
                <w:lang w:val="ka-GE" w:eastAsia="ru-RU"/>
              </w:rPr>
            </w:pPr>
            <w:r w:rsidRPr="00402EB8">
              <w:rPr>
                <w:rFonts w:ascii="Sylfaen" w:eastAsia="Times New Roman" w:hAnsi="Sylfaen" w:cs="Times New Roman"/>
                <w:b/>
                <w:lang w:val="ka-GE" w:eastAsia="ru-RU"/>
              </w:rPr>
              <w:t>სასწავლო კომპონენტი - 60 კრედიტი</w:t>
            </w:r>
          </w:p>
        </w:tc>
      </w:tr>
      <w:tr w:rsidR="00402EB8" w:rsidRPr="00402EB8" w:rsidTr="00402EB8">
        <w:trPr>
          <w:trHeight w:val="282"/>
        </w:trPr>
        <w:tc>
          <w:tcPr>
            <w:tcW w:w="675" w:type="dxa"/>
            <w:tcBorders>
              <w:top w:val="double" w:sz="4" w:space="0" w:color="auto"/>
              <w:left w:val="double" w:sz="4" w:space="0" w:color="auto"/>
              <w:right w:val="double" w:sz="4" w:space="0" w:color="auto"/>
            </w:tcBorders>
            <w:vAlign w:val="center"/>
          </w:tcPr>
          <w:p w:rsidR="00402EB8" w:rsidRPr="00402EB8" w:rsidRDefault="00402EB8" w:rsidP="004D7A16">
            <w:pPr>
              <w:spacing w:after="0" w:line="240" w:lineRule="auto"/>
              <w:jc w:val="center"/>
              <w:rPr>
                <w:rFonts w:ascii="Sylfaen" w:hAnsi="Sylfaen"/>
                <w:sz w:val="20"/>
                <w:szCs w:val="20"/>
                <w:lang w:val="ka-GE"/>
              </w:rPr>
            </w:pPr>
            <w:r w:rsidRPr="00402EB8">
              <w:rPr>
                <w:rFonts w:ascii="Sylfaen" w:hAnsi="Sylfaen"/>
                <w:sz w:val="20"/>
                <w:szCs w:val="20"/>
                <w:lang w:val="ka-GE"/>
              </w:rPr>
              <w:t>1,</w:t>
            </w:r>
          </w:p>
        </w:tc>
        <w:tc>
          <w:tcPr>
            <w:tcW w:w="3828" w:type="dxa"/>
            <w:tcBorders>
              <w:top w:val="double" w:sz="4" w:space="0" w:color="auto"/>
              <w:left w:val="double" w:sz="4" w:space="0" w:color="auto"/>
              <w:right w:val="double" w:sz="4" w:space="0" w:color="auto"/>
            </w:tcBorders>
          </w:tcPr>
          <w:p w:rsidR="00402EB8" w:rsidRPr="00402EB8" w:rsidRDefault="00402EB8" w:rsidP="004D7A16">
            <w:pPr>
              <w:tabs>
                <w:tab w:val="left" w:pos="720"/>
              </w:tabs>
              <w:autoSpaceDE w:val="0"/>
              <w:autoSpaceDN w:val="0"/>
              <w:adjustRightInd w:val="0"/>
              <w:spacing w:after="0" w:line="240" w:lineRule="auto"/>
              <w:rPr>
                <w:rFonts w:ascii="Sylfaen" w:hAnsi="Sylfaen" w:cs="Sylfaen"/>
                <w:sz w:val="20"/>
                <w:szCs w:val="20"/>
                <w:lang w:val="ka-GE"/>
              </w:rPr>
            </w:pPr>
            <w:r w:rsidRPr="00402EB8">
              <w:rPr>
                <w:rFonts w:ascii="Sylfaen" w:hAnsi="Sylfaen"/>
                <w:sz w:val="20"/>
                <w:szCs w:val="20"/>
                <w:lang w:val="af-ZA"/>
              </w:rPr>
              <w:t>სწავლების თანამედროვე მეთოდები და ტექნოლოგიები</w:t>
            </w:r>
          </w:p>
        </w:tc>
        <w:tc>
          <w:tcPr>
            <w:tcW w:w="1016" w:type="dxa"/>
            <w:tcBorders>
              <w:top w:val="double" w:sz="4" w:space="0" w:color="auto"/>
              <w:lef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19" w:type="dxa"/>
            <w:tcBorders>
              <w:top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165" w:type="dxa"/>
            <w:tcBorders>
              <w:top w:val="double" w:sz="4" w:space="0" w:color="auto"/>
            </w:tcBorders>
            <w:vAlign w:val="center"/>
          </w:tcPr>
          <w:p w:rsidR="00402EB8" w:rsidRPr="00402EB8" w:rsidRDefault="00BE01EB"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82" w:type="dxa"/>
            <w:tcBorders>
              <w:top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56" w:type="dxa"/>
            <w:tcBorders>
              <w:top w:val="double" w:sz="4" w:space="0" w:color="auto"/>
              <w:right w:val="sing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324" w:type="dxa"/>
            <w:tcBorders>
              <w:top w:val="double" w:sz="4" w:space="0" w:color="auto"/>
              <w:left w:val="single" w:sz="4" w:space="0" w:color="auto"/>
              <w:righ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r>
      <w:tr w:rsidR="00402EB8" w:rsidRPr="00402EB8" w:rsidTr="00402EB8">
        <w:trPr>
          <w:trHeight w:val="295"/>
        </w:trPr>
        <w:tc>
          <w:tcPr>
            <w:tcW w:w="675" w:type="dxa"/>
            <w:tcBorders>
              <w:left w:val="double" w:sz="4" w:space="0" w:color="auto"/>
              <w:right w:val="double" w:sz="4" w:space="0" w:color="auto"/>
            </w:tcBorders>
            <w:vAlign w:val="center"/>
          </w:tcPr>
          <w:p w:rsidR="00402EB8" w:rsidRPr="00402EB8" w:rsidRDefault="00402EB8" w:rsidP="004D7A16">
            <w:pPr>
              <w:spacing w:after="0" w:line="240" w:lineRule="auto"/>
              <w:jc w:val="center"/>
              <w:rPr>
                <w:rFonts w:ascii="Sylfaen" w:hAnsi="Sylfaen"/>
                <w:sz w:val="20"/>
                <w:szCs w:val="20"/>
                <w:lang w:val="ka-GE"/>
              </w:rPr>
            </w:pPr>
            <w:r w:rsidRPr="00402EB8">
              <w:rPr>
                <w:rFonts w:ascii="Sylfaen" w:hAnsi="Sylfaen"/>
                <w:sz w:val="20"/>
                <w:szCs w:val="20"/>
                <w:lang w:val="ka-GE"/>
              </w:rPr>
              <w:t>2,</w:t>
            </w:r>
          </w:p>
        </w:tc>
        <w:tc>
          <w:tcPr>
            <w:tcW w:w="3828" w:type="dxa"/>
            <w:tcBorders>
              <w:left w:val="double" w:sz="4" w:space="0" w:color="auto"/>
              <w:right w:val="double" w:sz="4" w:space="0" w:color="auto"/>
            </w:tcBorders>
          </w:tcPr>
          <w:p w:rsidR="00402EB8" w:rsidRPr="00402EB8" w:rsidRDefault="00402EB8" w:rsidP="004D7A16">
            <w:pPr>
              <w:tabs>
                <w:tab w:val="left" w:pos="720"/>
              </w:tabs>
              <w:autoSpaceDE w:val="0"/>
              <w:autoSpaceDN w:val="0"/>
              <w:adjustRightInd w:val="0"/>
              <w:spacing w:after="0" w:line="240" w:lineRule="auto"/>
              <w:rPr>
                <w:rFonts w:ascii="Sylfaen" w:hAnsi="Sylfaen" w:cs="Sylfaen"/>
                <w:sz w:val="20"/>
                <w:szCs w:val="20"/>
                <w:lang w:val="ka-GE"/>
              </w:rPr>
            </w:pPr>
            <w:r w:rsidRPr="00402EB8">
              <w:rPr>
                <w:rFonts w:ascii="Sylfaen" w:hAnsi="Sylfaen"/>
                <w:sz w:val="20"/>
                <w:szCs w:val="20"/>
                <w:lang w:val="af-ZA"/>
              </w:rPr>
              <w:t>აგრონედლეულისა და სასურსათო პროდუქტების  კვლევის თანამედროვე მეთოდები</w:t>
            </w:r>
            <w:r w:rsidRPr="00402EB8">
              <w:rPr>
                <w:rFonts w:ascii="Sylfaen" w:hAnsi="Sylfaen"/>
                <w:sz w:val="20"/>
                <w:szCs w:val="20"/>
                <w:lang w:val="ka-GE"/>
              </w:rPr>
              <w:t xml:space="preserve">   </w:t>
            </w:r>
          </w:p>
        </w:tc>
        <w:tc>
          <w:tcPr>
            <w:tcW w:w="1016" w:type="dxa"/>
            <w:tcBorders>
              <w:left w:val="double" w:sz="4" w:space="0" w:color="auto"/>
            </w:tcBorders>
            <w:vAlign w:val="center"/>
          </w:tcPr>
          <w:p w:rsidR="00402EB8" w:rsidRPr="00402EB8" w:rsidRDefault="00402EB8" w:rsidP="004D7A16">
            <w:pPr>
              <w:spacing w:after="0" w:line="240" w:lineRule="auto"/>
              <w:jc w:val="center"/>
              <w:rPr>
                <w:rFonts w:ascii="AcadNusx" w:hAnsi="AcadNusx"/>
                <w:noProof/>
                <w:sz w:val="28"/>
                <w:szCs w:val="28"/>
              </w:rPr>
            </w:pPr>
            <w:r w:rsidRPr="00402EB8">
              <w:rPr>
                <w:rFonts w:ascii="Sylfaen" w:hAnsi="Sylfaen"/>
                <w:b/>
                <w:sz w:val="28"/>
                <w:szCs w:val="28"/>
                <w:lang w:val="ka-GE"/>
              </w:rPr>
              <w:t>×</w:t>
            </w:r>
          </w:p>
        </w:tc>
        <w:tc>
          <w:tcPr>
            <w:tcW w:w="1019" w:type="dxa"/>
            <w:vAlign w:val="center"/>
          </w:tcPr>
          <w:p w:rsidR="00402EB8" w:rsidRPr="00402EB8" w:rsidRDefault="00402EB8" w:rsidP="004D7A16">
            <w:pPr>
              <w:spacing w:after="0" w:line="240" w:lineRule="auto"/>
              <w:jc w:val="center"/>
              <w:rPr>
                <w:rFonts w:ascii="AcadNusx" w:hAnsi="AcadNusx"/>
                <w:noProof/>
                <w:sz w:val="28"/>
                <w:szCs w:val="28"/>
                <w:lang w:val="it-IT"/>
              </w:rPr>
            </w:pPr>
            <w:r w:rsidRPr="00402EB8">
              <w:rPr>
                <w:rFonts w:ascii="Sylfaen" w:hAnsi="Sylfaen"/>
                <w:b/>
                <w:sz w:val="28"/>
                <w:szCs w:val="28"/>
                <w:lang w:val="ka-GE"/>
              </w:rPr>
              <w:t>×</w:t>
            </w:r>
          </w:p>
        </w:tc>
        <w:tc>
          <w:tcPr>
            <w:tcW w:w="1165" w:type="dxa"/>
            <w:vAlign w:val="center"/>
          </w:tcPr>
          <w:p w:rsidR="00402EB8" w:rsidRPr="00402EB8" w:rsidRDefault="00402EB8" w:rsidP="004D7A16">
            <w:pPr>
              <w:spacing w:after="0" w:line="240" w:lineRule="auto"/>
              <w:jc w:val="center"/>
              <w:rPr>
                <w:rFonts w:ascii="AcadNusx" w:hAnsi="AcadNusx"/>
                <w:noProof/>
                <w:sz w:val="28"/>
                <w:szCs w:val="28"/>
                <w:lang w:val="it-IT"/>
              </w:rPr>
            </w:pPr>
            <w:r w:rsidRPr="00402EB8">
              <w:rPr>
                <w:rFonts w:ascii="Sylfaen" w:hAnsi="Sylfaen"/>
                <w:b/>
                <w:sz w:val="28"/>
                <w:szCs w:val="28"/>
                <w:lang w:val="ka-GE"/>
              </w:rPr>
              <w:t>×</w:t>
            </w:r>
          </w:p>
        </w:tc>
        <w:tc>
          <w:tcPr>
            <w:tcW w:w="1082" w:type="dxa"/>
            <w:vAlign w:val="center"/>
          </w:tcPr>
          <w:p w:rsidR="00402EB8" w:rsidRPr="00402EB8" w:rsidRDefault="00402EB8" w:rsidP="004D7A16">
            <w:pPr>
              <w:spacing w:after="0" w:line="240" w:lineRule="auto"/>
              <w:jc w:val="center"/>
              <w:rPr>
                <w:rFonts w:ascii="AcadNusx" w:hAnsi="AcadNusx"/>
                <w:noProof/>
                <w:sz w:val="28"/>
                <w:szCs w:val="28"/>
                <w:lang w:val="it-IT"/>
              </w:rPr>
            </w:pPr>
          </w:p>
        </w:tc>
        <w:tc>
          <w:tcPr>
            <w:tcW w:w="1056" w:type="dxa"/>
            <w:tcBorders>
              <w:right w:val="single" w:sz="4" w:space="0" w:color="auto"/>
            </w:tcBorders>
            <w:vAlign w:val="center"/>
          </w:tcPr>
          <w:p w:rsidR="00402EB8" w:rsidRPr="00402EB8" w:rsidRDefault="00402EB8" w:rsidP="004D7A16">
            <w:pPr>
              <w:spacing w:after="0" w:line="240" w:lineRule="auto"/>
              <w:jc w:val="center"/>
              <w:rPr>
                <w:rFonts w:ascii="Sylfaen" w:eastAsia="Arial Unicode MS" w:hAnsi="Sylfaen" w:cs="Arial Unicode MS"/>
                <w:b/>
                <w:sz w:val="28"/>
                <w:szCs w:val="28"/>
                <w:lang w:val="ka-GE"/>
              </w:rPr>
            </w:pPr>
            <w:r w:rsidRPr="00402EB8">
              <w:rPr>
                <w:rFonts w:ascii="Sylfaen" w:hAnsi="Sylfaen"/>
                <w:b/>
                <w:sz w:val="28"/>
                <w:szCs w:val="28"/>
                <w:lang w:val="ka-GE"/>
              </w:rPr>
              <w:t>×</w:t>
            </w:r>
          </w:p>
        </w:tc>
        <w:tc>
          <w:tcPr>
            <w:tcW w:w="1324" w:type="dxa"/>
            <w:tcBorders>
              <w:left w:val="single" w:sz="4" w:space="0" w:color="auto"/>
              <w:right w:val="double" w:sz="4" w:space="0" w:color="auto"/>
            </w:tcBorders>
            <w:vAlign w:val="center"/>
          </w:tcPr>
          <w:p w:rsidR="00402EB8" w:rsidRPr="00402EB8" w:rsidRDefault="00402EB8" w:rsidP="004D7A16">
            <w:pPr>
              <w:spacing w:after="0" w:line="240" w:lineRule="auto"/>
              <w:jc w:val="center"/>
              <w:rPr>
                <w:rFonts w:ascii="Sylfaen" w:hAnsi="Sylfaen"/>
                <w:b/>
                <w:color w:val="FF0000"/>
                <w:sz w:val="28"/>
                <w:szCs w:val="28"/>
                <w:lang w:val="ka-GE"/>
              </w:rPr>
            </w:pPr>
          </w:p>
        </w:tc>
      </w:tr>
      <w:tr w:rsidR="00402EB8" w:rsidRPr="00402EB8" w:rsidTr="00402EB8">
        <w:trPr>
          <w:trHeight w:val="291"/>
        </w:trPr>
        <w:tc>
          <w:tcPr>
            <w:tcW w:w="675" w:type="dxa"/>
            <w:tcBorders>
              <w:left w:val="double" w:sz="4" w:space="0" w:color="auto"/>
              <w:right w:val="double" w:sz="4" w:space="0" w:color="auto"/>
            </w:tcBorders>
            <w:vAlign w:val="center"/>
          </w:tcPr>
          <w:p w:rsidR="00402EB8" w:rsidRPr="00402EB8" w:rsidRDefault="00402EB8" w:rsidP="004D7A16">
            <w:pPr>
              <w:spacing w:after="0" w:line="240" w:lineRule="auto"/>
              <w:jc w:val="center"/>
              <w:rPr>
                <w:rFonts w:ascii="Sylfaen" w:hAnsi="Sylfaen"/>
                <w:sz w:val="20"/>
                <w:szCs w:val="20"/>
                <w:lang w:val="ka-GE"/>
              </w:rPr>
            </w:pPr>
            <w:r w:rsidRPr="00402EB8">
              <w:rPr>
                <w:rFonts w:ascii="Sylfaen" w:hAnsi="Sylfaen"/>
                <w:sz w:val="20"/>
                <w:szCs w:val="20"/>
                <w:lang w:val="ka-GE"/>
              </w:rPr>
              <w:t>3,</w:t>
            </w:r>
          </w:p>
        </w:tc>
        <w:tc>
          <w:tcPr>
            <w:tcW w:w="3828" w:type="dxa"/>
            <w:tcBorders>
              <w:left w:val="double" w:sz="4" w:space="0" w:color="auto"/>
              <w:right w:val="double" w:sz="4" w:space="0" w:color="auto"/>
            </w:tcBorders>
          </w:tcPr>
          <w:p w:rsidR="00402EB8" w:rsidRPr="00402EB8" w:rsidRDefault="00402EB8" w:rsidP="004D7A16">
            <w:pPr>
              <w:tabs>
                <w:tab w:val="left" w:pos="720"/>
              </w:tabs>
              <w:autoSpaceDE w:val="0"/>
              <w:autoSpaceDN w:val="0"/>
              <w:adjustRightInd w:val="0"/>
              <w:spacing w:after="0" w:line="240" w:lineRule="auto"/>
              <w:rPr>
                <w:rFonts w:ascii="Sylfaen" w:hAnsi="Sylfaen" w:cs="Sylfaen"/>
                <w:sz w:val="20"/>
                <w:szCs w:val="20"/>
                <w:lang w:val="ka-GE"/>
              </w:rPr>
            </w:pPr>
            <w:r w:rsidRPr="00402EB8">
              <w:rPr>
                <w:rFonts w:ascii="Sylfaen" w:hAnsi="Sylfaen" w:cs="Sylfaen"/>
                <w:sz w:val="20"/>
                <w:szCs w:val="20"/>
                <w:lang w:val="ka-GE"/>
              </w:rPr>
              <w:t>პედაგოგიური პრაქტიკა</w:t>
            </w:r>
          </w:p>
        </w:tc>
        <w:tc>
          <w:tcPr>
            <w:tcW w:w="1016" w:type="dxa"/>
            <w:tcBorders>
              <w:lef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19"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165"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82"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56" w:type="dxa"/>
            <w:tcBorders>
              <w:right w:val="sing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324" w:type="dxa"/>
            <w:tcBorders>
              <w:left w:val="single" w:sz="4" w:space="0" w:color="auto"/>
              <w:righ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r>
      <w:tr w:rsidR="00402EB8" w:rsidRPr="00402EB8" w:rsidTr="00402EB8">
        <w:trPr>
          <w:trHeight w:val="260"/>
        </w:trPr>
        <w:tc>
          <w:tcPr>
            <w:tcW w:w="675" w:type="dxa"/>
            <w:tcBorders>
              <w:left w:val="double" w:sz="4" w:space="0" w:color="auto"/>
              <w:right w:val="double" w:sz="4" w:space="0" w:color="auto"/>
            </w:tcBorders>
            <w:vAlign w:val="center"/>
          </w:tcPr>
          <w:p w:rsidR="00402EB8" w:rsidRPr="00402EB8" w:rsidRDefault="00402EB8" w:rsidP="004D7A16">
            <w:pPr>
              <w:spacing w:after="0" w:line="240" w:lineRule="auto"/>
              <w:jc w:val="center"/>
              <w:rPr>
                <w:rFonts w:ascii="Sylfaen" w:hAnsi="Sylfaen"/>
                <w:sz w:val="20"/>
                <w:szCs w:val="20"/>
                <w:lang w:val="ka-GE"/>
              </w:rPr>
            </w:pPr>
            <w:r w:rsidRPr="00402EB8">
              <w:rPr>
                <w:rFonts w:ascii="Sylfaen" w:hAnsi="Sylfaen"/>
                <w:sz w:val="20"/>
                <w:szCs w:val="20"/>
                <w:lang w:val="ka-GE"/>
              </w:rPr>
              <w:t>4,</w:t>
            </w:r>
          </w:p>
        </w:tc>
        <w:tc>
          <w:tcPr>
            <w:tcW w:w="3828" w:type="dxa"/>
            <w:tcBorders>
              <w:left w:val="double" w:sz="4" w:space="0" w:color="auto"/>
              <w:right w:val="double" w:sz="4" w:space="0" w:color="auto"/>
            </w:tcBorders>
          </w:tcPr>
          <w:p w:rsidR="00402EB8" w:rsidRPr="00402EB8" w:rsidRDefault="00402EB8" w:rsidP="004D7A16">
            <w:pPr>
              <w:tabs>
                <w:tab w:val="left" w:pos="720"/>
              </w:tabs>
              <w:autoSpaceDE w:val="0"/>
              <w:autoSpaceDN w:val="0"/>
              <w:adjustRightInd w:val="0"/>
              <w:spacing w:after="0" w:line="240" w:lineRule="auto"/>
              <w:rPr>
                <w:rFonts w:ascii="Sylfaen" w:hAnsi="Sylfaen" w:cs="Sylfaen"/>
                <w:sz w:val="20"/>
                <w:szCs w:val="20"/>
                <w:lang w:val="ka-GE"/>
              </w:rPr>
            </w:pPr>
            <w:r w:rsidRPr="00402EB8">
              <w:rPr>
                <w:rFonts w:ascii="Sylfaen" w:hAnsi="Sylfaen" w:cs="Sylfaen"/>
                <w:sz w:val="20"/>
                <w:szCs w:val="20"/>
                <w:lang w:val="af-ZA"/>
              </w:rPr>
              <w:t>აგრობიომონიტორინგი</w:t>
            </w:r>
          </w:p>
        </w:tc>
        <w:tc>
          <w:tcPr>
            <w:tcW w:w="1016" w:type="dxa"/>
            <w:tcBorders>
              <w:lef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19"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165"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82"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56" w:type="dxa"/>
            <w:tcBorders>
              <w:right w:val="sing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324" w:type="dxa"/>
            <w:tcBorders>
              <w:left w:val="single" w:sz="4" w:space="0" w:color="auto"/>
              <w:righ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r>
      <w:tr w:rsidR="00402EB8" w:rsidRPr="00402EB8" w:rsidTr="00402EB8">
        <w:trPr>
          <w:trHeight w:val="291"/>
        </w:trPr>
        <w:tc>
          <w:tcPr>
            <w:tcW w:w="675" w:type="dxa"/>
            <w:tcBorders>
              <w:left w:val="double" w:sz="4" w:space="0" w:color="auto"/>
              <w:right w:val="double" w:sz="4" w:space="0" w:color="auto"/>
            </w:tcBorders>
            <w:vAlign w:val="center"/>
          </w:tcPr>
          <w:p w:rsidR="00402EB8" w:rsidRPr="00402EB8" w:rsidRDefault="00402EB8" w:rsidP="004D7A16">
            <w:pPr>
              <w:spacing w:after="0" w:line="240" w:lineRule="auto"/>
              <w:jc w:val="center"/>
              <w:rPr>
                <w:rFonts w:ascii="Sylfaen" w:hAnsi="Sylfaen"/>
                <w:sz w:val="20"/>
                <w:szCs w:val="20"/>
                <w:lang w:val="ka-GE"/>
              </w:rPr>
            </w:pPr>
            <w:r w:rsidRPr="00402EB8">
              <w:rPr>
                <w:rFonts w:ascii="Sylfaen" w:hAnsi="Sylfaen"/>
                <w:sz w:val="20"/>
                <w:szCs w:val="20"/>
                <w:lang w:val="ka-GE"/>
              </w:rPr>
              <w:t>5,</w:t>
            </w:r>
          </w:p>
        </w:tc>
        <w:tc>
          <w:tcPr>
            <w:tcW w:w="3828" w:type="dxa"/>
            <w:tcBorders>
              <w:left w:val="double" w:sz="4" w:space="0" w:color="auto"/>
              <w:right w:val="double" w:sz="4" w:space="0" w:color="auto"/>
            </w:tcBorders>
          </w:tcPr>
          <w:p w:rsidR="00402EB8" w:rsidRPr="00402EB8" w:rsidRDefault="00402EB8" w:rsidP="004D7A16">
            <w:pPr>
              <w:tabs>
                <w:tab w:val="left" w:pos="720"/>
              </w:tabs>
              <w:autoSpaceDE w:val="0"/>
              <w:autoSpaceDN w:val="0"/>
              <w:adjustRightInd w:val="0"/>
              <w:spacing w:after="0" w:line="240" w:lineRule="auto"/>
              <w:rPr>
                <w:rFonts w:ascii="Sylfaen" w:hAnsi="Sylfaen" w:cs="Sylfaen"/>
                <w:sz w:val="20"/>
                <w:szCs w:val="20"/>
                <w:lang w:val="ka-GE"/>
              </w:rPr>
            </w:pPr>
            <w:r w:rsidRPr="00402EB8">
              <w:rPr>
                <w:rFonts w:ascii="Sylfaen" w:hAnsi="Sylfaen" w:cs="Sylfaen"/>
                <w:sz w:val="20"/>
                <w:szCs w:val="20"/>
                <w:lang w:val="af-ZA"/>
              </w:rPr>
              <w:t>აგრონედლეულის გადამუშავების</w:t>
            </w:r>
            <w:r w:rsidRPr="00402EB8">
              <w:rPr>
                <w:rFonts w:ascii="Sylfaen" w:hAnsi="Sylfaen" w:cs="Sylfaen"/>
                <w:sz w:val="20"/>
                <w:szCs w:val="20"/>
                <w:lang w:val="ka-GE"/>
              </w:rPr>
              <w:t xml:space="preserve"> თანამედროვე ტექნოლოგიები</w:t>
            </w:r>
            <w:r w:rsidRPr="00402EB8">
              <w:rPr>
                <w:rFonts w:ascii="Sylfaen" w:hAnsi="Sylfaen" w:cs="Sylfaen"/>
                <w:sz w:val="20"/>
                <w:szCs w:val="20"/>
                <w:lang w:val="af-ZA"/>
              </w:rPr>
              <w:t xml:space="preserve"> და ტენდენციები</w:t>
            </w:r>
          </w:p>
        </w:tc>
        <w:tc>
          <w:tcPr>
            <w:tcW w:w="1016" w:type="dxa"/>
            <w:tcBorders>
              <w:lef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19"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165"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82"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56" w:type="dxa"/>
            <w:tcBorders>
              <w:right w:val="sing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324" w:type="dxa"/>
            <w:tcBorders>
              <w:left w:val="single" w:sz="4" w:space="0" w:color="auto"/>
              <w:righ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r>
      <w:tr w:rsidR="00402EB8" w:rsidRPr="00402EB8" w:rsidTr="00402EB8">
        <w:trPr>
          <w:trHeight w:val="303"/>
        </w:trPr>
        <w:tc>
          <w:tcPr>
            <w:tcW w:w="675" w:type="dxa"/>
            <w:tcBorders>
              <w:left w:val="double" w:sz="4" w:space="0" w:color="auto"/>
              <w:right w:val="double" w:sz="4" w:space="0" w:color="auto"/>
            </w:tcBorders>
            <w:vAlign w:val="center"/>
          </w:tcPr>
          <w:p w:rsidR="00402EB8" w:rsidRPr="00402EB8" w:rsidRDefault="00402EB8" w:rsidP="004D7A16">
            <w:pPr>
              <w:spacing w:after="0" w:line="240" w:lineRule="auto"/>
              <w:jc w:val="center"/>
              <w:rPr>
                <w:rFonts w:ascii="Sylfaen" w:hAnsi="Sylfaen"/>
                <w:sz w:val="20"/>
                <w:szCs w:val="20"/>
                <w:lang w:val="ka-GE"/>
              </w:rPr>
            </w:pPr>
            <w:r w:rsidRPr="00402EB8">
              <w:rPr>
                <w:rFonts w:ascii="Sylfaen" w:hAnsi="Sylfaen"/>
                <w:sz w:val="20"/>
                <w:szCs w:val="20"/>
                <w:lang w:val="ka-GE"/>
              </w:rPr>
              <w:t>6,</w:t>
            </w:r>
          </w:p>
        </w:tc>
        <w:tc>
          <w:tcPr>
            <w:tcW w:w="3828" w:type="dxa"/>
            <w:tcBorders>
              <w:left w:val="double" w:sz="4" w:space="0" w:color="auto"/>
              <w:right w:val="double" w:sz="4" w:space="0" w:color="auto"/>
            </w:tcBorders>
          </w:tcPr>
          <w:p w:rsidR="00402EB8" w:rsidRPr="00402EB8" w:rsidRDefault="00402EB8" w:rsidP="004D7A16">
            <w:pPr>
              <w:tabs>
                <w:tab w:val="left" w:pos="720"/>
              </w:tabs>
              <w:autoSpaceDE w:val="0"/>
              <w:autoSpaceDN w:val="0"/>
              <w:adjustRightInd w:val="0"/>
              <w:spacing w:after="0" w:line="240" w:lineRule="auto"/>
              <w:rPr>
                <w:rFonts w:ascii="Sylfaen" w:hAnsi="Sylfaen" w:cs="Sylfaen"/>
                <w:sz w:val="20"/>
                <w:szCs w:val="20"/>
              </w:rPr>
            </w:pPr>
            <w:r w:rsidRPr="00402EB8">
              <w:rPr>
                <w:rFonts w:ascii="Sylfaen" w:hAnsi="Sylfaen" w:cs="Sylfaen"/>
                <w:sz w:val="20"/>
                <w:szCs w:val="20"/>
              </w:rPr>
              <w:t xml:space="preserve">აგრონედლეულის გადამუშავების თანამედროვე </w:t>
            </w:r>
            <w:r w:rsidRPr="00402EB8">
              <w:rPr>
                <w:rFonts w:ascii="Sylfaen" w:hAnsi="Sylfaen" w:cs="Sylfaen"/>
                <w:sz w:val="20"/>
                <w:szCs w:val="20"/>
                <w:lang w:val="ka-GE"/>
              </w:rPr>
              <w:t xml:space="preserve">ტექნოლოგიური </w:t>
            </w:r>
            <w:r w:rsidRPr="00402EB8">
              <w:rPr>
                <w:rFonts w:ascii="Sylfaen" w:hAnsi="Sylfaen" w:cs="Sylfaen"/>
                <w:sz w:val="20"/>
                <w:szCs w:val="20"/>
                <w:lang w:val="af-ZA"/>
              </w:rPr>
              <w:t xml:space="preserve">ხაზები  და  </w:t>
            </w:r>
            <w:r w:rsidRPr="00402EB8">
              <w:rPr>
                <w:rFonts w:ascii="Sylfaen" w:hAnsi="Sylfaen" w:cs="Sylfaen"/>
                <w:sz w:val="20"/>
                <w:szCs w:val="20"/>
                <w:lang w:val="ka-GE"/>
              </w:rPr>
              <w:t>მოწყობილობები</w:t>
            </w:r>
          </w:p>
        </w:tc>
        <w:tc>
          <w:tcPr>
            <w:tcW w:w="1016" w:type="dxa"/>
            <w:tcBorders>
              <w:left w:val="double" w:sz="4" w:space="0" w:color="auto"/>
            </w:tcBorders>
            <w:vAlign w:val="center"/>
          </w:tcPr>
          <w:p w:rsidR="00402EB8" w:rsidRPr="00402EB8" w:rsidRDefault="00402EB8" w:rsidP="004D7A16">
            <w:pPr>
              <w:spacing w:after="0" w:line="240" w:lineRule="auto"/>
              <w:jc w:val="center"/>
              <w:rPr>
                <w:rFonts w:ascii="Sylfaen" w:hAnsi="Sylfaen"/>
                <w:sz w:val="28"/>
                <w:szCs w:val="28"/>
              </w:rPr>
            </w:pPr>
            <w:r w:rsidRPr="00402EB8">
              <w:rPr>
                <w:rFonts w:ascii="Sylfaen" w:hAnsi="Sylfaen"/>
                <w:b/>
                <w:sz w:val="28"/>
                <w:szCs w:val="28"/>
                <w:lang w:val="ka-GE"/>
              </w:rPr>
              <w:t>×</w:t>
            </w:r>
          </w:p>
        </w:tc>
        <w:tc>
          <w:tcPr>
            <w:tcW w:w="1019" w:type="dxa"/>
            <w:vAlign w:val="center"/>
          </w:tcPr>
          <w:p w:rsidR="00402EB8" w:rsidRPr="00402EB8" w:rsidRDefault="00402EB8" w:rsidP="004D7A16">
            <w:pPr>
              <w:spacing w:after="0" w:line="240" w:lineRule="auto"/>
              <w:jc w:val="center"/>
              <w:rPr>
                <w:rFonts w:ascii="Sylfaen" w:hAnsi="Sylfaen"/>
                <w:sz w:val="28"/>
                <w:szCs w:val="28"/>
              </w:rPr>
            </w:pPr>
            <w:r w:rsidRPr="00402EB8">
              <w:rPr>
                <w:rFonts w:ascii="Sylfaen" w:hAnsi="Sylfaen"/>
                <w:b/>
                <w:sz w:val="28"/>
                <w:szCs w:val="28"/>
                <w:lang w:val="ka-GE"/>
              </w:rPr>
              <w:t>×</w:t>
            </w:r>
          </w:p>
        </w:tc>
        <w:tc>
          <w:tcPr>
            <w:tcW w:w="1165" w:type="dxa"/>
            <w:vAlign w:val="center"/>
          </w:tcPr>
          <w:p w:rsidR="00402EB8" w:rsidRPr="00402EB8" w:rsidRDefault="00402EB8" w:rsidP="004D7A16">
            <w:pPr>
              <w:spacing w:after="0" w:line="240" w:lineRule="auto"/>
              <w:jc w:val="center"/>
              <w:rPr>
                <w:rFonts w:ascii="Sylfaen" w:hAnsi="Sylfaen"/>
                <w:sz w:val="28"/>
                <w:szCs w:val="28"/>
              </w:rPr>
            </w:pPr>
            <w:r w:rsidRPr="00402EB8">
              <w:rPr>
                <w:rFonts w:ascii="Sylfaen" w:hAnsi="Sylfaen"/>
                <w:b/>
                <w:sz w:val="28"/>
                <w:szCs w:val="28"/>
                <w:lang w:val="ka-GE"/>
              </w:rPr>
              <w:t>×</w:t>
            </w:r>
          </w:p>
        </w:tc>
        <w:tc>
          <w:tcPr>
            <w:tcW w:w="1082" w:type="dxa"/>
            <w:vAlign w:val="center"/>
          </w:tcPr>
          <w:p w:rsidR="00402EB8" w:rsidRPr="00402EB8" w:rsidRDefault="00402EB8" w:rsidP="004D7A16">
            <w:pPr>
              <w:spacing w:after="0" w:line="240" w:lineRule="auto"/>
              <w:jc w:val="center"/>
              <w:rPr>
                <w:rFonts w:ascii="Sylfaen" w:hAnsi="Sylfaen"/>
                <w:sz w:val="28"/>
                <w:szCs w:val="28"/>
                <w:lang w:val="ka-GE"/>
              </w:rPr>
            </w:pPr>
            <w:r w:rsidRPr="00402EB8">
              <w:rPr>
                <w:rFonts w:ascii="Sylfaen" w:hAnsi="Sylfaen"/>
                <w:b/>
                <w:sz w:val="28"/>
                <w:szCs w:val="28"/>
                <w:lang w:val="ka-GE"/>
              </w:rPr>
              <w:t>×</w:t>
            </w:r>
          </w:p>
        </w:tc>
        <w:tc>
          <w:tcPr>
            <w:tcW w:w="1056" w:type="dxa"/>
            <w:tcBorders>
              <w:right w:val="single" w:sz="4" w:space="0" w:color="auto"/>
            </w:tcBorders>
            <w:vAlign w:val="center"/>
          </w:tcPr>
          <w:p w:rsidR="00402EB8" w:rsidRPr="00402EB8" w:rsidRDefault="00402EB8" w:rsidP="004D7A16">
            <w:pPr>
              <w:spacing w:after="0" w:line="240" w:lineRule="auto"/>
              <w:jc w:val="center"/>
              <w:rPr>
                <w:rFonts w:ascii="Sylfaen" w:hAnsi="Sylfaen"/>
                <w:sz w:val="28"/>
                <w:szCs w:val="28"/>
              </w:rPr>
            </w:pPr>
            <w:r w:rsidRPr="00402EB8">
              <w:rPr>
                <w:rFonts w:ascii="Sylfaen" w:hAnsi="Sylfaen"/>
                <w:b/>
                <w:sz w:val="28"/>
                <w:szCs w:val="28"/>
                <w:lang w:val="ka-GE"/>
              </w:rPr>
              <w:t>×</w:t>
            </w:r>
          </w:p>
        </w:tc>
        <w:tc>
          <w:tcPr>
            <w:tcW w:w="1324" w:type="dxa"/>
            <w:tcBorders>
              <w:left w:val="single" w:sz="4" w:space="0" w:color="auto"/>
              <w:right w:val="double" w:sz="4" w:space="0" w:color="auto"/>
            </w:tcBorders>
            <w:vAlign w:val="center"/>
          </w:tcPr>
          <w:p w:rsidR="00402EB8" w:rsidRPr="00402EB8" w:rsidRDefault="00402EB8" w:rsidP="004D7A16">
            <w:pPr>
              <w:spacing w:after="0" w:line="240" w:lineRule="auto"/>
              <w:jc w:val="center"/>
              <w:rPr>
                <w:rFonts w:ascii="Sylfaen" w:hAnsi="Sylfaen"/>
                <w:b/>
                <w:color w:val="FF0000"/>
                <w:sz w:val="28"/>
                <w:szCs w:val="28"/>
                <w:lang w:val="ka-GE"/>
              </w:rPr>
            </w:pPr>
          </w:p>
        </w:tc>
      </w:tr>
      <w:tr w:rsidR="00402EB8" w:rsidRPr="00402EB8" w:rsidTr="00402EB8">
        <w:trPr>
          <w:trHeight w:val="291"/>
        </w:trPr>
        <w:tc>
          <w:tcPr>
            <w:tcW w:w="675" w:type="dxa"/>
            <w:tcBorders>
              <w:left w:val="double" w:sz="4" w:space="0" w:color="auto"/>
              <w:right w:val="double" w:sz="4" w:space="0" w:color="auto"/>
            </w:tcBorders>
            <w:vAlign w:val="center"/>
          </w:tcPr>
          <w:p w:rsidR="00402EB8" w:rsidRPr="00402EB8" w:rsidRDefault="00402EB8" w:rsidP="004D7A16">
            <w:pPr>
              <w:spacing w:after="0" w:line="240" w:lineRule="auto"/>
              <w:jc w:val="center"/>
              <w:rPr>
                <w:rFonts w:ascii="Sylfaen" w:hAnsi="Sylfaen"/>
                <w:sz w:val="20"/>
                <w:szCs w:val="20"/>
                <w:lang w:val="ka-GE"/>
              </w:rPr>
            </w:pPr>
            <w:r w:rsidRPr="00402EB8">
              <w:rPr>
                <w:rFonts w:ascii="Sylfaen" w:hAnsi="Sylfaen"/>
                <w:sz w:val="20"/>
                <w:szCs w:val="20"/>
                <w:lang w:val="ka-GE"/>
              </w:rPr>
              <w:t>7,</w:t>
            </w:r>
          </w:p>
        </w:tc>
        <w:tc>
          <w:tcPr>
            <w:tcW w:w="3828" w:type="dxa"/>
            <w:tcBorders>
              <w:left w:val="double" w:sz="4" w:space="0" w:color="auto"/>
              <w:right w:val="double" w:sz="4" w:space="0" w:color="auto"/>
            </w:tcBorders>
          </w:tcPr>
          <w:p w:rsidR="00402EB8" w:rsidRPr="00402EB8" w:rsidRDefault="00402EB8" w:rsidP="004D7A16">
            <w:pPr>
              <w:tabs>
                <w:tab w:val="left" w:pos="720"/>
              </w:tabs>
              <w:autoSpaceDE w:val="0"/>
              <w:autoSpaceDN w:val="0"/>
              <w:adjustRightInd w:val="0"/>
              <w:spacing w:after="0" w:line="240" w:lineRule="auto"/>
              <w:rPr>
                <w:rFonts w:ascii="Sylfaen" w:hAnsi="Sylfaen" w:cs="Sylfaen"/>
                <w:sz w:val="20"/>
                <w:szCs w:val="20"/>
              </w:rPr>
            </w:pPr>
            <w:r w:rsidRPr="00402EB8">
              <w:rPr>
                <w:rFonts w:ascii="Sylfaen" w:hAnsi="Sylfaen" w:cs="Sylfaen"/>
                <w:sz w:val="20"/>
                <w:szCs w:val="20"/>
                <w:lang w:val="af-ZA"/>
              </w:rPr>
              <w:t>აგრო</w:t>
            </w:r>
            <w:r w:rsidRPr="00402EB8">
              <w:rPr>
                <w:rFonts w:ascii="Sylfaen" w:hAnsi="Sylfaen" w:cs="Sylfaen"/>
                <w:sz w:val="20"/>
                <w:szCs w:val="20"/>
                <w:lang w:val="ka-GE"/>
              </w:rPr>
              <w:t>ნედლეულის</w:t>
            </w:r>
            <w:r w:rsidRPr="00402EB8">
              <w:rPr>
                <w:rFonts w:ascii="Sylfaen" w:hAnsi="Sylfaen" w:cs="Sylfaen"/>
                <w:sz w:val="20"/>
                <w:szCs w:val="20"/>
                <w:lang w:val="af-ZA"/>
              </w:rPr>
              <w:t xml:space="preserve">ა </w:t>
            </w:r>
            <w:r w:rsidRPr="00402EB8">
              <w:rPr>
                <w:rFonts w:ascii="Sylfaen" w:hAnsi="Sylfaen" w:cs="Sylfaen"/>
                <w:sz w:val="20"/>
                <w:szCs w:val="20"/>
                <w:lang w:val="ka-GE"/>
              </w:rPr>
              <w:t xml:space="preserve"> და </w:t>
            </w:r>
            <w:r w:rsidRPr="00402EB8">
              <w:rPr>
                <w:rFonts w:ascii="Sylfaen" w:hAnsi="Sylfaen" w:cs="Sylfaen"/>
                <w:sz w:val="20"/>
                <w:szCs w:val="20"/>
                <w:lang w:val="af-ZA"/>
              </w:rPr>
              <w:t xml:space="preserve"> მზა </w:t>
            </w:r>
            <w:r w:rsidRPr="00402EB8">
              <w:rPr>
                <w:rFonts w:ascii="Sylfaen" w:hAnsi="Sylfaen" w:cs="Sylfaen"/>
                <w:sz w:val="20"/>
                <w:szCs w:val="20"/>
                <w:lang w:val="ka-GE"/>
              </w:rPr>
              <w:t xml:space="preserve">პროდუქციის ხარისხის </w:t>
            </w:r>
            <w:r w:rsidRPr="00402EB8">
              <w:rPr>
                <w:rFonts w:ascii="Sylfaen" w:hAnsi="Sylfaen" w:cs="Sylfaen"/>
                <w:sz w:val="20"/>
                <w:szCs w:val="20"/>
                <w:lang w:val="af-ZA"/>
              </w:rPr>
              <w:t xml:space="preserve"> მართვა  და ექსპერტიზა</w:t>
            </w:r>
          </w:p>
        </w:tc>
        <w:tc>
          <w:tcPr>
            <w:tcW w:w="1016" w:type="dxa"/>
            <w:tcBorders>
              <w:lef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19"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165"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82"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56" w:type="dxa"/>
            <w:tcBorders>
              <w:right w:val="sing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324" w:type="dxa"/>
            <w:tcBorders>
              <w:left w:val="single" w:sz="4" w:space="0" w:color="auto"/>
              <w:righ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r>
      <w:tr w:rsidR="00402EB8" w:rsidRPr="00402EB8" w:rsidTr="00402EB8">
        <w:trPr>
          <w:trHeight w:val="291"/>
        </w:trPr>
        <w:tc>
          <w:tcPr>
            <w:tcW w:w="675" w:type="dxa"/>
            <w:tcBorders>
              <w:left w:val="double" w:sz="4" w:space="0" w:color="auto"/>
              <w:right w:val="double" w:sz="4" w:space="0" w:color="auto"/>
            </w:tcBorders>
            <w:vAlign w:val="center"/>
          </w:tcPr>
          <w:p w:rsidR="00402EB8" w:rsidRPr="00402EB8" w:rsidRDefault="00402EB8" w:rsidP="004D7A16">
            <w:pPr>
              <w:spacing w:after="0" w:line="240" w:lineRule="auto"/>
              <w:jc w:val="center"/>
              <w:rPr>
                <w:rFonts w:ascii="Sylfaen" w:hAnsi="Sylfaen"/>
                <w:sz w:val="20"/>
                <w:szCs w:val="20"/>
                <w:lang w:val="ka-GE"/>
              </w:rPr>
            </w:pPr>
            <w:r w:rsidRPr="00402EB8">
              <w:rPr>
                <w:rFonts w:ascii="Sylfaen" w:hAnsi="Sylfaen"/>
                <w:sz w:val="20"/>
                <w:szCs w:val="20"/>
                <w:lang w:val="ka-GE"/>
              </w:rPr>
              <w:t>8,</w:t>
            </w:r>
          </w:p>
        </w:tc>
        <w:tc>
          <w:tcPr>
            <w:tcW w:w="3828" w:type="dxa"/>
            <w:tcBorders>
              <w:left w:val="double" w:sz="4" w:space="0" w:color="auto"/>
              <w:right w:val="double" w:sz="4" w:space="0" w:color="auto"/>
            </w:tcBorders>
          </w:tcPr>
          <w:p w:rsidR="00402EB8" w:rsidRPr="00402EB8" w:rsidRDefault="00402EB8" w:rsidP="004D7A16">
            <w:pPr>
              <w:tabs>
                <w:tab w:val="left" w:pos="720"/>
              </w:tabs>
              <w:autoSpaceDE w:val="0"/>
              <w:autoSpaceDN w:val="0"/>
              <w:adjustRightInd w:val="0"/>
              <w:spacing w:after="0" w:line="240" w:lineRule="auto"/>
              <w:rPr>
                <w:rFonts w:ascii="Sylfaen" w:hAnsi="Sylfaen" w:cs="Sylfaen"/>
                <w:sz w:val="20"/>
                <w:szCs w:val="20"/>
                <w:lang w:val="ka-GE"/>
              </w:rPr>
            </w:pPr>
            <w:r w:rsidRPr="00402EB8">
              <w:rPr>
                <w:rFonts w:ascii="Sylfaen" w:hAnsi="Sylfaen" w:cs="Sylfaen"/>
                <w:sz w:val="20"/>
                <w:szCs w:val="20"/>
                <w:lang w:val="ka-GE"/>
              </w:rPr>
              <w:t>სემინარი 1</w:t>
            </w:r>
          </w:p>
        </w:tc>
        <w:tc>
          <w:tcPr>
            <w:tcW w:w="1016" w:type="dxa"/>
            <w:tcBorders>
              <w:lef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19"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165"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82"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56" w:type="dxa"/>
            <w:tcBorders>
              <w:right w:val="sing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324" w:type="dxa"/>
            <w:tcBorders>
              <w:left w:val="single" w:sz="4" w:space="0" w:color="auto"/>
              <w:righ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r>
      <w:tr w:rsidR="00402EB8" w:rsidRPr="00402EB8" w:rsidTr="003A7389">
        <w:trPr>
          <w:trHeight w:val="184"/>
        </w:trPr>
        <w:tc>
          <w:tcPr>
            <w:tcW w:w="675" w:type="dxa"/>
            <w:tcBorders>
              <w:left w:val="double" w:sz="4" w:space="0" w:color="auto"/>
              <w:bottom w:val="double" w:sz="4" w:space="0" w:color="auto"/>
              <w:right w:val="double" w:sz="4" w:space="0" w:color="auto"/>
            </w:tcBorders>
            <w:vAlign w:val="center"/>
          </w:tcPr>
          <w:p w:rsidR="00402EB8" w:rsidRPr="00402EB8" w:rsidRDefault="00402EB8" w:rsidP="004D7A16">
            <w:pPr>
              <w:spacing w:after="0" w:line="240" w:lineRule="auto"/>
              <w:jc w:val="center"/>
              <w:rPr>
                <w:rFonts w:ascii="Sylfaen" w:hAnsi="Sylfaen"/>
                <w:sz w:val="20"/>
                <w:szCs w:val="20"/>
                <w:lang w:val="ka-GE"/>
              </w:rPr>
            </w:pPr>
            <w:r w:rsidRPr="00402EB8">
              <w:rPr>
                <w:rFonts w:ascii="Sylfaen" w:hAnsi="Sylfaen"/>
                <w:sz w:val="20"/>
                <w:szCs w:val="20"/>
                <w:lang w:val="ka-GE"/>
              </w:rPr>
              <w:t>9,</w:t>
            </w:r>
          </w:p>
        </w:tc>
        <w:tc>
          <w:tcPr>
            <w:tcW w:w="3828" w:type="dxa"/>
            <w:tcBorders>
              <w:left w:val="double" w:sz="4" w:space="0" w:color="auto"/>
              <w:bottom w:val="double" w:sz="4" w:space="0" w:color="auto"/>
              <w:right w:val="double" w:sz="4" w:space="0" w:color="auto"/>
            </w:tcBorders>
          </w:tcPr>
          <w:p w:rsidR="00402EB8" w:rsidRPr="00402EB8" w:rsidRDefault="00402EB8" w:rsidP="004D7A16">
            <w:pPr>
              <w:tabs>
                <w:tab w:val="left" w:pos="720"/>
              </w:tabs>
              <w:autoSpaceDE w:val="0"/>
              <w:autoSpaceDN w:val="0"/>
              <w:adjustRightInd w:val="0"/>
              <w:spacing w:after="0" w:line="240" w:lineRule="auto"/>
              <w:rPr>
                <w:rFonts w:ascii="Sylfaen" w:hAnsi="Sylfaen" w:cs="Sylfaen"/>
                <w:sz w:val="20"/>
                <w:szCs w:val="20"/>
                <w:lang w:val="ka-GE"/>
              </w:rPr>
            </w:pPr>
            <w:r w:rsidRPr="00402EB8">
              <w:rPr>
                <w:rFonts w:ascii="Sylfaen" w:hAnsi="Sylfaen" w:cs="Sylfaen"/>
                <w:sz w:val="20"/>
                <w:szCs w:val="20"/>
                <w:lang w:val="ka-GE"/>
              </w:rPr>
              <w:t>სემინარი 2</w:t>
            </w:r>
          </w:p>
        </w:tc>
        <w:tc>
          <w:tcPr>
            <w:tcW w:w="1016" w:type="dxa"/>
            <w:tcBorders>
              <w:left w:val="double" w:sz="4" w:space="0" w:color="auto"/>
              <w:bottom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19" w:type="dxa"/>
            <w:tcBorders>
              <w:bottom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165" w:type="dxa"/>
            <w:tcBorders>
              <w:bottom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82" w:type="dxa"/>
            <w:tcBorders>
              <w:bottom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56" w:type="dxa"/>
            <w:tcBorders>
              <w:bottom w:val="double" w:sz="4" w:space="0" w:color="auto"/>
              <w:right w:val="sing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324" w:type="dxa"/>
            <w:tcBorders>
              <w:left w:val="single" w:sz="4" w:space="0" w:color="auto"/>
              <w:bottom w:val="double" w:sz="4" w:space="0" w:color="auto"/>
              <w:righ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r>
      <w:tr w:rsidR="00402EB8" w:rsidRPr="00402EB8" w:rsidTr="00402EB8">
        <w:trPr>
          <w:trHeight w:val="291"/>
        </w:trPr>
        <w:tc>
          <w:tcPr>
            <w:tcW w:w="11165" w:type="dxa"/>
            <w:gridSpan w:val="8"/>
            <w:tcBorders>
              <w:top w:val="double" w:sz="4" w:space="0" w:color="auto"/>
              <w:left w:val="double" w:sz="4" w:space="0" w:color="auto"/>
              <w:bottom w:val="double" w:sz="4" w:space="0" w:color="auto"/>
              <w:right w:val="double" w:sz="4" w:space="0" w:color="auto"/>
            </w:tcBorders>
            <w:vAlign w:val="center"/>
          </w:tcPr>
          <w:p w:rsidR="00402EB8" w:rsidRPr="00402EB8" w:rsidRDefault="00402EB8" w:rsidP="004D7A16">
            <w:pPr>
              <w:spacing w:after="0" w:line="240" w:lineRule="auto"/>
              <w:jc w:val="center"/>
              <w:rPr>
                <w:rFonts w:ascii="Sylfaen" w:hAnsi="Sylfaen"/>
                <w:b/>
                <w:lang w:val="af-ZA"/>
              </w:rPr>
            </w:pPr>
            <w:r w:rsidRPr="00402EB8">
              <w:rPr>
                <w:rFonts w:ascii="Sylfaen" w:hAnsi="Sylfaen"/>
                <w:b/>
                <w:lang w:val="af-ZA"/>
              </w:rPr>
              <w:t>კვლევითი კომპონენტი</w:t>
            </w:r>
            <w:r w:rsidRPr="00402EB8">
              <w:rPr>
                <w:rFonts w:ascii="Sylfaen" w:hAnsi="Sylfaen"/>
                <w:b/>
                <w:lang w:val="ka-GE"/>
              </w:rPr>
              <w:t xml:space="preserve"> – </w:t>
            </w:r>
            <w:r w:rsidRPr="00402EB8">
              <w:rPr>
                <w:rFonts w:ascii="Sylfaen" w:hAnsi="Sylfaen"/>
                <w:b/>
                <w:lang w:val="af-ZA"/>
              </w:rPr>
              <w:t>120 კრედიტი</w:t>
            </w:r>
          </w:p>
        </w:tc>
      </w:tr>
      <w:tr w:rsidR="00402EB8" w:rsidRPr="00402EB8" w:rsidTr="00402EB8">
        <w:trPr>
          <w:trHeight w:val="291"/>
        </w:trPr>
        <w:tc>
          <w:tcPr>
            <w:tcW w:w="675" w:type="dxa"/>
            <w:tcBorders>
              <w:top w:val="double" w:sz="4" w:space="0" w:color="auto"/>
              <w:left w:val="double" w:sz="4" w:space="0" w:color="auto"/>
              <w:right w:val="double" w:sz="4" w:space="0" w:color="auto"/>
            </w:tcBorders>
            <w:vAlign w:val="center"/>
          </w:tcPr>
          <w:p w:rsidR="00402EB8" w:rsidRPr="00402EB8" w:rsidRDefault="00402EB8" w:rsidP="004D7A16">
            <w:pPr>
              <w:spacing w:after="0" w:line="240" w:lineRule="auto"/>
              <w:jc w:val="center"/>
              <w:rPr>
                <w:rFonts w:ascii="Sylfaen" w:hAnsi="Sylfaen"/>
                <w:sz w:val="20"/>
                <w:szCs w:val="20"/>
                <w:lang w:val="ka-GE"/>
              </w:rPr>
            </w:pPr>
            <w:r w:rsidRPr="00402EB8">
              <w:rPr>
                <w:rFonts w:ascii="Sylfaen" w:hAnsi="Sylfaen"/>
                <w:sz w:val="20"/>
                <w:szCs w:val="20"/>
                <w:lang w:val="ka-GE"/>
              </w:rPr>
              <w:t>10,</w:t>
            </w:r>
          </w:p>
        </w:tc>
        <w:tc>
          <w:tcPr>
            <w:tcW w:w="3828" w:type="dxa"/>
            <w:tcBorders>
              <w:top w:val="double" w:sz="4" w:space="0" w:color="auto"/>
              <w:left w:val="double" w:sz="4" w:space="0" w:color="auto"/>
              <w:right w:val="double" w:sz="4" w:space="0" w:color="auto"/>
            </w:tcBorders>
            <w:vAlign w:val="center"/>
          </w:tcPr>
          <w:p w:rsidR="00402EB8" w:rsidRPr="00402EB8" w:rsidRDefault="00402EB8" w:rsidP="004D7A16">
            <w:pPr>
              <w:spacing w:after="0" w:line="240" w:lineRule="auto"/>
              <w:jc w:val="both"/>
              <w:rPr>
                <w:rFonts w:ascii="Sylfaen" w:hAnsi="Sylfaen" w:cs="Sylfaen"/>
                <w:sz w:val="20"/>
                <w:szCs w:val="20"/>
                <w:lang w:val="af-ZA"/>
              </w:rPr>
            </w:pPr>
            <w:r w:rsidRPr="00402EB8">
              <w:rPr>
                <w:rFonts w:ascii="Sylfaen" w:hAnsi="Sylfaen"/>
                <w:sz w:val="20"/>
                <w:szCs w:val="20"/>
                <w:lang w:val="ka-GE"/>
              </w:rPr>
              <w:t>სადისერ</w:t>
            </w:r>
            <w:r w:rsidRPr="00402EB8">
              <w:rPr>
                <w:rFonts w:ascii="Sylfaen" w:hAnsi="Sylfaen"/>
                <w:sz w:val="20"/>
                <w:szCs w:val="20"/>
                <w:lang w:val="af-ZA"/>
              </w:rPr>
              <w:t>ტ</w:t>
            </w:r>
            <w:r w:rsidRPr="00402EB8">
              <w:rPr>
                <w:rFonts w:ascii="Sylfaen" w:hAnsi="Sylfaen"/>
                <w:sz w:val="20"/>
                <w:szCs w:val="20"/>
                <w:lang w:val="ka-GE"/>
              </w:rPr>
              <w:t>აციო კვლევის ინდივიდუალური გეგმის მომზადება</w:t>
            </w:r>
            <w:r w:rsidRPr="00402EB8">
              <w:rPr>
                <w:rFonts w:ascii="Sylfaen" w:hAnsi="Sylfaen"/>
                <w:sz w:val="20"/>
                <w:szCs w:val="20"/>
                <w:lang w:val="af-ZA"/>
              </w:rPr>
              <w:t xml:space="preserve">  და კვლევის დაწყება</w:t>
            </w:r>
          </w:p>
        </w:tc>
        <w:tc>
          <w:tcPr>
            <w:tcW w:w="1016" w:type="dxa"/>
            <w:tcBorders>
              <w:top w:val="double" w:sz="4" w:space="0" w:color="auto"/>
              <w:lef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19" w:type="dxa"/>
            <w:tcBorders>
              <w:top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165" w:type="dxa"/>
            <w:tcBorders>
              <w:top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82" w:type="dxa"/>
            <w:tcBorders>
              <w:top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56" w:type="dxa"/>
            <w:tcBorders>
              <w:top w:val="double" w:sz="4" w:space="0" w:color="auto"/>
              <w:right w:val="sing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324" w:type="dxa"/>
            <w:tcBorders>
              <w:top w:val="double" w:sz="4" w:space="0" w:color="auto"/>
              <w:left w:val="single" w:sz="4" w:space="0" w:color="auto"/>
              <w:righ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r>
      <w:tr w:rsidR="00402EB8" w:rsidRPr="00402EB8" w:rsidTr="00402EB8">
        <w:trPr>
          <w:trHeight w:val="291"/>
        </w:trPr>
        <w:tc>
          <w:tcPr>
            <w:tcW w:w="675" w:type="dxa"/>
            <w:tcBorders>
              <w:left w:val="double" w:sz="4" w:space="0" w:color="auto"/>
              <w:right w:val="double" w:sz="4" w:space="0" w:color="auto"/>
            </w:tcBorders>
            <w:vAlign w:val="center"/>
          </w:tcPr>
          <w:p w:rsidR="00402EB8" w:rsidRPr="00402EB8" w:rsidRDefault="00402EB8" w:rsidP="004D7A16">
            <w:pPr>
              <w:spacing w:after="0" w:line="240" w:lineRule="auto"/>
              <w:jc w:val="center"/>
              <w:rPr>
                <w:rFonts w:ascii="Sylfaen" w:hAnsi="Sylfaen"/>
                <w:sz w:val="20"/>
                <w:szCs w:val="20"/>
                <w:lang w:val="ka-GE"/>
              </w:rPr>
            </w:pPr>
            <w:r w:rsidRPr="00402EB8">
              <w:rPr>
                <w:rFonts w:ascii="Sylfaen" w:hAnsi="Sylfaen"/>
                <w:sz w:val="20"/>
                <w:szCs w:val="20"/>
                <w:lang w:val="ka-GE"/>
              </w:rPr>
              <w:t>11,</w:t>
            </w:r>
          </w:p>
        </w:tc>
        <w:tc>
          <w:tcPr>
            <w:tcW w:w="3828" w:type="dxa"/>
            <w:tcBorders>
              <w:left w:val="double" w:sz="4" w:space="0" w:color="auto"/>
              <w:right w:val="double" w:sz="4" w:space="0" w:color="auto"/>
            </w:tcBorders>
            <w:vAlign w:val="center"/>
          </w:tcPr>
          <w:p w:rsidR="00402EB8" w:rsidRPr="00402EB8" w:rsidRDefault="00402EB8" w:rsidP="004D7A16">
            <w:pPr>
              <w:spacing w:after="0" w:line="240" w:lineRule="auto"/>
              <w:jc w:val="both"/>
              <w:rPr>
                <w:rFonts w:ascii="Sylfaen" w:hAnsi="Sylfaen"/>
                <w:sz w:val="20"/>
                <w:szCs w:val="20"/>
                <w:lang w:val="af-ZA"/>
              </w:rPr>
            </w:pPr>
            <w:r w:rsidRPr="00402EB8">
              <w:rPr>
                <w:rFonts w:ascii="Sylfaen" w:hAnsi="Sylfaen"/>
                <w:sz w:val="20"/>
                <w:szCs w:val="20"/>
                <w:lang w:val="af-ZA"/>
              </w:rPr>
              <w:t>კვლევის შედეგების გამოქვეყნება და კონფერენციაში მონაწილეობა  1</w:t>
            </w:r>
          </w:p>
        </w:tc>
        <w:tc>
          <w:tcPr>
            <w:tcW w:w="1016" w:type="dxa"/>
            <w:tcBorders>
              <w:lef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19"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165"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82"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56" w:type="dxa"/>
            <w:tcBorders>
              <w:right w:val="sing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324" w:type="dxa"/>
            <w:tcBorders>
              <w:left w:val="single" w:sz="4" w:space="0" w:color="auto"/>
              <w:righ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r>
      <w:tr w:rsidR="00402EB8" w:rsidRPr="00402EB8" w:rsidTr="00402EB8">
        <w:trPr>
          <w:trHeight w:val="291"/>
        </w:trPr>
        <w:tc>
          <w:tcPr>
            <w:tcW w:w="675" w:type="dxa"/>
            <w:tcBorders>
              <w:left w:val="double" w:sz="4" w:space="0" w:color="auto"/>
              <w:right w:val="double" w:sz="4" w:space="0" w:color="auto"/>
            </w:tcBorders>
            <w:vAlign w:val="center"/>
          </w:tcPr>
          <w:p w:rsidR="00402EB8" w:rsidRPr="00402EB8" w:rsidRDefault="00402EB8" w:rsidP="004D7A16">
            <w:pPr>
              <w:spacing w:after="0" w:line="240" w:lineRule="auto"/>
              <w:jc w:val="center"/>
              <w:rPr>
                <w:rFonts w:ascii="Sylfaen" w:hAnsi="Sylfaen"/>
                <w:sz w:val="20"/>
                <w:szCs w:val="20"/>
                <w:lang w:val="ka-GE"/>
              </w:rPr>
            </w:pPr>
            <w:r w:rsidRPr="00402EB8">
              <w:rPr>
                <w:rFonts w:ascii="Sylfaen" w:hAnsi="Sylfaen"/>
                <w:sz w:val="20"/>
                <w:szCs w:val="20"/>
                <w:lang w:val="ka-GE"/>
              </w:rPr>
              <w:t>12,</w:t>
            </w:r>
          </w:p>
        </w:tc>
        <w:tc>
          <w:tcPr>
            <w:tcW w:w="3828" w:type="dxa"/>
            <w:tcBorders>
              <w:left w:val="double" w:sz="4" w:space="0" w:color="auto"/>
              <w:right w:val="double" w:sz="4" w:space="0" w:color="auto"/>
            </w:tcBorders>
            <w:vAlign w:val="center"/>
          </w:tcPr>
          <w:p w:rsidR="00402EB8" w:rsidRPr="00402EB8" w:rsidRDefault="00402EB8" w:rsidP="004D7A16">
            <w:pPr>
              <w:spacing w:after="0" w:line="240" w:lineRule="auto"/>
              <w:jc w:val="both"/>
              <w:rPr>
                <w:rFonts w:ascii="Sylfaen" w:hAnsi="Sylfaen"/>
                <w:sz w:val="20"/>
                <w:szCs w:val="20"/>
                <w:lang w:val="af-ZA"/>
              </w:rPr>
            </w:pPr>
            <w:r w:rsidRPr="00402EB8">
              <w:rPr>
                <w:rFonts w:ascii="Sylfaen" w:hAnsi="Sylfaen"/>
                <w:sz w:val="20"/>
                <w:szCs w:val="20"/>
                <w:lang w:val="af-ZA"/>
              </w:rPr>
              <w:t>კვლევის შედეგების გამოქვეყნება და კონფერენციაში მონაწილეობა  2</w:t>
            </w:r>
          </w:p>
        </w:tc>
        <w:tc>
          <w:tcPr>
            <w:tcW w:w="1016" w:type="dxa"/>
            <w:tcBorders>
              <w:lef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19"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165"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82"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56" w:type="dxa"/>
            <w:tcBorders>
              <w:right w:val="sing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324" w:type="dxa"/>
            <w:tcBorders>
              <w:left w:val="single" w:sz="4" w:space="0" w:color="auto"/>
              <w:righ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r>
      <w:tr w:rsidR="00402EB8" w:rsidRPr="00402EB8" w:rsidTr="00402EB8">
        <w:trPr>
          <w:trHeight w:val="291"/>
        </w:trPr>
        <w:tc>
          <w:tcPr>
            <w:tcW w:w="675" w:type="dxa"/>
            <w:tcBorders>
              <w:left w:val="double" w:sz="4" w:space="0" w:color="auto"/>
              <w:right w:val="double" w:sz="4" w:space="0" w:color="auto"/>
            </w:tcBorders>
            <w:vAlign w:val="center"/>
          </w:tcPr>
          <w:p w:rsidR="00402EB8" w:rsidRPr="00402EB8" w:rsidRDefault="00402EB8" w:rsidP="004D7A16">
            <w:pPr>
              <w:spacing w:after="0" w:line="240" w:lineRule="auto"/>
              <w:jc w:val="center"/>
              <w:rPr>
                <w:rFonts w:ascii="Sylfaen" w:hAnsi="Sylfaen"/>
                <w:sz w:val="20"/>
                <w:szCs w:val="20"/>
                <w:lang w:val="ka-GE"/>
              </w:rPr>
            </w:pPr>
            <w:r w:rsidRPr="00402EB8">
              <w:rPr>
                <w:rFonts w:ascii="Sylfaen" w:hAnsi="Sylfaen"/>
                <w:sz w:val="20"/>
                <w:szCs w:val="20"/>
                <w:lang w:val="ka-GE"/>
              </w:rPr>
              <w:t>13,</w:t>
            </w:r>
          </w:p>
        </w:tc>
        <w:tc>
          <w:tcPr>
            <w:tcW w:w="3828" w:type="dxa"/>
            <w:tcBorders>
              <w:left w:val="double" w:sz="4" w:space="0" w:color="auto"/>
              <w:right w:val="double" w:sz="4" w:space="0" w:color="auto"/>
            </w:tcBorders>
            <w:vAlign w:val="center"/>
          </w:tcPr>
          <w:p w:rsidR="00402EB8" w:rsidRPr="00402EB8" w:rsidRDefault="00402EB8" w:rsidP="004D7A16">
            <w:pPr>
              <w:spacing w:after="0" w:line="240" w:lineRule="auto"/>
              <w:jc w:val="both"/>
              <w:rPr>
                <w:rFonts w:ascii="Sylfaen" w:hAnsi="Sylfaen"/>
                <w:sz w:val="20"/>
                <w:szCs w:val="20"/>
                <w:lang w:val="af-ZA"/>
              </w:rPr>
            </w:pPr>
            <w:r w:rsidRPr="00402EB8">
              <w:rPr>
                <w:rFonts w:ascii="Sylfaen" w:hAnsi="Sylfaen"/>
                <w:sz w:val="20"/>
                <w:szCs w:val="20"/>
                <w:lang w:val="af-ZA"/>
              </w:rPr>
              <w:t>დოქტორანტის კოლოკვიუმი</w:t>
            </w:r>
            <w:r w:rsidRPr="00402EB8">
              <w:rPr>
                <w:rFonts w:ascii="Sylfaen" w:hAnsi="Sylfaen"/>
                <w:sz w:val="20"/>
                <w:szCs w:val="20"/>
                <w:lang w:val="ka-GE"/>
              </w:rPr>
              <w:t xml:space="preserve"> 1</w:t>
            </w:r>
          </w:p>
        </w:tc>
        <w:tc>
          <w:tcPr>
            <w:tcW w:w="1016" w:type="dxa"/>
            <w:tcBorders>
              <w:lef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19"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165"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82"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56" w:type="dxa"/>
            <w:tcBorders>
              <w:right w:val="sing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324" w:type="dxa"/>
            <w:tcBorders>
              <w:left w:val="single" w:sz="4" w:space="0" w:color="auto"/>
              <w:righ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r>
      <w:tr w:rsidR="00402EB8" w:rsidRPr="00402EB8" w:rsidTr="00402EB8">
        <w:trPr>
          <w:trHeight w:val="291"/>
        </w:trPr>
        <w:tc>
          <w:tcPr>
            <w:tcW w:w="675" w:type="dxa"/>
            <w:tcBorders>
              <w:left w:val="double" w:sz="4" w:space="0" w:color="auto"/>
              <w:right w:val="double" w:sz="4" w:space="0" w:color="auto"/>
            </w:tcBorders>
            <w:vAlign w:val="center"/>
          </w:tcPr>
          <w:p w:rsidR="00402EB8" w:rsidRPr="00402EB8" w:rsidRDefault="00402EB8" w:rsidP="004D7A16">
            <w:pPr>
              <w:spacing w:after="0" w:line="240" w:lineRule="auto"/>
              <w:jc w:val="center"/>
              <w:rPr>
                <w:rFonts w:ascii="Sylfaen" w:hAnsi="Sylfaen"/>
                <w:sz w:val="20"/>
                <w:szCs w:val="20"/>
                <w:lang w:val="ka-GE"/>
              </w:rPr>
            </w:pPr>
            <w:r w:rsidRPr="00402EB8">
              <w:rPr>
                <w:rFonts w:ascii="Sylfaen" w:hAnsi="Sylfaen"/>
                <w:sz w:val="20"/>
                <w:szCs w:val="20"/>
                <w:lang w:val="ka-GE"/>
              </w:rPr>
              <w:t>14,</w:t>
            </w:r>
          </w:p>
        </w:tc>
        <w:tc>
          <w:tcPr>
            <w:tcW w:w="3828" w:type="dxa"/>
            <w:tcBorders>
              <w:left w:val="double" w:sz="4" w:space="0" w:color="auto"/>
              <w:right w:val="double" w:sz="4" w:space="0" w:color="auto"/>
            </w:tcBorders>
            <w:vAlign w:val="center"/>
          </w:tcPr>
          <w:p w:rsidR="00402EB8" w:rsidRPr="00402EB8" w:rsidRDefault="00402EB8" w:rsidP="004D7A16">
            <w:pPr>
              <w:spacing w:after="0" w:line="240" w:lineRule="auto"/>
              <w:jc w:val="both"/>
              <w:rPr>
                <w:rFonts w:ascii="Sylfaen" w:hAnsi="Sylfaen"/>
                <w:sz w:val="20"/>
                <w:szCs w:val="20"/>
                <w:lang w:val="af-ZA"/>
              </w:rPr>
            </w:pPr>
            <w:r w:rsidRPr="00402EB8">
              <w:rPr>
                <w:rFonts w:ascii="Sylfaen" w:hAnsi="Sylfaen"/>
                <w:sz w:val="20"/>
                <w:szCs w:val="20"/>
                <w:lang w:val="af-ZA"/>
              </w:rPr>
              <w:t>დოქტორანტის კოლოკვიუმი</w:t>
            </w:r>
            <w:r w:rsidRPr="00402EB8">
              <w:rPr>
                <w:rFonts w:ascii="Sylfaen" w:hAnsi="Sylfaen"/>
                <w:sz w:val="20"/>
                <w:szCs w:val="20"/>
                <w:lang w:val="ka-GE"/>
              </w:rPr>
              <w:t xml:space="preserve"> </w:t>
            </w:r>
            <w:r w:rsidRPr="00402EB8">
              <w:rPr>
                <w:rFonts w:ascii="Sylfaen" w:hAnsi="Sylfaen"/>
                <w:sz w:val="20"/>
                <w:szCs w:val="20"/>
                <w:lang w:val="af-ZA"/>
              </w:rPr>
              <w:t>2</w:t>
            </w:r>
          </w:p>
        </w:tc>
        <w:tc>
          <w:tcPr>
            <w:tcW w:w="1016" w:type="dxa"/>
            <w:tcBorders>
              <w:lef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19"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165"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82"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56" w:type="dxa"/>
            <w:tcBorders>
              <w:right w:val="sing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324" w:type="dxa"/>
            <w:tcBorders>
              <w:left w:val="single" w:sz="4" w:space="0" w:color="auto"/>
              <w:righ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r>
      <w:tr w:rsidR="00402EB8" w:rsidRPr="00402EB8" w:rsidTr="00402EB8">
        <w:trPr>
          <w:trHeight w:val="291"/>
        </w:trPr>
        <w:tc>
          <w:tcPr>
            <w:tcW w:w="675" w:type="dxa"/>
            <w:tcBorders>
              <w:left w:val="double" w:sz="4" w:space="0" w:color="auto"/>
              <w:right w:val="double" w:sz="4" w:space="0" w:color="auto"/>
            </w:tcBorders>
            <w:vAlign w:val="center"/>
          </w:tcPr>
          <w:p w:rsidR="00402EB8" w:rsidRPr="00402EB8" w:rsidRDefault="00402EB8" w:rsidP="004D7A16">
            <w:pPr>
              <w:spacing w:after="0" w:line="240" w:lineRule="auto"/>
              <w:jc w:val="center"/>
              <w:rPr>
                <w:rFonts w:ascii="Sylfaen" w:hAnsi="Sylfaen"/>
                <w:sz w:val="20"/>
                <w:szCs w:val="20"/>
                <w:lang w:val="ka-GE"/>
              </w:rPr>
            </w:pPr>
            <w:r w:rsidRPr="00402EB8">
              <w:rPr>
                <w:rFonts w:ascii="Sylfaen" w:hAnsi="Sylfaen"/>
                <w:sz w:val="20"/>
                <w:szCs w:val="20"/>
                <w:lang w:val="ka-GE"/>
              </w:rPr>
              <w:t>15,</w:t>
            </w:r>
          </w:p>
        </w:tc>
        <w:tc>
          <w:tcPr>
            <w:tcW w:w="3828" w:type="dxa"/>
            <w:tcBorders>
              <w:left w:val="double" w:sz="4" w:space="0" w:color="auto"/>
              <w:right w:val="double" w:sz="4" w:space="0" w:color="auto"/>
            </w:tcBorders>
            <w:vAlign w:val="center"/>
          </w:tcPr>
          <w:p w:rsidR="00402EB8" w:rsidRPr="00402EB8" w:rsidRDefault="00402EB8" w:rsidP="004D7A16">
            <w:pPr>
              <w:spacing w:after="0" w:line="240" w:lineRule="auto"/>
              <w:jc w:val="both"/>
              <w:rPr>
                <w:rFonts w:ascii="Sylfaen" w:hAnsi="Sylfaen" w:cs="Sylfaen"/>
                <w:sz w:val="20"/>
                <w:szCs w:val="20"/>
                <w:lang w:val="af-ZA"/>
              </w:rPr>
            </w:pPr>
            <w:r w:rsidRPr="00402EB8">
              <w:rPr>
                <w:rFonts w:ascii="Sylfaen" w:hAnsi="Sylfaen"/>
                <w:sz w:val="20"/>
                <w:szCs w:val="20"/>
                <w:lang w:val="af-ZA"/>
              </w:rPr>
              <w:t>დოქტორანტის კოლოკვიუმი</w:t>
            </w:r>
            <w:r w:rsidRPr="00402EB8">
              <w:rPr>
                <w:rFonts w:ascii="Sylfaen" w:hAnsi="Sylfaen"/>
                <w:sz w:val="20"/>
                <w:szCs w:val="20"/>
                <w:lang w:val="ka-GE"/>
              </w:rPr>
              <w:t xml:space="preserve"> </w:t>
            </w:r>
            <w:r w:rsidRPr="00402EB8">
              <w:rPr>
                <w:rFonts w:ascii="Sylfaen" w:hAnsi="Sylfaen"/>
                <w:sz w:val="20"/>
                <w:szCs w:val="20"/>
                <w:lang w:val="af-ZA"/>
              </w:rPr>
              <w:t>3</w:t>
            </w:r>
          </w:p>
        </w:tc>
        <w:tc>
          <w:tcPr>
            <w:tcW w:w="1016" w:type="dxa"/>
            <w:tcBorders>
              <w:lef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19"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165"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82" w:type="dxa"/>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56" w:type="dxa"/>
            <w:tcBorders>
              <w:right w:val="sing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324" w:type="dxa"/>
            <w:tcBorders>
              <w:left w:val="single" w:sz="4" w:space="0" w:color="auto"/>
              <w:righ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r>
      <w:tr w:rsidR="00402EB8" w:rsidRPr="00402EB8" w:rsidTr="00FE7F08">
        <w:trPr>
          <w:trHeight w:val="291"/>
        </w:trPr>
        <w:tc>
          <w:tcPr>
            <w:tcW w:w="675" w:type="dxa"/>
            <w:tcBorders>
              <w:left w:val="double" w:sz="4" w:space="0" w:color="auto"/>
              <w:bottom w:val="double" w:sz="4" w:space="0" w:color="auto"/>
              <w:right w:val="double" w:sz="4" w:space="0" w:color="auto"/>
            </w:tcBorders>
            <w:vAlign w:val="center"/>
          </w:tcPr>
          <w:p w:rsidR="00402EB8" w:rsidRPr="00402EB8" w:rsidRDefault="00402EB8" w:rsidP="004D7A16">
            <w:pPr>
              <w:spacing w:after="0" w:line="240" w:lineRule="auto"/>
              <w:jc w:val="center"/>
              <w:rPr>
                <w:rFonts w:ascii="Sylfaen" w:hAnsi="Sylfaen"/>
                <w:sz w:val="20"/>
                <w:szCs w:val="20"/>
                <w:lang w:val="ka-GE"/>
              </w:rPr>
            </w:pPr>
            <w:r w:rsidRPr="00402EB8">
              <w:rPr>
                <w:rFonts w:ascii="Sylfaen" w:hAnsi="Sylfaen"/>
                <w:sz w:val="20"/>
                <w:szCs w:val="20"/>
                <w:lang w:val="ka-GE"/>
              </w:rPr>
              <w:t>16,</w:t>
            </w:r>
          </w:p>
        </w:tc>
        <w:tc>
          <w:tcPr>
            <w:tcW w:w="3828" w:type="dxa"/>
            <w:tcBorders>
              <w:left w:val="double" w:sz="4" w:space="0" w:color="auto"/>
              <w:bottom w:val="double" w:sz="4" w:space="0" w:color="auto"/>
              <w:right w:val="double" w:sz="4" w:space="0" w:color="auto"/>
            </w:tcBorders>
          </w:tcPr>
          <w:p w:rsidR="00402EB8" w:rsidRPr="00402EB8" w:rsidRDefault="00402EB8" w:rsidP="004D7A16">
            <w:pPr>
              <w:spacing w:before="100" w:after="0" w:line="240" w:lineRule="auto"/>
              <w:jc w:val="both"/>
              <w:rPr>
                <w:rFonts w:ascii="Sylfaen" w:hAnsi="Sylfaen" w:cs="Sylfaen"/>
                <w:sz w:val="20"/>
                <w:szCs w:val="20"/>
                <w:lang w:val="ka-GE"/>
              </w:rPr>
            </w:pPr>
            <w:r w:rsidRPr="00402EB8">
              <w:rPr>
                <w:rFonts w:ascii="Sylfaen" w:hAnsi="Sylfaen"/>
                <w:sz w:val="20"/>
                <w:szCs w:val="20"/>
                <w:lang w:val="af-ZA"/>
              </w:rPr>
              <w:t>სადისერტაციო ნაშრომის დასრულება, გაფორმება  და დაცვა</w:t>
            </w:r>
          </w:p>
        </w:tc>
        <w:tc>
          <w:tcPr>
            <w:tcW w:w="1016" w:type="dxa"/>
            <w:tcBorders>
              <w:left w:val="double" w:sz="4" w:space="0" w:color="auto"/>
              <w:bottom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19" w:type="dxa"/>
            <w:tcBorders>
              <w:bottom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165" w:type="dxa"/>
            <w:tcBorders>
              <w:bottom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82" w:type="dxa"/>
            <w:tcBorders>
              <w:bottom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056" w:type="dxa"/>
            <w:tcBorders>
              <w:bottom w:val="double" w:sz="4" w:space="0" w:color="auto"/>
              <w:right w:val="sing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c>
          <w:tcPr>
            <w:tcW w:w="1324" w:type="dxa"/>
            <w:tcBorders>
              <w:left w:val="single" w:sz="4" w:space="0" w:color="auto"/>
              <w:bottom w:val="double" w:sz="4" w:space="0" w:color="auto"/>
              <w:right w:val="double" w:sz="4" w:space="0" w:color="auto"/>
            </w:tcBorders>
            <w:vAlign w:val="center"/>
          </w:tcPr>
          <w:p w:rsidR="00402EB8" w:rsidRPr="00402EB8" w:rsidRDefault="00402EB8" w:rsidP="004D7A16">
            <w:pPr>
              <w:spacing w:after="0" w:line="240" w:lineRule="auto"/>
              <w:jc w:val="center"/>
              <w:rPr>
                <w:rFonts w:ascii="Sylfaen" w:hAnsi="Sylfaen"/>
                <w:b/>
                <w:sz w:val="28"/>
                <w:szCs w:val="28"/>
                <w:lang w:val="ka-GE"/>
              </w:rPr>
            </w:pPr>
            <w:r w:rsidRPr="00402EB8">
              <w:rPr>
                <w:rFonts w:ascii="Sylfaen" w:hAnsi="Sylfaen"/>
                <w:b/>
                <w:sz w:val="28"/>
                <w:szCs w:val="28"/>
                <w:lang w:val="ka-GE"/>
              </w:rPr>
              <w:t>×</w:t>
            </w:r>
          </w:p>
        </w:tc>
      </w:tr>
    </w:tbl>
    <w:p w:rsidR="0055084E" w:rsidRPr="00402EB8" w:rsidRDefault="0055084E" w:rsidP="004D7A16">
      <w:pPr>
        <w:spacing w:after="0" w:line="240" w:lineRule="auto"/>
        <w:rPr>
          <w:rFonts w:ascii="Sylfaen" w:hAnsi="Sylfaen"/>
          <w:b/>
          <w:sz w:val="20"/>
          <w:szCs w:val="20"/>
        </w:rPr>
      </w:pPr>
    </w:p>
    <w:p w:rsidR="00D6749B" w:rsidRDefault="00D6749B" w:rsidP="004D7A16">
      <w:pPr>
        <w:spacing w:after="0" w:line="240" w:lineRule="auto"/>
        <w:rPr>
          <w:rFonts w:ascii="Sylfaen" w:hAnsi="Sylfaen"/>
          <w:b/>
        </w:rPr>
      </w:pPr>
    </w:p>
    <w:p w:rsidR="00D6749B" w:rsidRDefault="00D6749B" w:rsidP="004D7A16">
      <w:pPr>
        <w:spacing w:after="0" w:line="240" w:lineRule="auto"/>
        <w:rPr>
          <w:rFonts w:ascii="Sylfaen" w:hAnsi="Sylfaen"/>
          <w:b/>
        </w:rPr>
      </w:pPr>
    </w:p>
    <w:p w:rsidR="00D6749B" w:rsidRDefault="00D6749B" w:rsidP="004D7A16">
      <w:pPr>
        <w:spacing w:after="0" w:line="240" w:lineRule="auto"/>
        <w:rPr>
          <w:rFonts w:ascii="Sylfaen" w:hAnsi="Sylfaen"/>
          <w:b/>
        </w:rPr>
      </w:pPr>
    </w:p>
    <w:p w:rsidR="00D6749B" w:rsidRPr="006858BC" w:rsidRDefault="00D6749B" w:rsidP="004D7A16">
      <w:pPr>
        <w:spacing w:after="0" w:line="240" w:lineRule="auto"/>
        <w:rPr>
          <w:rFonts w:ascii="Sylfaen" w:hAnsi="Sylfaen"/>
          <w:b/>
        </w:rPr>
      </w:pPr>
    </w:p>
    <w:p w:rsidR="003F0F62" w:rsidRPr="006858BC" w:rsidRDefault="003F0F62" w:rsidP="004D7A16">
      <w:pPr>
        <w:spacing w:after="0" w:line="240" w:lineRule="auto"/>
        <w:rPr>
          <w:rFonts w:ascii="Sylfaen" w:hAnsi="Sylfaen"/>
          <w:b/>
          <w:lang w:val="ka-GE"/>
        </w:rPr>
      </w:pPr>
    </w:p>
    <w:sectPr w:rsidR="003F0F62" w:rsidRPr="006858BC" w:rsidSect="00142019">
      <w:pgSz w:w="12240" w:h="15840"/>
      <w:pgMar w:top="0" w:right="1701" w:bottom="0" w:left="4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9DC" w:rsidRDefault="007749DC">
      <w:pPr>
        <w:spacing w:after="0" w:line="240" w:lineRule="auto"/>
      </w:pPr>
      <w:r>
        <w:separator/>
      </w:r>
    </w:p>
  </w:endnote>
  <w:endnote w:type="continuationSeparator" w:id="0">
    <w:p w:rsidR="007749DC" w:rsidRDefault="0077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umba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 w:name="Grigolia">
    <w:altName w:val="Times New Roman"/>
    <w:charset w:val="00"/>
    <w:family w:val="auto"/>
    <w:pitch w:val="variable"/>
    <w:sig w:usb0="00000087" w:usb1="00000000" w:usb2="00000000" w:usb3="00000000" w:csb0="0000001B" w:csb1="00000000"/>
  </w:font>
  <w:font w:name="GrigoliaMtavr">
    <w:altName w:val="Times New Roman"/>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EEA" w:rsidRDefault="00D94EEA"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4EEA" w:rsidRDefault="00D94EEA"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EEA" w:rsidRDefault="00D94EEA"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D04">
      <w:rPr>
        <w:rStyle w:val="PageNumber"/>
        <w:noProof/>
      </w:rPr>
      <w:t>13</w:t>
    </w:r>
    <w:r>
      <w:rPr>
        <w:rStyle w:val="PageNumber"/>
      </w:rPr>
      <w:fldChar w:fldCharType="end"/>
    </w:r>
  </w:p>
  <w:p w:rsidR="00D94EEA" w:rsidRDefault="00D94EEA"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EEA" w:rsidRDefault="00D94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9DC" w:rsidRDefault="007749DC">
      <w:pPr>
        <w:spacing w:after="0" w:line="240" w:lineRule="auto"/>
      </w:pPr>
      <w:r>
        <w:separator/>
      </w:r>
    </w:p>
  </w:footnote>
  <w:footnote w:type="continuationSeparator" w:id="0">
    <w:p w:rsidR="007749DC" w:rsidRDefault="00774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EEA" w:rsidRDefault="00D94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EEA" w:rsidRDefault="00D94E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EEA" w:rsidRDefault="00D94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631"/>
    <w:multiLevelType w:val="hybridMultilevel"/>
    <w:tmpl w:val="4DD2F78C"/>
    <w:lvl w:ilvl="0" w:tplc="6B3EA5A2">
      <w:start w:val="1"/>
      <w:numFmt w:val="bullet"/>
      <w:lvlText w:val=""/>
      <w:lvlJc w:val="left"/>
      <w:pPr>
        <w:ind w:left="1800" w:hanging="360"/>
      </w:pPr>
      <w:rPr>
        <w:rFonts w:ascii="Wingdings" w:hAnsi="Wingdings"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151D37CD"/>
    <w:multiLevelType w:val="multilevel"/>
    <w:tmpl w:val="D70C6AB6"/>
    <w:lvl w:ilvl="0">
      <w:start w:val="2"/>
      <w:numFmt w:val="decimal"/>
      <w:lvlText w:val="%1"/>
      <w:lvlJc w:val="left"/>
      <w:pPr>
        <w:ind w:left="360" w:hanging="360"/>
      </w:pPr>
      <w:rPr>
        <w:rFonts w:ascii="Sylfaen" w:hAnsi="Sylfaen"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ascii="Sylfaen" w:hAnsi="Sylfaen" w:hint="default"/>
      </w:rPr>
    </w:lvl>
    <w:lvl w:ilvl="3">
      <w:start w:val="1"/>
      <w:numFmt w:val="decimal"/>
      <w:lvlText w:val="%1.%2.%3.%4"/>
      <w:lvlJc w:val="left"/>
      <w:pPr>
        <w:ind w:left="1800" w:hanging="720"/>
      </w:pPr>
      <w:rPr>
        <w:rFonts w:ascii="Sylfaen" w:hAnsi="Sylfaen" w:hint="default"/>
      </w:rPr>
    </w:lvl>
    <w:lvl w:ilvl="4">
      <w:start w:val="1"/>
      <w:numFmt w:val="decimal"/>
      <w:lvlText w:val="%1.%2.%3.%4.%5"/>
      <w:lvlJc w:val="left"/>
      <w:pPr>
        <w:ind w:left="2520" w:hanging="1080"/>
      </w:pPr>
      <w:rPr>
        <w:rFonts w:ascii="Sylfaen" w:hAnsi="Sylfaen" w:hint="default"/>
      </w:rPr>
    </w:lvl>
    <w:lvl w:ilvl="5">
      <w:start w:val="1"/>
      <w:numFmt w:val="decimal"/>
      <w:lvlText w:val="%1.%2.%3.%4.%5.%6"/>
      <w:lvlJc w:val="left"/>
      <w:pPr>
        <w:ind w:left="2880" w:hanging="1080"/>
      </w:pPr>
      <w:rPr>
        <w:rFonts w:ascii="Sylfaen" w:hAnsi="Sylfaen" w:hint="default"/>
      </w:rPr>
    </w:lvl>
    <w:lvl w:ilvl="6">
      <w:start w:val="1"/>
      <w:numFmt w:val="decimal"/>
      <w:lvlText w:val="%1.%2.%3.%4.%5.%6.%7"/>
      <w:lvlJc w:val="left"/>
      <w:pPr>
        <w:ind w:left="3600" w:hanging="1440"/>
      </w:pPr>
      <w:rPr>
        <w:rFonts w:ascii="Sylfaen" w:hAnsi="Sylfaen" w:hint="default"/>
      </w:rPr>
    </w:lvl>
    <w:lvl w:ilvl="7">
      <w:start w:val="1"/>
      <w:numFmt w:val="decimal"/>
      <w:lvlText w:val="%1.%2.%3.%4.%5.%6.%7.%8"/>
      <w:lvlJc w:val="left"/>
      <w:pPr>
        <w:ind w:left="3960" w:hanging="1440"/>
      </w:pPr>
      <w:rPr>
        <w:rFonts w:ascii="Sylfaen" w:hAnsi="Sylfaen" w:hint="default"/>
      </w:rPr>
    </w:lvl>
    <w:lvl w:ilvl="8">
      <w:start w:val="1"/>
      <w:numFmt w:val="decimal"/>
      <w:lvlText w:val="%1.%2.%3.%4.%5.%6.%7.%8.%9"/>
      <w:lvlJc w:val="left"/>
      <w:pPr>
        <w:ind w:left="4680" w:hanging="1800"/>
      </w:pPr>
      <w:rPr>
        <w:rFonts w:ascii="Sylfaen" w:hAnsi="Sylfaen" w:hint="default"/>
      </w:rPr>
    </w:lvl>
  </w:abstractNum>
  <w:abstractNum w:abstractNumId="2" w15:restartNumberingAfterBreak="0">
    <w:nsid w:val="18675B06"/>
    <w:multiLevelType w:val="hybridMultilevel"/>
    <w:tmpl w:val="997829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966C5"/>
    <w:multiLevelType w:val="hybridMultilevel"/>
    <w:tmpl w:val="9DA8E53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CCF7060"/>
    <w:multiLevelType w:val="hybridMultilevel"/>
    <w:tmpl w:val="4AD41402"/>
    <w:lvl w:ilvl="0" w:tplc="EF7884F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20E81231"/>
    <w:multiLevelType w:val="hybridMultilevel"/>
    <w:tmpl w:val="4534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151A3"/>
    <w:multiLevelType w:val="hybridMultilevel"/>
    <w:tmpl w:val="4580BDB4"/>
    <w:lvl w:ilvl="0" w:tplc="6B3EA5A2">
      <w:start w:val="1"/>
      <w:numFmt w:val="bullet"/>
      <w:lvlText w:val=""/>
      <w:lvlJc w:val="left"/>
      <w:pPr>
        <w:ind w:left="180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735956"/>
    <w:multiLevelType w:val="hybridMultilevel"/>
    <w:tmpl w:val="E8F23E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2FC4D3E"/>
    <w:multiLevelType w:val="hybridMultilevel"/>
    <w:tmpl w:val="00EA7912"/>
    <w:lvl w:ilvl="0" w:tplc="6282965A">
      <w:numFmt w:val="bullet"/>
      <w:lvlText w:val="-"/>
      <w:lvlJc w:val="left"/>
      <w:pPr>
        <w:ind w:left="720" w:hanging="360"/>
      </w:pPr>
      <w:rPr>
        <w:rFonts w:ascii="Sylfaen" w:eastAsiaTheme="minorHAnsi" w:hAnsi="Sylfaen" w:cs="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FD38C9"/>
    <w:multiLevelType w:val="hybridMultilevel"/>
    <w:tmpl w:val="2A9633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9630ED"/>
    <w:multiLevelType w:val="hybridMultilevel"/>
    <w:tmpl w:val="75327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0E50DBA"/>
    <w:multiLevelType w:val="hybridMultilevel"/>
    <w:tmpl w:val="79FAD0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0331F9"/>
    <w:multiLevelType w:val="hybridMultilevel"/>
    <w:tmpl w:val="D8D62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2B4094"/>
    <w:multiLevelType w:val="hybridMultilevel"/>
    <w:tmpl w:val="F306E42C"/>
    <w:lvl w:ilvl="0" w:tplc="32F2BCA0">
      <w:numFmt w:val="bullet"/>
      <w:lvlText w:val=""/>
      <w:lvlJc w:val="left"/>
      <w:pPr>
        <w:tabs>
          <w:tab w:val="num" w:pos="870"/>
        </w:tabs>
        <w:ind w:left="870" w:hanging="465"/>
      </w:pPr>
      <w:rPr>
        <w:rFonts w:ascii="Symbol" w:eastAsia="Times New Roman" w:hAnsi="Symbol" w:cs="Sylfaen"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7CE81188"/>
    <w:multiLevelType w:val="hybridMultilevel"/>
    <w:tmpl w:val="EC4E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C249B"/>
    <w:multiLevelType w:val="hybridMultilevel"/>
    <w:tmpl w:val="28C202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1"/>
  </w:num>
  <w:num w:numId="3">
    <w:abstractNumId w:val="9"/>
  </w:num>
  <w:num w:numId="4">
    <w:abstractNumId w:val="7"/>
  </w:num>
  <w:num w:numId="5">
    <w:abstractNumId w:val="13"/>
  </w:num>
  <w:num w:numId="6">
    <w:abstractNumId w:val="4"/>
  </w:num>
  <w:num w:numId="7">
    <w:abstractNumId w:val="14"/>
  </w:num>
  <w:num w:numId="8">
    <w:abstractNumId w:val="1"/>
  </w:num>
  <w:num w:numId="9">
    <w:abstractNumId w:val="5"/>
  </w:num>
  <w:num w:numId="10">
    <w:abstractNumId w:val="0"/>
  </w:num>
  <w:num w:numId="11">
    <w:abstractNumId w:val="6"/>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257AB"/>
    <w:rsid w:val="000311B8"/>
    <w:rsid w:val="00031356"/>
    <w:rsid w:val="00035641"/>
    <w:rsid w:val="000507F4"/>
    <w:rsid w:val="00054197"/>
    <w:rsid w:val="00054427"/>
    <w:rsid w:val="00057D89"/>
    <w:rsid w:val="00065B67"/>
    <w:rsid w:val="0007153C"/>
    <w:rsid w:val="0009431F"/>
    <w:rsid w:val="000B28A3"/>
    <w:rsid w:val="000D0382"/>
    <w:rsid w:val="000D3630"/>
    <w:rsid w:val="000D762D"/>
    <w:rsid w:val="001151FC"/>
    <w:rsid w:val="001247BE"/>
    <w:rsid w:val="00142019"/>
    <w:rsid w:val="00152E82"/>
    <w:rsid w:val="00154168"/>
    <w:rsid w:val="0015476C"/>
    <w:rsid w:val="001632B5"/>
    <w:rsid w:val="0016533D"/>
    <w:rsid w:val="00170F70"/>
    <w:rsid w:val="001979A3"/>
    <w:rsid w:val="001B177B"/>
    <w:rsid w:val="001C44E1"/>
    <w:rsid w:val="001D70C4"/>
    <w:rsid w:val="00203227"/>
    <w:rsid w:val="00213B1A"/>
    <w:rsid w:val="00222263"/>
    <w:rsid w:val="002232BE"/>
    <w:rsid w:val="0023438F"/>
    <w:rsid w:val="00237FBF"/>
    <w:rsid w:val="00242E4B"/>
    <w:rsid w:val="00255C8B"/>
    <w:rsid w:val="002673A1"/>
    <w:rsid w:val="00273ACB"/>
    <w:rsid w:val="002C151C"/>
    <w:rsid w:val="002C599F"/>
    <w:rsid w:val="002D49CF"/>
    <w:rsid w:val="002F2B6B"/>
    <w:rsid w:val="002F312E"/>
    <w:rsid w:val="0030364B"/>
    <w:rsid w:val="003249C5"/>
    <w:rsid w:val="00324C79"/>
    <w:rsid w:val="00331001"/>
    <w:rsid w:val="00335211"/>
    <w:rsid w:val="0035424B"/>
    <w:rsid w:val="00373BF8"/>
    <w:rsid w:val="00375B22"/>
    <w:rsid w:val="003829A6"/>
    <w:rsid w:val="00382FC0"/>
    <w:rsid w:val="003A377A"/>
    <w:rsid w:val="003A7389"/>
    <w:rsid w:val="003B1D07"/>
    <w:rsid w:val="003B5CA1"/>
    <w:rsid w:val="003B5FF9"/>
    <w:rsid w:val="003C0284"/>
    <w:rsid w:val="003E5382"/>
    <w:rsid w:val="003F0F62"/>
    <w:rsid w:val="003F2894"/>
    <w:rsid w:val="003F6062"/>
    <w:rsid w:val="003F7900"/>
    <w:rsid w:val="00402EB8"/>
    <w:rsid w:val="00412EF7"/>
    <w:rsid w:val="0041468D"/>
    <w:rsid w:val="00414B50"/>
    <w:rsid w:val="00443D19"/>
    <w:rsid w:val="0044516D"/>
    <w:rsid w:val="004A0325"/>
    <w:rsid w:val="004A71D4"/>
    <w:rsid w:val="004D7A16"/>
    <w:rsid w:val="004E22F4"/>
    <w:rsid w:val="004E398E"/>
    <w:rsid w:val="0052202E"/>
    <w:rsid w:val="005266B2"/>
    <w:rsid w:val="00526876"/>
    <w:rsid w:val="0055084E"/>
    <w:rsid w:val="00561028"/>
    <w:rsid w:val="00587CC4"/>
    <w:rsid w:val="00594FD7"/>
    <w:rsid w:val="0059553E"/>
    <w:rsid w:val="00595B4C"/>
    <w:rsid w:val="005D1619"/>
    <w:rsid w:val="005D5A94"/>
    <w:rsid w:val="005F143F"/>
    <w:rsid w:val="00622461"/>
    <w:rsid w:val="00623747"/>
    <w:rsid w:val="00633F43"/>
    <w:rsid w:val="00635B32"/>
    <w:rsid w:val="00641393"/>
    <w:rsid w:val="00650677"/>
    <w:rsid w:val="00661CED"/>
    <w:rsid w:val="00663093"/>
    <w:rsid w:val="0066309C"/>
    <w:rsid w:val="00671403"/>
    <w:rsid w:val="006777CE"/>
    <w:rsid w:val="00683DE4"/>
    <w:rsid w:val="006858BC"/>
    <w:rsid w:val="006A047C"/>
    <w:rsid w:val="006B66B5"/>
    <w:rsid w:val="006B7F47"/>
    <w:rsid w:val="006C73F5"/>
    <w:rsid w:val="006D7752"/>
    <w:rsid w:val="00705F0D"/>
    <w:rsid w:val="00725414"/>
    <w:rsid w:val="00727C45"/>
    <w:rsid w:val="0073019D"/>
    <w:rsid w:val="00744E2E"/>
    <w:rsid w:val="00761D47"/>
    <w:rsid w:val="00765EED"/>
    <w:rsid w:val="00767177"/>
    <w:rsid w:val="00767F02"/>
    <w:rsid w:val="007749DC"/>
    <w:rsid w:val="007A65BB"/>
    <w:rsid w:val="007A6AC8"/>
    <w:rsid w:val="007B5921"/>
    <w:rsid w:val="007C45FC"/>
    <w:rsid w:val="007D62A5"/>
    <w:rsid w:val="007E7A9F"/>
    <w:rsid w:val="00804B7A"/>
    <w:rsid w:val="00811863"/>
    <w:rsid w:val="00816380"/>
    <w:rsid w:val="00824E61"/>
    <w:rsid w:val="00827759"/>
    <w:rsid w:val="00833C62"/>
    <w:rsid w:val="0084292A"/>
    <w:rsid w:val="008455E7"/>
    <w:rsid w:val="00871B33"/>
    <w:rsid w:val="0087201B"/>
    <w:rsid w:val="00883315"/>
    <w:rsid w:val="008964B3"/>
    <w:rsid w:val="008A5320"/>
    <w:rsid w:val="008D06EA"/>
    <w:rsid w:val="008D0F41"/>
    <w:rsid w:val="008E1D52"/>
    <w:rsid w:val="00920E56"/>
    <w:rsid w:val="009272D5"/>
    <w:rsid w:val="00935093"/>
    <w:rsid w:val="00952335"/>
    <w:rsid w:val="009749C5"/>
    <w:rsid w:val="00992AB2"/>
    <w:rsid w:val="00992CA7"/>
    <w:rsid w:val="00994781"/>
    <w:rsid w:val="009A176D"/>
    <w:rsid w:val="009A50D4"/>
    <w:rsid w:val="009B7C2B"/>
    <w:rsid w:val="009C0423"/>
    <w:rsid w:val="009D7832"/>
    <w:rsid w:val="00A04E25"/>
    <w:rsid w:val="00A0621B"/>
    <w:rsid w:val="00A10949"/>
    <w:rsid w:val="00A115EC"/>
    <w:rsid w:val="00A3421A"/>
    <w:rsid w:val="00A36754"/>
    <w:rsid w:val="00A64BBA"/>
    <w:rsid w:val="00A73126"/>
    <w:rsid w:val="00A850C5"/>
    <w:rsid w:val="00A95D88"/>
    <w:rsid w:val="00AA3FFB"/>
    <w:rsid w:val="00AB502F"/>
    <w:rsid w:val="00AC2D61"/>
    <w:rsid w:val="00AD69F0"/>
    <w:rsid w:val="00AE483B"/>
    <w:rsid w:val="00AF05DC"/>
    <w:rsid w:val="00B06C22"/>
    <w:rsid w:val="00B11597"/>
    <w:rsid w:val="00B16720"/>
    <w:rsid w:val="00B2525E"/>
    <w:rsid w:val="00B36856"/>
    <w:rsid w:val="00B517E5"/>
    <w:rsid w:val="00B5576B"/>
    <w:rsid w:val="00B55A8D"/>
    <w:rsid w:val="00B57227"/>
    <w:rsid w:val="00B62C91"/>
    <w:rsid w:val="00B6586E"/>
    <w:rsid w:val="00B6669E"/>
    <w:rsid w:val="00B70EBC"/>
    <w:rsid w:val="00B71AFA"/>
    <w:rsid w:val="00B917CF"/>
    <w:rsid w:val="00BA1A76"/>
    <w:rsid w:val="00BA789E"/>
    <w:rsid w:val="00BA7C58"/>
    <w:rsid w:val="00BD2C01"/>
    <w:rsid w:val="00BE01EB"/>
    <w:rsid w:val="00C02757"/>
    <w:rsid w:val="00C03852"/>
    <w:rsid w:val="00C16E79"/>
    <w:rsid w:val="00C307BD"/>
    <w:rsid w:val="00C363E1"/>
    <w:rsid w:val="00C40C31"/>
    <w:rsid w:val="00C45576"/>
    <w:rsid w:val="00C7653B"/>
    <w:rsid w:val="00C772B9"/>
    <w:rsid w:val="00C86722"/>
    <w:rsid w:val="00C94826"/>
    <w:rsid w:val="00CA48BF"/>
    <w:rsid w:val="00CB59C4"/>
    <w:rsid w:val="00CC1092"/>
    <w:rsid w:val="00CD1A46"/>
    <w:rsid w:val="00CE078A"/>
    <w:rsid w:val="00CE3608"/>
    <w:rsid w:val="00D21791"/>
    <w:rsid w:val="00D26F0B"/>
    <w:rsid w:val="00D572E5"/>
    <w:rsid w:val="00D6749B"/>
    <w:rsid w:val="00D70DD4"/>
    <w:rsid w:val="00D82F07"/>
    <w:rsid w:val="00D94EEA"/>
    <w:rsid w:val="00DA4F5F"/>
    <w:rsid w:val="00DA6A6F"/>
    <w:rsid w:val="00DC4D97"/>
    <w:rsid w:val="00DC6F56"/>
    <w:rsid w:val="00DD7FD6"/>
    <w:rsid w:val="00DE3C63"/>
    <w:rsid w:val="00DF0A66"/>
    <w:rsid w:val="00DF0D61"/>
    <w:rsid w:val="00E00417"/>
    <w:rsid w:val="00E04C84"/>
    <w:rsid w:val="00E06CBB"/>
    <w:rsid w:val="00E37568"/>
    <w:rsid w:val="00E41FB0"/>
    <w:rsid w:val="00E765C4"/>
    <w:rsid w:val="00E910AB"/>
    <w:rsid w:val="00E94CBD"/>
    <w:rsid w:val="00EB3B93"/>
    <w:rsid w:val="00ED09F2"/>
    <w:rsid w:val="00EF1A96"/>
    <w:rsid w:val="00EF2020"/>
    <w:rsid w:val="00F04F28"/>
    <w:rsid w:val="00F12D10"/>
    <w:rsid w:val="00F538BF"/>
    <w:rsid w:val="00F562C1"/>
    <w:rsid w:val="00F57E82"/>
    <w:rsid w:val="00F614B2"/>
    <w:rsid w:val="00F7464C"/>
    <w:rsid w:val="00FA6117"/>
    <w:rsid w:val="00FA7E5D"/>
    <w:rsid w:val="00FB3D04"/>
    <w:rsid w:val="00FD1991"/>
    <w:rsid w:val="00FE7F08"/>
    <w:rsid w:val="00FF6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69026-E013-4762-AA8B-8005E1A2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customStyle="1" w:styleId="shorttext">
    <w:name w:val="short_text"/>
    <w:basedOn w:val="DefaultParagraphFont"/>
    <w:rsid w:val="00C94826"/>
  </w:style>
  <w:style w:type="character" w:customStyle="1" w:styleId="hps">
    <w:name w:val="hps"/>
    <w:basedOn w:val="DefaultParagraphFont"/>
    <w:rsid w:val="00C94826"/>
  </w:style>
  <w:style w:type="paragraph" w:styleId="BodyTextIndent">
    <w:name w:val="Body Text Indent"/>
    <w:aliases w:val=" Char,Char"/>
    <w:basedOn w:val="Normal"/>
    <w:link w:val="BodyTextIndentChar"/>
    <w:rsid w:val="006B7F47"/>
    <w:pPr>
      <w:spacing w:after="0" w:line="240" w:lineRule="auto"/>
      <w:ind w:right="-766" w:firstLine="360"/>
      <w:jc w:val="both"/>
    </w:pPr>
    <w:rPr>
      <w:rFonts w:ascii="DumbaNusx" w:eastAsia="Times New Roman" w:hAnsi="DumbaNusx" w:cs="Times New Roman"/>
      <w:sz w:val="28"/>
      <w:szCs w:val="24"/>
    </w:rPr>
  </w:style>
  <w:style w:type="character" w:customStyle="1" w:styleId="BodyTextIndentChar">
    <w:name w:val="Body Text Indent Char"/>
    <w:aliases w:val=" Char Char,Char Char"/>
    <w:basedOn w:val="DefaultParagraphFont"/>
    <w:link w:val="BodyTextIndent"/>
    <w:rsid w:val="006B7F47"/>
    <w:rPr>
      <w:rFonts w:ascii="DumbaNusx" w:eastAsia="Times New Roman" w:hAnsi="DumbaNusx" w:cs="Times New Roman"/>
      <w:sz w:val="28"/>
      <w:szCs w:val="24"/>
    </w:rPr>
  </w:style>
  <w:style w:type="paragraph" w:customStyle="1" w:styleId="3">
    <w:name w:val="Абзац списка3"/>
    <w:basedOn w:val="Normal"/>
    <w:qFormat/>
    <w:rsid w:val="00C40C31"/>
    <w:pPr>
      <w:ind w:left="720"/>
      <w:contextualSpacing/>
    </w:pPr>
    <w:rPr>
      <w:rFonts w:ascii="Calibri" w:eastAsia="Times New Roman" w:hAnsi="Calibri" w:cs="Times New Roman"/>
    </w:rPr>
  </w:style>
  <w:style w:type="paragraph" w:styleId="CommentText">
    <w:name w:val="annotation text"/>
    <w:basedOn w:val="Normal"/>
    <w:link w:val="CommentTextChar"/>
    <w:rsid w:val="00C40C31"/>
    <w:pPr>
      <w:spacing w:after="0" w:line="240" w:lineRule="auto"/>
    </w:pPr>
    <w:rPr>
      <w:rFonts w:ascii="Times New Roman" w:eastAsia="Times New Roman" w:hAnsi="Times New Roman" w:cs="Times New Roman"/>
      <w:sz w:val="20"/>
      <w:szCs w:val="20"/>
      <w:lang w:val="en-AU" w:eastAsia="x-none"/>
    </w:rPr>
  </w:style>
  <w:style w:type="character" w:customStyle="1" w:styleId="CommentTextChar">
    <w:name w:val="Comment Text Char"/>
    <w:basedOn w:val="DefaultParagraphFont"/>
    <w:link w:val="CommentText"/>
    <w:rsid w:val="00C40C31"/>
    <w:rPr>
      <w:rFonts w:ascii="Times New Roman" w:eastAsia="Times New Roman" w:hAnsi="Times New Roman" w:cs="Times New Roman"/>
      <w:sz w:val="20"/>
      <w:szCs w:val="20"/>
      <w:lang w:val="en-AU" w:eastAsia="x-none"/>
    </w:rPr>
  </w:style>
  <w:style w:type="paragraph" w:customStyle="1" w:styleId="Default">
    <w:name w:val="Default"/>
    <w:rsid w:val="00E06CBB"/>
    <w:pPr>
      <w:autoSpaceDE w:val="0"/>
      <w:autoSpaceDN w:val="0"/>
      <w:adjustRightInd w:val="0"/>
      <w:spacing w:after="0" w:line="240" w:lineRule="auto"/>
    </w:pPr>
    <w:rPr>
      <w:rFonts w:ascii="Sylfaen" w:eastAsia="Times New Roman" w:hAnsi="Sylfaen" w:cs="Sylfaen"/>
      <w:color w:val="000000"/>
      <w:sz w:val="24"/>
      <w:szCs w:val="24"/>
    </w:rPr>
  </w:style>
  <w:style w:type="paragraph" w:styleId="BodyTextIndent3">
    <w:name w:val="Body Text Indent 3"/>
    <w:basedOn w:val="Normal"/>
    <w:link w:val="BodyTextIndent3Char"/>
    <w:uiPriority w:val="99"/>
    <w:semiHidden/>
    <w:unhideWhenUsed/>
    <w:rsid w:val="000B28A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28A3"/>
    <w:rPr>
      <w:sz w:val="16"/>
      <w:szCs w:val="16"/>
    </w:rPr>
  </w:style>
  <w:style w:type="paragraph" w:customStyle="1" w:styleId="abzacixml">
    <w:name w:val="abzaci_xml"/>
    <w:basedOn w:val="PlainText"/>
    <w:autoRedefine/>
    <w:rsid w:val="00D94EEA"/>
    <w:pPr>
      <w:ind w:firstLine="180"/>
      <w:jc w:val="both"/>
    </w:pPr>
    <w:rPr>
      <w:rFonts w:ascii="Sylfaen" w:eastAsia="Times New Roman" w:hAnsi="Sylfaen" w:cs="Arial"/>
      <w:bCs/>
      <w:sz w:val="20"/>
      <w:szCs w:val="20"/>
      <w:lang w:val="ka-GE" w:eastAsia="ru-RU"/>
    </w:rPr>
  </w:style>
  <w:style w:type="paragraph" w:styleId="PlainText">
    <w:name w:val="Plain Text"/>
    <w:basedOn w:val="Normal"/>
    <w:link w:val="PlainTextChar"/>
    <w:uiPriority w:val="99"/>
    <w:semiHidden/>
    <w:unhideWhenUsed/>
    <w:rsid w:val="000B28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B28A3"/>
    <w:rPr>
      <w:rFonts w:ascii="Consolas" w:hAnsi="Consolas"/>
      <w:sz w:val="21"/>
      <w:szCs w:val="21"/>
    </w:rPr>
  </w:style>
  <w:style w:type="table" w:styleId="TableGrid">
    <w:name w:val="Table Grid"/>
    <w:basedOn w:val="TableNormal"/>
    <w:rsid w:val="001C44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98763">
      <w:bodyDiv w:val="1"/>
      <w:marLeft w:val="0"/>
      <w:marRight w:val="0"/>
      <w:marTop w:val="0"/>
      <w:marBottom w:val="0"/>
      <w:divBdr>
        <w:top w:val="none" w:sz="0" w:space="0" w:color="auto"/>
        <w:left w:val="none" w:sz="0" w:space="0" w:color="auto"/>
        <w:bottom w:val="none" w:sz="0" w:space="0" w:color="auto"/>
        <w:right w:val="none" w:sz="0" w:space="0" w:color="auto"/>
      </w:divBdr>
      <w:divsChild>
        <w:div w:id="1681158925">
          <w:marLeft w:val="547"/>
          <w:marRight w:val="0"/>
          <w:marTop w:val="200"/>
          <w:marBottom w:val="0"/>
          <w:divBdr>
            <w:top w:val="none" w:sz="0" w:space="0" w:color="auto"/>
            <w:left w:val="none" w:sz="0" w:space="0" w:color="auto"/>
            <w:bottom w:val="none" w:sz="0" w:space="0" w:color="auto"/>
            <w:right w:val="none" w:sz="0" w:space="0" w:color="auto"/>
          </w:divBdr>
        </w:div>
        <w:div w:id="1916623669">
          <w:marLeft w:val="547"/>
          <w:marRight w:val="0"/>
          <w:marTop w:val="200"/>
          <w:marBottom w:val="0"/>
          <w:divBdr>
            <w:top w:val="none" w:sz="0" w:space="0" w:color="auto"/>
            <w:left w:val="none" w:sz="0" w:space="0" w:color="auto"/>
            <w:bottom w:val="none" w:sz="0" w:space="0" w:color="auto"/>
            <w:right w:val="none" w:sz="0" w:space="0" w:color="auto"/>
          </w:divBdr>
        </w:div>
        <w:div w:id="310908284">
          <w:marLeft w:val="547"/>
          <w:marRight w:val="0"/>
          <w:marTop w:val="200"/>
          <w:marBottom w:val="0"/>
          <w:divBdr>
            <w:top w:val="none" w:sz="0" w:space="0" w:color="auto"/>
            <w:left w:val="none" w:sz="0" w:space="0" w:color="auto"/>
            <w:bottom w:val="none" w:sz="0" w:space="0" w:color="auto"/>
            <w:right w:val="none" w:sz="0" w:space="0" w:color="auto"/>
          </w:divBdr>
        </w:div>
        <w:div w:id="1949657374">
          <w:marLeft w:val="547"/>
          <w:marRight w:val="0"/>
          <w:marTop w:val="200"/>
          <w:marBottom w:val="0"/>
          <w:divBdr>
            <w:top w:val="none" w:sz="0" w:space="0" w:color="auto"/>
            <w:left w:val="none" w:sz="0" w:space="0" w:color="auto"/>
            <w:bottom w:val="none" w:sz="0" w:space="0" w:color="auto"/>
            <w:right w:val="none" w:sz="0" w:space="0" w:color="auto"/>
          </w:divBdr>
        </w:div>
        <w:div w:id="940454025">
          <w:marLeft w:val="547"/>
          <w:marRight w:val="0"/>
          <w:marTop w:val="200"/>
          <w:marBottom w:val="0"/>
          <w:divBdr>
            <w:top w:val="none" w:sz="0" w:space="0" w:color="auto"/>
            <w:left w:val="none" w:sz="0" w:space="0" w:color="auto"/>
            <w:bottom w:val="none" w:sz="0" w:space="0" w:color="auto"/>
            <w:right w:val="none" w:sz="0" w:space="0" w:color="auto"/>
          </w:divBdr>
        </w:div>
      </w:divsChild>
    </w:div>
    <w:div w:id="1371882512">
      <w:bodyDiv w:val="1"/>
      <w:marLeft w:val="0"/>
      <w:marRight w:val="0"/>
      <w:marTop w:val="0"/>
      <w:marBottom w:val="0"/>
      <w:divBdr>
        <w:top w:val="none" w:sz="0" w:space="0" w:color="auto"/>
        <w:left w:val="none" w:sz="0" w:space="0" w:color="auto"/>
        <w:bottom w:val="none" w:sz="0" w:space="0" w:color="auto"/>
        <w:right w:val="none" w:sz="0" w:space="0" w:color="auto"/>
      </w:divBdr>
      <w:divsChild>
        <w:div w:id="199317442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kintsurashvili@maul.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89DD-1ED3-4761-A6AA-82BDC0CC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13</Pages>
  <Words>4555</Words>
  <Characters>25970</Characters>
  <Application>Microsoft Office Word</Application>
  <DocSecurity>0</DocSecurity>
  <Lines>216</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82</cp:revision>
  <cp:lastPrinted>2017-11-30T08:10:00Z</cp:lastPrinted>
  <dcterms:created xsi:type="dcterms:W3CDTF">2015-11-13T06:48:00Z</dcterms:created>
  <dcterms:modified xsi:type="dcterms:W3CDTF">2017-12-01T12:08:00Z</dcterms:modified>
</cp:coreProperties>
</file>